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22A6" w14:textId="34E219BC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845EFB">
        <w:rPr>
          <w:rFonts w:asciiTheme="majorHAnsi" w:hAnsiTheme="majorHAnsi" w:cstheme="majorHAnsi"/>
          <w:b/>
          <w:sz w:val="24"/>
          <w:szCs w:val="24"/>
        </w:rPr>
        <w:t xml:space="preserve">Strategy: </w:t>
      </w:r>
    </w:p>
    <w:p w14:paraId="057335DE" w14:textId="77777777" w:rsidR="001766C6" w:rsidRDefault="00B14FF6" w:rsidP="001766C6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</w:rPr>
      </w:pPr>
      <w:r w:rsidRPr="00682325">
        <w:rPr>
          <w:rFonts w:asciiTheme="majorHAnsi" w:hAnsiTheme="majorHAnsi" w:cstheme="majorHAnsi"/>
          <w:sz w:val="24"/>
          <w:szCs w:val="24"/>
        </w:rPr>
        <w:t xml:space="preserve">A </w:t>
      </w:r>
      <w:r w:rsidR="00D85023" w:rsidRPr="00682325">
        <w:rPr>
          <w:rFonts w:asciiTheme="majorHAnsi" w:hAnsiTheme="majorHAnsi" w:cstheme="majorHAnsi"/>
          <w:sz w:val="24"/>
          <w:szCs w:val="24"/>
        </w:rPr>
        <w:t>method</w:t>
      </w:r>
      <w:r w:rsidRPr="00682325">
        <w:rPr>
          <w:rFonts w:asciiTheme="majorHAnsi" w:hAnsiTheme="majorHAnsi" w:cstheme="majorHAnsi"/>
          <w:sz w:val="24"/>
          <w:szCs w:val="24"/>
        </w:rPr>
        <w:t xml:space="preserve"> of ensuring success in </w:t>
      </w:r>
      <w:r w:rsidR="00D85023" w:rsidRPr="00682325">
        <w:rPr>
          <w:rFonts w:asciiTheme="majorHAnsi" w:hAnsiTheme="majorHAnsi" w:cstheme="majorHAnsi"/>
          <w:sz w:val="24"/>
          <w:szCs w:val="24"/>
        </w:rPr>
        <w:t>business</w:t>
      </w:r>
      <w:r w:rsidRPr="00682325">
        <w:rPr>
          <w:rFonts w:asciiTheme="majorHAnsi" w:hAnsiTheme="majorHAnsi" w:cstheme="majorHAnsi"/>
          <w:sz w:val="24"/>
          <w:szCs w:val="24"/>
        </w:rPr>
        <w:t xml:space="preserve"> </w:t>
      </w:r>
      <w:r w:rsidR="00682325">
        <w:rPr>
          <w:rFonts w:asciiTheme="majorHAnsi" w:hAnsiTheme="majorHAnsi" w:cstheme="majorHAnsi"/>
          <w:sz w:val="24"/>
          <w:szCs w:val="24"/>
        </w:rPr>
        <w:t xml:space="preserve">(or any type of undertaking) </w:t>
      </w:r>
      <w:r w:rsidRPr="00682325">
        <w:rPr>
          <w:rFonts w:asciiTheme="majorHAnsi" w:hAnsiTheme="majorHAnsi" w:cstheme="majorHAnsi"/>
          <w:sz w:val="24"/>
          <w:szCs w:val="24"/>
        </w:rPr>
        <w:t xml:space="preserve">by thoroughly understanding </w:t>
      </w:r>
      <w:r w:rsidR="00C1638E" w:rsidRPr="00682325">
        <w:rPr>
          <w:rFonts w:asciiTheme="majorHAnsi" w:hAnsiTheme="majorHAnsi" w:cstheme="majorHAnsi"/>
          <w:sz w:val="24"/>
          <w:szCs w:val="24"/>
        </w:rPr>
        <w:t xml:space="preserve">the </w:t>
      </w:r>
      <w:r w:rsidR="00682325">
        <w:rPr>
          <w:rFonts w:asciiTheme="majorHAnsi" w:hAnsiTheme="majorHAnsi" w:cstheme="majorHAnsi"/>
          <w:sz w:val="24"/>
          <w:szCs w:val="24"/>
        </w:rPr>
        <w:t xml:space="preserve">marketplace </w:t>
      </w:r>
      <w:r w:rsidR="00D85023" w:rsidRPr="00682325">
        <w:rPr>
          <w:rFonts w:asciiTheme="majorHAnsi" w:hAnsiTheme="majorHAnsi" w:cstheme="majorHAnsi"/>
          <w:sz w:val="24"/>
          <w:szCs w:val="24"/>
        </w:rPr>
        <w:t xml:space="preserve">challenges, determining how to harness its own resources and putting together a critical mix of elements and processes programmed to launch within a precise timeframe.  </w:t>
      </w:r>
      <w:r w:rsidR="00BE516B" w:rsidRPr="00682325">
        <w:rPr>
          <w:rFonts w:asciiTheme="majorHAnsi" w:hAnsiTheme="majorHAnsi" w:cstheme="majorHAnsi"/>
          <w:sz w:val="24"/>
          <w:szCs w:val="24"/>
        </w:rPr>
        <w:t>Strategic considerations include product category competitive review, anticipating  changes in the  industry or public policies affecting the market and driving the whole organization to adopt a "must win" mindset to achieve short and long term goals.</w:t>
      </w:r>
    </w:p>
    <w:p w14:paraId="303B3A81" w14:textId="77777777" w:rsidR="001766C6" w:rsidRDefault="001766C6" w:rsidP="001766C6">
      <w:pPr>
        <w:pStyle w:val="ListParagraph"/>
        <w:spacing w:line="600" w:lineRule="auto"/>
        <w:rPr>
          <w:rFonts w:cstheme="majorHAnsi"/>
          <w:b/>
          <w:i/>
          <w:sz w:val="24"/>
          <w:szCs w:val="24"/>
        </w:rPr>
      </w:pPr>
    </w:p>
    <w:p w14:paraId="238418BA" w14:textId="514BC32A" w:rsidR="001766C6" w:rsidRDefault="00523AB7" w:rsidP="001766C6">
      <w:pPr>
        <w:pStyle w:val="ListParagraph"/>
        <w:spacing w:line="600" w:lineRule="auto"/>
        <w:rPr>
          <w:rFonts w:cstheme="majorHAnsi"/>
          <w:b/>
          <w:i/>
          <w:sz w:val="24"/>
          <w:szCs w:val="24"/>
        </w:rPr>
      </w:pPr>
      <w:r w:rsidRPr="00845EFB">
        <w:rPr>
          <w:rFonts w:cstheme="majorHAnsi"/>
          <w:b/>
          <w:i/>
          <w:sz w:val="24"/>
          <w:szCs w:val="24"/>
        </w:rPr>
        <w:t>Ref</w:t>
      </w:r>
      <w:r w:rsidR="001766C6">
        <w:rPr>
          <w:rFonts w:cstheme="majorHAnsi"/>
          <w:b/>
          <w:i/>
          <w:sz w:val="24"/>
          <w:szCs w:val="24"/>
        </w:rPr>
        <w:t>e</w:t>
      </w:r>
      <w:r w:rsidRPr="00845EFB">
        <w:rPr>
          <w:rFonts w:cstheme="majorHAnsi"/>
          <w:b/>
          <w:i/>
          <w:sz w:val="24"/>
          <w:szCs w:val="24"/>
        </w:rPr>
        <w:t>rence:</w:t>
      </w:r>
      <w:r w:rsidR="00944D0C" w:rsidRPr="00845EFB">
        <w:rPr>
          <w:rFonts w:cstheme="majorHAnsi"/>
          <w:b/>
          <w:i/>
          <w:sz w:val="24"/>
          <w:szCs w:val="24"/>
        </w:rPr>
        <w:t xml:space="preserve">  </w:t>
      </w:r>
    </w:p>
    <w:p w14:paraId="5EB88653" w14:textId="1DB55A09" w:rsidR="002469B0" w:rsidRPr="002469B0" w:rsidRDefault="002469B0" w:rsidP="001766C6">
      <w:pPr>
        <w:pStyle w:val="ListParagraph"/>
        <w:spacing w:line="600" w:lineRule="auto"/>
        <w:rPr>
          <w:rFonts w:asciiTheme="majorHAnsi" w:eastAsia="Times New Roman" w:hAnsiTheme="majorHAnsi" w:cstheme="majorHAnsi"/>
          <w:bCs/>
          <w:color w:val="333333"/>
        </w:rPr>
      </w:pPr>
      <w:r w:rsidRPr="00682325">
        <w:rPr>
          <w:rFonts w:eastAsia="Times New Roman" w:cstheme="majorHAnsi"/>
          <w:color w:val="333333"/>
          <w:kern w:val="36"/>
          <w:sz w:val="24"/>
          <w:szCs w:val="24"/>
        </w:rPr>
        <w:t>What Is Strategy?</w:t>
      </w:r>
      <w:r w:rsidR="00682325" w:rsidRPr="00682325">
        <w:rPr>
          <w:rFonts w:eastAsia="Times New Roman" w:cstheme="majorHAnsi"/>
          <w:color w:val="333333"/>
          <w:kern w:val="36"/>
          <w:sz w:val="24"/>
          <w:szCs w:val="24"/>
        </w:rPr>
        <w:t xml:space="preserve"> </w:t>
      </w:r>
      <w:r w:rsidRPr="002469B0">
        <w:rPr>
          <w:rFonts w:eastAsia="Times New Roman" w:cstheme="majorHAnsi"/>
          <w:color w:val="333333"/>
          <w:sz w:val="24"/>
          <w:szCs w:val="24"/>
        </w:rPr>
        <w:t>The Three Levels of Strategy</w:t>
      </w:r>
      <w:r w:rsidR="00682325" w:rsidRPr="00682325">
        <w:rPr>
          <w:rFonts w:eastAsia="Times New Roman" w:cstheme="majorHAnsi"/>
          <w:color w:val="333333"/>
          <w:sz w:val="24"/>
          <w:szCs w:val="24"/>
        </w:rPr>
        <w:t>. Mind Tools.</w:t>
      </w:r>
      <w:r w:rsidRPr="002469B0">
        <w:rPr>
          <w:rFonts w:asciiTheme="majorHAnsi" w:eastAsia="Times New Roman" w:hAnsiTheme="majorHAnsi" w:cstheme="majorHAnsi"/>
          <w:bCs/>
          <w:color w:val="333333"/>
        </w:rPr>
        <w:t> </w:t>
      </w:r>
    </w:p>
    <w:p w14:paraId="0F2D27B7" w14:textId="29682A37" w:rsidR="008D4E2C" w:rsidRPr="00682325" w:rsidRDefault="00682325" w:rsidP="008D4E2C">
      <w:pPr>
        <w:spacing w:line="600" w:lineRule="auto"/>
        <w:rPr>
          <w:rFonts w:asciiTheme="majorHAnsi" w:hAnsiTheme="majorHAnsi" w:cstheme="majorHAnsi"/>
        </w:rPr>
      </w:pPr>
      <w:r w:rsidRPr="00682325">
        <w:rPr>
          <w:rFonts w:asciiTheme="majorHAnsi" w:hAnsiTheme="majorHAnsi" w:cstheme="majorHAnsi"/>
        </w:rPr>
        <w:t xml:space="preserve">     </w:t>
      </w:r>
      <w:r w:rsidR="00845EFB">
        <w:rPr>
          <w:rFonts w:asciiTheme="majorHAnsi" w:hAnsiTheme="majorHAnsi" w:cstheme="majorHAnsi"/>
        </w:rPr>
        <w:tab/>
      </w:r>
      <w:r w:rsidR="00944D0C" w:rsidRPr="00682325">
        <w:rPr>
          <w:rFonts w:asciiTheme="majorHAnsi" w:hAnsiTheme="majorHAnsi" w:cstheme="majorHAnsi"/>
        </w:rPr>
        <w:t>https://www.mindtools.com/pages/article/what-is-strategy.htm</w:t>
      </w:r>
    </w:p>
    <w:p w14:paraId="6DC6FB94" w14:textId="05AE5A0D" w:rsidR="00742EB2" w:rsidRPr="00682325" w:rsidRDefault="00742EB2" w:rsidP="00742EB2">
      <w:pPr>
        <w:pStyle w:val="NoSpacing"/>
        <w:rPr>
          <w:rFonts w:asciiTheme="majorHAnsi" w:hAnsiTheme="majorHAnsi" w:cstheme="majorHAnsi"/>
        </w:rPr>
      </w:pPr>
    </w:p>
    <w:p w14:paraId="0CC14CD0" w14:textId="77777777" w:rsidR="00742EB2" w:rsidRPr="00682325" w:rsidRDefault="00742EB2" w:rsidP="00742EB2">
      <w:pPr>
        <w:pStyle w:val="NoSpacing"/>
        <w:rPr>
          <w:rFonts w:asciiTheme="majorHAnsi" w:hAnsiTheme="majorHAnsi" w:cstheme="majorHAnsi"/>
        </w:rPr>
      </w:pPr>
    </w:p>
    <w:p w14:paraId="228EFEB7" w14:textId="59D3A5B4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Integrated marketing communication:</w:t>
      </w:r>
    </w:p>
    <w:p w14:paraId="2788DD7B" w14:textId="126A810D" w:rsidR="0051498D" w:rsidRDefault="0051498D" w:rsidP="0051498D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An approach that is focused on the consumer, that melds into a unified force all communication disciplines (advertising, public relations, sales,  promotions, personal selling)</w:t>
      </w:r>
      <w:r w:rsidRPr="0051498D">
        <w:rPr>
          <w:rFonts w:ascii="Arial" w:hAnsi="Arial" w:cs="Arial"/>
          <w:color w:val="7B8B8E"/>
          <w:sz w:val="26"/>
          <w:szCs w:val="26"/>
          <w:shd w:val="clear" w:color="auto" w:fill="FFFFFF"/>
        </w:rPr>
        <w:t xml:space="preserve"> </w:t>
      </w:r>
      <w:r w:rsidRPr="009B48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to produce </w:t>
      </w:r>
      <w:r w:rsidR="009B48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strong, </w:t>
      </w:r>
      <w:r w:rsidR="0098512D">
        <w:rPr>
          <w:rFonts w:asciiTheme="majorHAnsi" w:hAnsiTheme="majorHAnsi" w:cstheme="majorHAnsi"/>
          <w:sz w:val="24"/>
          <w:szCs w:val="24"/>
          <w:shd w:val="clear" w:color="auto" w:fill="FFFFFF"/>
        </w:rPr>
        <w:t>consistent</w:t>
      </w:r>
      <w:r w:rsidR="009B48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message for the brand </w:t>
      </w:r>
      <w:r w:rsidR="0098512D">
        <w:rPr>
          <w:rFonts w:asciiTheme="majorHAnsi" w:hAnsiTheme="majorHAnsi" w:cstheme="majorHAnsi"/>
          <w:sz w:val="24"/>
          <w:szCs w:val="24"/>
          <w:shd w:val="clear" w:color="auto" w:fill="FFFFFF"/>
        </w:rPr>
        <w:t>while generating</w:t>
      </w:r>
      <w:r w:rsidR="009B48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98512D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r w:rsidR="009B48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9B48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maximum impact across all marketing channels.  </w:t>
      </w:r>
      <w:r w:rsidR="009B4800" w:rsidRPr="009B480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14:paraId="25B2B2B4" w14:textId="1C28400C" w:rsidR="0098512D" w:rsidRPr="00845EFB" w:rsidRDefault="0098512D" w:rsidP="0051498D">
      <w:pPr>
        <w:pStyle w:val="ListParagraph"/>
        <w:spacing w:line="60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845EFB">
        <w:rPr>
          <w:rFonts w:asciiTheme="majorHAnsi" w:hAnsiTheme="majorHAnsi" w:cstheme="majorHAnsi"/>
          <w:b/>
          <w:i/>
          <w:sz w:val="24"/>
          <w:szCs w:val="24"/>
        </w:rPr>
        <w:t>Reference</w:t>
      </w:r>
      <w:r w:rsidR="00845EFB">
        <w:rPr>
          <w:rFonts w:asciiTheme="majorHAnsi" w:hAnsiTheme="majorHAnsi" w:cstheme="majorHAnsi"/>
          <w:b/>
          <w:i/>
          <w:sz w:val="24"/>
          <w:szCs w:val="24"/>
        </w:rPr>
        <w:t>s</w:t>
      </w:r>
      <w:r w:rsidRPr="00845EFB">
        <w:rPr>
          <w:rFonts w:asciiTheme="majorHAnsi" w:hAnsiTheme="majorHAnsi" w:cstheme="majorHAnsi"/>
          <w:b/>
          <w:i/>
          <w:sz w:val="24"/>
          <w:szCs w:val="24"/>
        </w:rPr>
        <w:t xml:space="preserve"> :</w:t>
      </w:r>
    </w:p>
    <w:p w14:paraId="0FDA17D2" w14:textId="7236CFB6" w:rsidR="0098512D" w:rsidRDefault="0098512D" w:rsidP="0051498D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Integrated Marketing Definitions.  DMA Data and Marketing Association.</w:t>
      </w:r>
    </w:p>
    <w:p w14:paraId="3BCB6667" w14:textId="3A091B1C" w:rsidR="004A12A2" w:rsidRDefault="004A12A2" w:rsidP="0051498D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</w:rPr>
      </w:pPr>
      <w:r w:rsidRPr="004A12A2">
        <w:rPr>
          <w:rFonts w:asciiTheme="majorHAnsi" w:hAnsiTheme="majorHAnsi" w:cstheme="majorHAnsi"/>
          <w:sz w:val="24"/>
          <w:szCs w:val="24"/>
        </w:rPr>
        <w:t>https://thedma.org/membership/member-groups-communities/integrated-marketing-community/integrated-marketing-definitions/</w:t>
      </w:r>
    </w:p>
    <w:p w14:paraId="0A61D1F3" w14:textId="6A21E200" w:rsidR="004A12A2" w:rsidRPr="009B4800" w:rsidRDefault="004A12A2" w:rsidP="0051498D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Reinhard, C.  Integrated Communication Strategy.</w:t>
      </w:r>
    </w:p>
    <w:p w14:paraId="62CE8619" w14:textId="081BE4F3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Brand:</w:t>
      </w:r>
    </w:p>
    <w:p w14:paraId="312AFCD8" w14:textId="768A023C" w:rsidR="00902CD1" w:rsidRPr="00F70E5B" w:rsidRDefault="00131144" w:rsidP="00902CD1">
      <w:pPr>
        <w:pStyle w:val="ListParagraph"/>
        <w:spacing w:line="60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 xml:space="preserve">Brand is a product's name, </w:t>
      </w:r>
      <w:r w:rsidR="00A74E5A">
        <w:rPr>
          <w:rFonts w:asciiTheme="majorHAnsi" w:hAnsiTheme="majorHAnsi" w:cstheme="majorHAnsi"/>
          <w:sz w:val="24"/>
          <w:szCs w:val="24"/>
        </w:rPr>
        <w:t xml:space="preserve">design, </w:t>
      </w:r>
      <w:r w:rsidR="00A737B5">
        <w:rPr>
          <w:rFonts w:asciiTheme="majorHAnsi" w:hAnsiTheme="majorHAnsi" w:cstheme="majorHAnsi"/>
          <w:sz w:val="24"/>
          <w:szCs w:val="24"/>
        </w:rPr>
        <w:t>distiguishing features like symbol or logo that, as a cohesive group</w:t>
      </w:r>
      <w:r w:rsidR="009B6D28">
        <w:rPr>
          <w:rFonts w:asciiTheme="majorHAnsi" w:hAnsiTheme="majorHAnsi" w:cstheme="majorHAnsi"/>
          <w:sz w:val="24"/>
          <w:szCs w:val="24"/>
        </w:rPr>
        <w:t xml:space="preserve"> of attributes</w:t>
      </w:r>
      <w:r w:rsidR="00A737B5">
        <w:rPr>
          <w:rFonts w:asciiTheme="majorHAnsi" w:hAnsiTheme="majorHAnsi" w:cstheme="majorHAnsi"/>
          <w:sz w:val="24"/>
          <w:szCs w:val="24"/>
        </w:rPr>
        <w:t>, sets it apart from other products in the same category.</w:t>
      </w:r>
      <w:r w:rsidR="00A737B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46987" w:rsidRPr="00D46987">
        <w:rPr>
          <w:rFonts w:cstheme="minorHAnsi"/>
          <w:color w:val="222222"/>
          <w:sz w:val="24"/>
          <w:szCs w:val="24"/>
          <w:shd w:val="clear" w:color="auto" w:fill="FFFFFF"/>
        </w:rPr>
        <w:t>It also refers to the relationship between the product (or organization) and its audience</w:t>
      </w:r>
      <w:r w:rsidR="00D4698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D2B9B" w:rsidRPr="00F70E5B">
        <w:rPr>
          <w:rFonts w:cstheme="minorHAnsi"/>
          <w:color w:val="222222"/>
          <w:sz w:val="24"/>
          <w:szCs w:val="24"/>
          <w:shd w:val="clear" w:color="auto" w:fill="FFFFFF"/>
        </w:rPr>
        <w:t xml:space="preserve">Examples of recognizable symbols </w:t>
      </w:r>
      <w:r w:rsidR="00D46987">
        <w:rPr>
          <w:rFonts w:cstheme="minorHAnsi"/>
          <w:color w:val="222222"/>
          <w:sz w:val="24"/>
          <w:szCs w:val="24"/>
          <w:shd w:val="clear" w:color="auto" w:fill="FFFFFF"/>
        </w:rPr>
        <w:t xml:space="preserve">of brands </w:t>
      </w:r>
      <w:r w:rsidR="00DD2B9B" w:rsidRPr="00F70E5B">
        <w:rPr>
          <w:rFonts w:cstheme="minorHAnsi"/>
          <w:color w:val="222222"/>
          <w:sz w:val="24"/>
          <w:szCs w:val="24"/>
          <w:shd w:val="clear" w:color="auto" w:fill="FFFFFF"/>
        </w:rPr>
        <w:t>are McDonald's golden arches and Starbucks' twin-tailed siren</w:t>
      </w:r>
      <w:r w:rsidR="00F70E5B" w:rsidRPr="00F70E5B">
        <w:rPr>
          <w:rFonts w:cstheme="minorHAnsi"/>
          <w:color w:val="222222"/>
          <w:sz w:val="24"/>
          <w:szCs w:val="24"/>
          <w:shd w:val="clear" w:color="auto" w:fill="FFFFFF"/>
        </w:rPr>
        <w:t xml:space="preserve"> that </w:t>
      </w:r>
      <w:r w:rsidR="00DD2B9B" w:rsidRPr="00F70E5B">
        <w:rPr>
          <w:rFonts w:cstheme="minorHAnsi"/>
          <w:color w:val="222222"/>
          <w:sz w:val="24"/>
          <w:szCs w:val="24"/>
          <w:shd w:val="clear" w:color="auto" w:fill="FFFFFF"/>
        </w:rPr>
        <w:t>complements the company name</w:t>
      </w:r>
      <w:r w:rsidR="00F70E5B">
        <w:rPr>
          <w:rFonts w:cstheme="minorHAnsi"/>
          <w:color w:val="222222"/>
          <w:sz w:val="24"/>
          <w:szCs w:val="24"/>
          <w:shd w:val="clear" w:color="auto" w:fill="FFFFFF"/>
        </w:rPr>
        <w:t xml:space="preserve"> which was li</w:t>
      </w:r>
      <w:r w:rsidR="00F70E5B" w:rsidRPr="00F70E5B">
        <w:rPr>
          <w:rFonts w:cstheme="minorHAnsi"/>
          <w:color w:val="222222"/>
          <w:sz w:val="24"/>
          <w:szCs w:val="24"/>
          <w:shd w:val="clear" w:color="auto" w:fill="FFFFFF"/>
        </w:rPr>
        <w:t xml:space="preserve">fted from </w:t>
      </w:r>
      <w:r w:rsidR="00DD2B9B" w:rsidRPr="00F70E5B">
        <w:rPr>
          <w:rFonts w:cstheme="minorHAnsi"/>
          <w:color w:val="222222"/>
          <w:sz w:val="24"/>
          <w:szCs w:val="24"/>
          <w:shd w:val="clear" w:color="auto" w:fill="FFFFFF"/>
        </w:rPr>
        <w:t xml:space="preserve">a nautical character </w:t>
      </w:r>
      <w:r w:rsidR="00F70E5B">
        <w:rPr>
          <w:rFonts w:cstheme="minorHAnsi"/>
          <w:color w:val="222222"/>
          <w:sz w:val="24"/>
          <w:szCs w:val="24"/>
          <w:shd w:val="clear" w:color="auto" w:fill="FFFFFF"/>
        </w:rPr>
        <w:t>in</w:t>
      </w:r>
      <w:r w:rsidR="00F70E5B" w:rsidRPr="00F70E5B">
        <w:rPr>
          <w:rFonts w:cstheme="minorHAnsi"/>
          <w:color w:val="222222"/>
          <w:sz w:val="24"/>
          <w:szCs w:val="24"/>
          <w:shd w:val="clear" w:color="auto" w:fill="FFFFFF"/>
        </w:rPr>
        <w:t xml:space="preserve"> Moby</w:t>
      </w:r>
      <w:r w:rsidR="00D46987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="00F70E5B" w:rsidRPr="00F70E5B">
        <w:rPr>
          <w:rFonts w:cstheme="minorHAnsi"/>
          <w:color w:val="222222"/>
          <w:sz w:val="24"/>
          <w:szCs w:val="24"/>
          <w:shd w:val="clear" w:color="auto" w:fill="FFFFFF"/>
        </w:rPr>
        <w:t xml:space="preserve">Dick. </w:t>
      </w:r>
      <w:r w:rsidR="00DD2B9B" w:rsidRPr="00F70E5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70E5B" w:rsidRPr="00F70E5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6C7DC620" w14:textId="77777777" w:rsidR="00D46987" w:rsidRDefault="00845EFB" w:rsidP="00D46987">
      <w:pPr>
        <w:pStyle w:val="ListParagraph"/>
        <w:spacing w:line="60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845EFB">
        <w:rPr>
          <w:rFonts w:asciiTheme="majorHAnsi" w:hAnsiTheme="majorHAnsi" w:cstheme="majorHAnsi"/>
          <w:b/>
          <w:i/>
          <w:sz w:val="24"/>
          <w:szCs w:val="24"/>
        </w:rPr>
        <w:t>Reference:</w:t>
      </w:r>
    </w:p>
    <w:p w14:paraId="0835E7CF" w14:textId="7EDF08AF" w:rsidR="0037514A" w:rsidRPr="0037514A" w:rsidRDefault="00D46987" w:rsidP="00D46987">
      <w:pPr>
        <w:pStyle w:val="ListParagraph"/>
        <w:spacing w:line="60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46987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Gardner, J.</w:t>
      </w:r>
      <w:r>
        <w:rPr>
          <w:rFonts w:asciiTheme="majorHAnsi" w:hAnsiTheme="majorHAnsi" w:cstheme="majorHAnsi"/>
          <w:color w:val="6B67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/>
      <w:r w:rsidRPr="00D46987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(2013</w:t>
      </w:r>
      <w:r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46987">
        <w:rPr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b/>
          <w:color w:val="6B6766"/>
          <w:sz w:val="31"/>
          <w:szCs w:val="31"/>
          <w:bdr w:val="none" w:sz="0" w:space="0" w:color="auto" w:frame="1"/>
          <w:shd w:val="clear" w:color="auto" w:fill="FFFFFF"/>
        </w:rPr>
        <w:t xml:space="preserve"> </w:t>
      </w:r>
      <w:r w:rsidR="0037514A" w:rsidRPr="0037514A">
        <w:rPr>
          <w:rFonts w:eastAsia="Times New Roman" w:cs="Times New Roman"/>
          <w:color w:val="000000"/>
          <w:kern w:val="36"/>
          <w:sz w:val="24"/>
          <w:szCs w:val="24"/>
        </w:rPr>
        <w:t>The difference between brand and identity</w:t>
      </w:r>
      <w:r>
        <w:rPr>
          <w:rFonts w:eastAsia="Times New Roman" w:cs="Times New Roman"/>
          <w:color w:val="000000"/>
          <w:kern w:val="36"/>
          <w:sz w:val="24"/>
          <w:szCs w:val="24"/>
        </w:rPr>
        <w:t>. Brandisty.</w:t>
      </w:r>
    </w:p>
    <w:p w14:paraId="23780C10" w14:textId="612DB1DF" w:rsidR="0037514A" w:rsidRPr="0037514A" w:rsidRDefault="0037514A" w:rsidP="00902CD1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</w:rPr>
      </w:pPr>
      <w:r w:rsidRPr="0037514A">
        <w:rPr>
          <w:rFonts w:asciiTheme="majorHAnsi" w:hAnsiTheme="majorHAnsi" w:cstheme="majorHAnsi"/>
          <w:sz w:val="24"/>
          <w:szCs w:val="24"/>
        </w:rPr>
        <w:t>http://blog.brandisty.com/brand-management-blog/the-difference-between-a-brand-and-a-brand-identity/</w:t>
      </w:r>
    </w:p>
    <w:p w14:paraId="27FB6232" w14:textId="635A151C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Brand image:</w:t>
      </w:r>
    </w:p>
    <w:p w14:paraId="11E8C60A" w14:textId="5949582B" w:rsidR="00A737B5" w:rsidRDefault="00A737B5" w:rsidP="00A737B5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Distinctive character, identity or personality </w:t>
      </w:r>
      <w:r w:rsidR="000A0A88">
        <w:rPr>
          <w:rFonts w:asciiTheme="majorHAnsi" w:hAnsiTheme="majorHAnsi" w:cstheme="majorHAnsi"/>
          <w:sz w:val="24"/>
          <w:szCs w:val="24"/>
        </w:rPr>
        <w:t xml:space="preserve">of a product as </w:t>
      </w:r>
      <w:r>
        <w:rPr>
          <w:rFonts w:asciiTheme="majorHAnsi" w:hAnsiTheme="majorHAnsi" w:cstheme="majorHAnsi"/>
          <w:sz w:val="24"/>
          <w:szCs w:val="24"/>
        </w:rPr>
        <w:t xml:space="preserve">perceived by its market and the general public </w:t>
      </w:r>
      <w:r w:rsidR="000B38D0">
        <w:rPr>
          <w:rFonts w:asciiTheme="majorHAnsi" w:hAnsiTheme="majorHAnsi" w:cstheme="majorHAnsi"/>
          <w:sz w:val="24"/>
          <w:szCs w:val="24"/>
        </w:rPr>
        <w:t xml:space="preserve">gained through the consistent </w:t>
      </w:r>
      <w:r>
        <w:rPr>
          <w:rFonts w:asciiTheme="majorHAnsi" w:hAnsiTheme="majorHAnsi" w:cstheme="majorHAnsi"/>
          <w:sz w:val="24"/>
          <w:szCs w:val="24"/>
        </w:rPr>
        <w:t xml:space="preserve"> unified look and feel and consumer loyalty and patronage </w:t>
      </w:r>
      <w:r w:rsidR="000B38D0">
        <w:rPr>
          <w:rFonts w:asciiTheme="majorHAnsi" w:hAnsiTheme="majorHAnsi" w:cstheme="majorHAnsi"/>
          <w:sz w:val="24"/>
          <w:szCs w:val="24"/>
        </w:rPr>
        <w:t xml:space="preserve">of the same product </w:t>
      </w:r>
      <w:r>
        <w:rPr>
          <w:rFonts w:asciiTheme="majorHAnsi" w:hAnsiTheme="majorHAnsi" w:cstheme="majorHAnsi"/>
          <w:sz w:val="24"/>
          <w:szCs w:val="24"/>
        </w:rPr>
        <w:t>over time.</w:t>
      </w:r>
    </w:p>
    <w:p w14:paraId="6084D4F5" w14:textId="2AE5913C" w:rsidR="00131144" w:rsidRPr="00845EFB" w:rsidRDefault="000B38D0" w:rsidP="000A0A88">
      <w:pPr>
        <w:pStyle w:val="ListParagraph"/>
        <w:spacing w:line="600" w:lineRule="auto"/>
        <w:rPr>
          <w:b/>
          <w:i/>
        </w:rPr>
      </w:pPr>
      <w:r w:rsidRPr="00845EFB">
        <w:rPr>
          <w:rFonts w:asciiTheme="majorHAnsi" w:hAnsiTheme="majorHAnsi" w:cstheme="majorHAnsi"/>
          <w:b/>
          <w:i/>
          <w:sz w:val="24"/>
          <w:szCs w:val="24"/>
        </w:rPr>
        <w:t>Reference :</w:t>
      </w:r>
      <w:r w:rsidR="00131144" w:rsidRPr="00845EFB">
        <w:rPr>
          <w:b/>
          <w:i/>
        </w:rPr>
        <w:t xml:space="preserve">  </w:t>
      </w:r>
      <w:r w:rsidR="00131144" w:rsidRPr="00845EFB">
        <w:rPr>
          <w:b/>
          <w:i/>
        </w:rPr>
        <w:tab/>
      </w:r>
      <w:r w:rsidRPr="00845EFB">
        <w:rPr>
          <w:b/>
          <w:i/>
        </w:rPr>
        <w:t xml:space="preserve"> </w:t>
      </w:r>
    </w:p>
    <w:p w14:paraId="7FCF2A5D" w14:textId="49993AFB" w:rsidR="00131144" w:rsidRDefault="00131144" w:rsidP="00131144">
      <w:pPr>
        <w:pStyle w:val="NoSpacing"/>
      </w:pPr>
    </w:p>
    <w:p w14:paraId="16787924" w14:textId="488F9A4F" w:rsidR="00131144" w:rsidRDefault="00FE07FC" w:rsidP="00131144">
      <w:pPr>
        <w:pStyle w:val="NoSpacing"/>
        <w:rPr>
          <w:rFonts w:asciiTheme="majorHAnsi" w:eastAsiaTheme="majorEastAsia" w:hAnsiTheme="majorHAnsi" w:cstheme="majorBidi"/>
          <w:color w:val="auto"/>
        </w:rPr>
      </w:pPr>
      <w:r w:rsidRPr="00FE07FC">
        <w:rPr>
          <w:rFonts w:asciiTheme="majorHAnsi" w:eastAsiaTheme="majorEastAsia" w:hAnsiTheme="majorHAnsi" w:cstheme="majorBidi"/>
          <w:color w:val="auto"/>
        </w:rPr>
        <w:tab/>
        <w:t>Lake, L.  (2017</w:t>
      </w:r>
      <w:r>
        <w:rPr>
          <w:rFonts w:asciiTheme="majorHAnsi" w:eastAsiaTheme="majorEastAsia" w:hAnsiTheme="majorHAnsi" w:cstheme="majorBidi"/>
          <w:color w:val="auto"/>
        </w:rPr>
        <w:t xml:space="preserve">, Oct. 9). </w:t>
      </w:r>
      <w:r w:rsidR="001A52F0" w:rsidRPr="00FE07FC">
        <w:rPr>
          <w:rFonts w:asciiTheme="majorHAnsi" w:eastAsiaTheme="majorEastAsia" w:hAnsiTheme="majorHAnsi" w:cstheme="majorBidi"/>
          <w:color w:val="auto"/>
        </w:rPr>
        <w:t>Learn Why Branding Is Important In Marketing</w:t>
      </w:r>
      <w:r>
        <w:rPr>
          <w:rFonts w:asciiTheme="majorHAnsi" w:eastAsiaTheme="majorEastAsia" w:hAnsiTheme="majorHAnsi" w:cstheme="majorBidi"/>
          <w:color w:val="auto"/>
        </w:rPr>
        <w:t>. The Balance.</w:t>
      </w:r>
    </w:p>
    <w:p w14:paraId="481F9547" w14:textId="09F1D695" w:rsidR="00FE07FC" w:rsidRDefault="00FE07FC" w:rsidP="00131144">
      <w:pPr>
        <w:pStyle w:val="NoSpacing"/>
        <w:rPr>
          <w:color w:val="auto"/>
        </w:rPr>
      </w:pPr>
      <w:r>
        <w:rPr>
          <w:color w:val="auto"/>
        </w:rPr>
        <w:tab/>
      </w:r>
    </w:p>
    <w:p w14:paraId="7A2F1BBD" w14:textId="77777777" w:rsidR="00FE07FC" w:rsidRDefault="00FE07FC" w:rsidP="00131144">
      <w:pPr>
        <w:pStyle w:val="NoSpacing"/>
        <w:rPr>
          <w:color w:val="auto"/>
        </w:rPr>
      </w:pPr>
      <w:r>
        <w:rPr>
          <w:color w:val="auto"/>
        </w:rPr>
        <w:tab/>
      </w:r>
      <w:r w:rsidRPr="00FE07FC">
        <w:rPr>
          <w:color w:val="auto"/>
        </w:rPr>
        <w:t>https://www.thebalance.com/why-is-branding-important-when-it-comes-to-your-</w:t>
      </w:r>
    </w:p>
    <w:p w14:paraId="76816A71" w14:textId="77777777" w:rsidR="00FE07FC" w:rsidRDefault="00FE07FC" w:rsidP="00131144">
      <w:pPr>
        <w:pStyle w:val="NoSpacing"/>
        <w:rPr>
          <w:color w:val="auto"/>
        </w:rPr>
      </w:pPr>
    </w:p>
    <w:p w14:paraId="1DC1C469" w14:textId="5DDD7227" w:rsidR="00FE07FC" w:rsidRPr="00FE07FC" w:rsidRDefault="00FE07FC" w:rsidP="00131144">
      <w:pPr>
        <w:pStyle w:val="NoSpacing"/>
        <w:rPr>
          <w:color w:val="auto"/>
        </w:rPr>
      </w:pPr>
      <w:r>
        <w:rPr>
          <w:color w:val="auto"/>
        </w:rPr>
        <w:tab/>
      </w:r>
      <w:r w:rsidRPr="00FE07FC">
        <w:rPr>
          <w:color w:val="auto"/>
        </w:rPr>
        <w:t>marketing-2294845</w:t>
      </w:r>
    </w:p>
    <w:p w14:paraId="60DAC069" w14:textId="431456BC" w:rsidR="00131144" w:rsidRDefault="00131144" w:rsidP="00131144">
      <w:pPr>
        <w:pStyle w:val="NoSpacing"/>
      </w:pPr>
    </w:p>
    <w:p w14:paraId="7E5034EC" w14:textId="77777777" w:rsidR="00131144" w:rsidRPr="00131144" w:rsidRDefault="00131144" w:rsidP="00131144">
      <w:pPr>
        <w:pStyle w:val="NoSpacing"/>
      </w:pPr>
    </w:p>
    <w:p w14:paraId="71F2EE54" w14:textId="4E33876E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Brand equity:</w:t>
      </w:r>
      <w:r w:rsidR="002A134D" w:rsidRPr="00845EFB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058A1E16" w14:textId="0034E7BE" w:rsidR="000A0A88" w:rsidRDefault="000A0A88" w:rsidP="000A0A88">
      <w:pPr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850EF">
        <w:rPr>
          <w:rFonts w:asciiTheme="majorHAnsi" w:hAnsiTheme="majorHAnsi" w:cstheme="majorHAnsi"/>
        </w:rPr>
        <w:t xml:space="preserve">From </w:t>
      </w:r>
      <w:r w:rsidR="00E771E8">
        <w:rPr>
          <w:rFonts w:asciiTheme="majorHAnsi" w:hAnsiTheme="majorHAnsi" w:cstheme="majorHAnsi"/>
        </w:rPr>
        <w:t>target users'</w:t>
      </w:r>
      <w:r w:rsidR="00B850EF">
        <w:rPr>
          <w:rFonts w:asciiTheme="majorHAnsi" w:hAnsiTheme="majorHAnsi" w:cstheme="majorHAnsi"/>
        </w:rPr>
        <w:t xml:space="preserve"> perspectives, b</w:t>
      </w:r>
      <w:r w:rsidR="00BC6FF5">
        <w:rPr>
          <w:rFonts w:asciiTheme="majorHAnsi" w:hAnsiTheme="majorHAnsi" w:cstheme="majorHAnsi"/>
        </w:rPr>
        <w:t>rand equity is the p</w:t>
      </w:r>
      <w:r>
        <w:rPr>
          <w:rFonts w:asciiTheme="majorHAnsi" w:hAnsiTheme="majorHAnsi" w:cstheme="majorHAnsi"/>
        </w:rPr>
        <w:t xml:space="preserve">erceived value </w:t>
      </w:r>
      <w:r w:rsidR="00521253">
        <w:rPr>
          <w:rFonts w:asciiTheme="majorHAnsi" w:hAnsiTheme="majorHAnsi" w:cstheme="majorHAnsi"/>
        </w:rPr>
        <w:t xml:space="preserve">or </w:t>
      </w:r>
      <w:r w:rsidR="002A134D">
        <w:rPr>
          <w:rFonts w:asciiTheme="majorHAnsi" w:hAnsiTheme="majorHAnsi" w:cstheme="majorHAnsi"/>
        </w:rPr>
        <w:t xml:space="preserve">significance </w:t>
      </w:r>
      <w:r>
        <w:rPr>
          <w:rFonts w:asciiTheme="majorHAnsi" w:hAnsiTheme="majorHAnsi" w:cstheme="majorHAnsi"/>
        </w:rPr>
        <w:t xml:space="preserve">of a </w:t>
      </w:r>
      <w:r w:rsidR="00E771E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brand </w:t>
      </w:r>
      <w:r w:rsidR="00591031">
        <w:rPr>
          <w:rFonts w:asciiTheme="majorHAnsi" w:hAnsiTheme="majorHAnsi" w:cstheme="majorHAnsi"/>
        </w:rPr>
        <w:t>attributed to it by consumers</w:t>
      </w:r>
      <w:r w:rsidR="00BC6FF5">
        <w:rPr>
          <w:rFonts w:asciiTheme="majorHAnsi" w:hAnsiTheme="majorHAnsi" w:cstheme="majorHAnsi"/>
        </w:rPr>
        <w:t>,</w:t>
      </w:r>
      <w:r w:rsidR="00591031">
        <w:rPr>
          <w:rFonts w:asciiTheme="majorHAnsi" w:hAnsiTheme="majorHAnsi" w:cstheme="majorHAnsi"/>
        </w:rPr>
        <w:t xml:space="preserve"> </w:t>
      </w:r>
      <w:r w:rsidR="00E771E8">
        <w:rPr>
          <w:rFonts w:asciiTheme="majorHAnsi" w:hAnsiTheme="majorHAnsi" w:cstheme="majorHAnsi"/>
        </w:rPr>
        <w:t xml:space="preserve">culled from their experiences in their brand use.  </w:t>
      </w:r>
      <w:r w:rsidR="00E771E8">
        <w:rPr>
          <w:rFonts w:asciiTheme="majorHAnsi" w:hAnsiTheme="majorHAnsi" w:cstheme="majorHAnsi"/>
        </w:rPr>
        <w:tab/>
        <w:t xml:space="preserve">Brand equity </w:t>
      </w:r>
      <w:r w:rsidR="00BC6FF5">
        <w:rPr>
          <w:rFonts w:asciiTheme="majorHAnsi" w:hAnsiTheme="majorHAnsi" w:cstheme="majorHAnsi"/>
        </w:rPr>
        <w:t xml:space="preserve">is </w:t>
      </w:r>
      <w:r w:rsidR="00B850EF">
        <w:rPr>
          <w:rFonts w:asciiTheme="majorHAnsi" w:hAnsiTheme="majorHAnsi" w:cstheme="majorHAnsi"/>
        </w:rPr>
        <w:t xml:space="preserve">a tangible or </w:t>
      </w:r>
      <w:r w:rsidR="00BC6FF5">
        <w:rPr>
          <w:rFonts w:asciiTheme="majorHAnsi" w:hAnsiTheme="majorHAnsi" w:cstheme="majorHAnsi"/>
        </w:rPr>
        <w:t xml:space="preserve">an intangible </w:t>
      </w:r>
      <w:r w:rsidR="00B850EF">
        <w:rPr>
          <w:rFonts w:asciiTheme="majorHAnsi" w:hAnsiTheme="majorHAnsi" w:cstheme="majorHAnsi"/>
        </w:rPr>
        <w:t xml:space="preserve">value </w:t>
      </w:r>
      <w:r w:rsidR="00BC6FF5">
        <w:rPr>
          <w:rFonts w:asciiTheme="majorHAnsi" w:hAnsiTheme="majorHAnsi" w:cstheme="majorHAnsi"/>
        </w:rPr>
        <w:t xml:space="preserve">that </w:t>
      </w:r>
      <w:r w:rsidR="00E771E8">
        <w:rPr>
          <w:rFonts w:asciiTheme="majorHAnsi" w:hAnsiTheme="majorHAnsi" w:cstheme="majorHAnsi"/>
        </w:rPr>
        <w:t xml:space="preserve">affects the brand or organization </w:t>
      </w:r>
      <w:r w:rsidR="00B456F8">
        <w:rPr>
          <w:rFonts w:asciiTheme="majorHAnsi" w:hAnsiTheme="majorHAnsi" w:cstheme="majorHAnsi"/>
        </w:rPr>
        <w:tab/>
      </w:r>
      <w:r w:rsidR="00E771E8">
        <w:rPr>
          <w:rFonts w:asciiTheme="majorHAnsi" w:hAnsiTheme="majorHAnsi" w:cstheme="majorHAnsi"/>
        </w:rPr>
        <w:t xml:space="preserve">positively </w:t>
      </w:r>
      <w:r w:rsidR="00B456F8">
        <w:rPr>
          <w:rFonts w:asciiTheme="majorHAnsi" w:hAnsiTheme="majorHAnsi" w:cstheme="majorHAnsi"/>
        </w:rPr>
        <w:t xml:space="preserve">(example:  goodwill)  </w:t>
      </w:r>
      <w:r w:rsidR="00E771E8">
        <w:rPr>
          <w:rFonts w:asciiTheme="majorHAnsi" w:hAnsiTheme="majorHAnsi" w:cstheme="majorHAnsi"/>
        </w:rPr>
        <w:t xml:space="preserve">or negatively </w:t>
      </w:r>
      <w:r w:rsidR="00B456F8">
        <w:rPr>
          <w:rFonts w:asciiTheme="majorHAnsi" w:hAnsiTheme="majorHAnsi" w:cstheme="majorHAnsi"/>
        </w:rPr>
        <w:t xml:space="preserve"> (example: reduced revenues) depending </w:t>
      </w:r>
      <w:r w:rsidR="00B456F8">
        <w:rPr>
          <w:rFonts w:asciiTheme="majorHAnsi" w:hAnsiTheme="majorHAnsi" w:cstheme="majorHAnsi"/>
        </w:rPr>
        <w:tab/>
        <w:t xml:space="preserve">on information derived from users' feedback and other forms of consumer knowledge.  </w:t>
      </w:r>
      <w:r w:rsidR="00E771E8">
        <w:rPr>
          <w:rFonts w:asciiTheme="majorHAnsi" w:hAnsiTheme="majorHAnsi" w:cstheme="majorHAnsi"/>
        </w:rPr>
        <w:t xml:space="preserve"> </w:t>
      </w:r>
      <w:r w:rsidR="00B456F8">
        <w:rPr>
          <w:rFonts w:asciiTheme="majorHAnsi" w:hAnsiTheme="majorHAnsi" w:cstheme="majorHAnsi"/>
        </w:rPr>
        <w:t xml:space="preserve">It </w:t>
      </w:r>
      <w:r w:rsidR="00B456F8">
        <w:rPr>
          <w:rFonts w:asciiTheme="majorHAnsi" w:hAnsiTheme="majorHAnsi" w:cstheme="majorHAnsi"/>
        </w:rPr>
        <w:tab/>
        <w:t xml:space="preserve">consequently </w:t>
      </w:r>
      <w:r w:rsidR="00693DBE">
        <w:rPr>
          <w:rFonts w:asciiTheme="majorHAnsi" w:hAnsiTheme="majorHAnsi" w:cstheme="majorHAnsi"/>
        </w:rPr>
        <w:t>ensures a lasting value about the product in the consumers' minds.</w:t>
      </w:r>
    </w:p>
    <w:p w14:paraId="6B7779B0" w14:textId="0BDBBB64" w:rsidR="00761946" w:rsidRPr="00845EFB" w:rsidRDefault="00B456F8" w:rsidP="00761946">
      <w:pPr>
        <w:pStyle w:val="NoSpacing"/>
        <w:rPr>
          <w:b/>
          <w:i/>
        </w:rPr>
      </w:pPr>
      <w:r>
        <w:rPr>
          <w:rStyle w:val="Emphasis"/>
          <w:rFonts w:ascii="Calibri" w:hAnsi="Calibri" w:cs="Calibri"/>
          <w:color w:val="666666"/>
          <w:bdr w:val="none" w:sz="0" w:space="0" w:color="auto" w:frame="1"/>
          <w:shd w:val="clear" w:color="auto" w:fill="FFFFFF"/>
        </w:rPr>
        <w:t xml:space="preserve"> </w:t>
      </w:r>
      <w:r w:rsidR="00761946" w:rsidRPr="00845EFB">
        <w:rPr>
          <w:b/>
          <w:i/>
        </w:rPr>
        <w:tab/>
        <w:t>Reference</w:t>
      </w:r>
      <w:r w:rsidR="00845EFB">
        <w:rPr>
          <w:b/>
          <w:i/>
        </w:rPr>
        <w:t>s</w:t>
      </w:r>
      <w:r w:rsidR="00761946" w:rsidRPr="00845EFB">
        <w:rPr>
          <w:b/>
          <w:i/>
        </w:rPr>
        <w:t>:</w:t>
      </w:r>
    </w:p>
    <w:p w14:paraId="4E3DBDB8" w14:textId="022246BF" w:rsidR="00761946" w:rsidRDefault="00761946" w:rsidP="00761946">
      <w:pPr>
        <w:pStyle w:val="NoSpacing"/>
      </w:pPr>
      <w:r>
        <w:tab/>
      </w:r>
    </w:p>
    <w:p w14:paraId="7B18D5E5" w14:textId="418CA494" w:rsidR="009B6D28" w:rsidRDefault="00761946" w:rsidP="00761946">
      <w:pPr>
        <w:pStyle w:val="NoSpacing"/>
      </w:pPr>
      <w:r>
        <w:tab/>
      </w:r>
      <w:r w:rsidR="009B6D28">
        <w:t xml:space="preserve">AAker, D.  What is brand equity and why is it valuable?  Prophet. </w:t>
      </w:r>
    </w:p>
    <w:p w14:paraId="4B9297EF" w14:textId="77777777" w:rsidR="009B6D28" w:rsidRDefault="009B6D28" w:rsidP="00761946">
      <w:pPr>
        <w:pStyle w:val="NoSpacing"/>
      </w:pPr>
    </w:p>
    <w:p w14:paraId="53B77C3C" w14:textId="77777777" w:rsidR="009B6D28" w:rsidRDefault="009B6D28" w:rsidP="00761946">
      <w:pPr>
        <w:pStyle w:val="NoSpacing"/>
      </w:pPr>
      <w:r>
        <w:t xml:space="preserve"> </w:t>
      </w:r>
      <w:r>
        <w:tab/>
      </w:r>
      <w:r w:rsidRPr="009B6D28">
        <w:t>https://www.prophet.com/thinking/2013/09/156-what-is-brand-equity-and-why-is-it-</w:t>
      </w:r>
      <w:r>
        <w:tab/>
      </w:r>
    </w:p>
    <w:p w14:paraId="10C7FD18" w14:textId="77777777" w:rsidR="009B6D28" w:rsidRDefault="009B6D28" w:rsidP="00761946">
      <w:pPr>
        <w:pStyle w:val="NoSpacing"/>
      </w:pPr>
      <w:r>
        <w:tab/>
      </w:r>
    </w:p>
    <w:p w14:paraId="7800BA91" w14:textId="6345442E" w:rsidR="00761946" w:rsidRDefault="009B6D28" w:rsidP="00761946">
      <w:pPr>
        <w:pStyle w:val="NoSpacing"/>
      </w:pPr>
      <w:r>
        <w:tab/>
      </w:r>
      <w:r w:rsidRPr="009B6D28">
        <w:t>valuable/</w:t>
      </w:r>
    </w:p>
    <w:p w14:paraId="6CFCE3EE" w14:textId="77777777" w:rsidR="009B6D28" w:rsidRPr="00761946" w:rsidRDefault="009B6D28" w:rsidP="00761946">
      <w:pPr>
        <w:pStyle w:val="NoSpacing"/>
      </w:pPr>
    </w:p>
    <w:p w14:paraId="688E2E7C" w14:textId="3A82EE9B" w:rsidR="00B456F8" w:rsidRDefault="00B456F8" w:rsidP="00B456F8">
      <w:pPr>
        <w:pStyle w:val="Heading1"/>
        <w:shd w:val="clear" w:color="auto" w:fill="FFFFFF"/>
        <w:spacing w:before="0" w:after="75" w:line="510" w:lineRule="atLeast"/>
        <w:textAlignment w:val="top"/>
        <w:rPr>
          <w:rFonts w:asciiTheme="minorHAnsi" w:eastAsia="Times New Roman" w:hAnsiTheme="minorHAnsi" w:cstheme="minorHAnsi"/>
          <w:bCs w:val="0"/>
          <w:color w:val="auto"/>
          <w:kern w:val="36"/>
          <w:sz w:val="24"/>
          <w:szCs w:val="24"/>
        </w:rPr>
      </w:pPr>
      <w:r>
        <w:rPr>
          <w:rFonts w:cstheme="majorHAnsi"/>
        </w:rPr>
        <w:tab/>
      </w:r>
      <w:r w:rsidR="00341F11" w:rsidRPr="00341F11">
        <w:rPr>
          <w:rStyle w:val="author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Gunelius, S.</w:t>
      </w:r>
      <w:r w:rsidR="00341F11">
        <w:rPr>
          <w:rStyle w:val="author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41F11" w:rsidRPr="00341F11">
        <w:rPr>
          <w:rStyle w:val="author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1F11">
        <w:rPr>
          <w:rFonts w:asciiTheme="minorHAnsi" w:eastAsia="Times New Roman" w:hAnsiTheme="minorHAnsi" w:cstheme="minorHAnsi"/>
          <w:bCs w:val="0"/>
          <w:color w:val="auto"/>
          <w:kern w:val="36"/>
          <w:sz w:val="24"/>
          <w:szCs w:val="24"/>
        </w:rPr>
        <w:t>Brand Equity Basics – Part 1: What Is Brand Equity?</w:t>
      </w:r>
      <w:r w:rsidR="00341F11">
        <w:rPr>
          <w:rFonts w:asciiTheme="minorHAnsi" w:eastAsia="Times New Roman" w:hAnsiTheme="minorHAnsi" w:cstheme="minorHAnsi"/>
          <w:bCs w:val="0"/>
          <w:color w:val="auto"/>
          <w:kern w:val="36"/>
          <w:sz w:val="24"/>
          <w:szCs w:val="24"/>
        </w:rPr>
        <w:t xml:space="preserve">  AYTM.</w:t>
      </w:r>
    </w:p>
    <w:p w14:paraId="4C088CC5" w14:textId="77777777" w:rsidR="00341F11" w:rsidRPr="00341F11" w:rsidRDefault="00341F11" w:rsidP="00341F11"/>
    <w:p w14:paraId="5DB2DFED" w14:textId="7F0D40F2" w:rsidR="00B556BF" w:rsidRPr="00341F11" w:rsidRDefault="00341F11" w:rsidP="00B556BF">
      <w:pPr>
        <w:spacing w:line="60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B456F8" w:rsidRPr="00341F11">
        <w:rPr>
          <w:rFonts w:asciiTheme="minorHAnsi" w:hAnsiTheme="minorHAnsi" w:cstheme="minorHAnsi"/>
          <w:color w:val="auto"/>
        </w:rPr>
        <w:t>https://aytm.com/blog/research-junction/brand-equity-basics-1/</w:t>
      </w:r>
    </w:p>
    <w:p w14:paraId="6C9AF2CB" w14:textId="77777777" w:rsidR="00B456F8" w:rsidRPr="00B456F8" w:rsidRDefault="00B456F8" w:rsidP="00B456F8">
      <w:pPr>
        <w:pStyle w:val="NoSpacing"/>
      </w:pPr>
    </w:p>
    <w:p w14:paraId="0FAE0860" w14:textId="6A7BAB6F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Positioning:</w:t>
      </w:r>
    </w:p>
    <w:p w14:paraId="60F4E399" w14:textId="4431D815" w:rsidR="00346A8D" w:rsidRDefault="00C74A12" w:rsidP="00346A8D">
      <w:pPr>
        <w:pStyle w:val="ListParagraph"/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A marketing concept that creates for a product a distinctive place in the user's mind, setting it apart from competitive brands. </w:t>
      </w:r>
      <w:r w:rsidR="007E5EF7">
        <w:rPr>
          <w:rFonts w:asciiTheme="majorHAnsi" w:hAnsiTheme="majorHAnsi" w:cstheme="majorHAnsi"/>
          <w:sz w:val="24"/>
          <w:szCs w:val="24"/>
        </w:rPr>
        <w:t xml:space="preserve"> This allows for </w:t>
      </w:r>
      <w:r w:rsidR="00767A57">
        <w:rPr>
          <w:rFonts w:asciiTheme="majorHAnsi" w:hAnsiTheme="majorHAnsi" w:cstheme="majorHAnsi"/>
          <w:sz w:val="24"/>
          <w:szCs w:val="24"/>
        </w:rPr>
        <w:t xml:space="preserve">a brand to </w:t>
      </w:r>
      <w:r w:rsidR="002415F4">
        <w:rPr>
          <w:rFonts w:asciiTheme="majorHAnsi" w:hAnsiTheme="majorHAnsi" w:cstheme="majorHAnsi"/>
          <w:sz w:val="24"/>
          <w:szCs w:val="24"/>
        </w:rPr>
        <w:t>offer values to the target market and answers the question:  "What does th</w:t>
      </w:r>
      <w:r w:rsidR="00C81AFD">
        <w:rPr>
          <w:rFonts w:asciiTheme="majorHAnsi" w:hAnsiTheme="majorHAnsi" w:cstheme="majorHAnsi"/>
          <w:sz w:val="24"/>
          <w:szCs w:val="24"/>
        </w:rPr>
        <w:t>is</w:t>
      </w:r>
      <w:r w:rsidR="002415F4">
        <w:rPr>
          <w:rFonts w:asciiTheme="majorHAnsi" w:hAnsiTheme="majorHAnsi" w:cstheme="majorHAnsi"/>
          <w:sz w:val="24"/>
          <w:szCs w:val="24"/>
        </w:rPr>
        <w:t xml:space="preserve"> product stand for?"</w:t>
      </w:r>
      <w:r w:rsidR="0043236A">
        <w:rPr>
          <w:rFonts w:asciiTheme="majorHAnsi" w:hAnsiTheme="majorHAnsi" w:cstheme="majorHAnsi"/>
          <w:sz w:val="24"/>
          <w:szCs w:val="24"/>
        </w:rPr>
        <w:t xml:space="preserve">  This approach </w:t>
      </w:r>
      <w:r w:rsidR="00C95A7D">
        <w:rPr>
          <w:rFonts w:asciiTheme="majorHAnsi" w:hAnsiTheme="majorHAnsi" w:cstheme="majorHAnsi"/>
          <w:sz w:val="24"/>
          <w:szCs w:val="24"/>
        </w:rPr>
        <w:t xml:space="preserve">resonates with target consumers and provides a built-in </w:t>
      </w:r>
      <w:r w:rsidR="00C81AFD">
        <w:rPr>
          <w:rFonts w:asciiTheme="majorHAnsi" w:hAnsiTheme="majorHAnsi" w:cstheme="majorHAnsi"/>
          <w:sz w:val="24"/>
          <w:szCs w:val="24"/>
        </w:rPr>
        <w:t>and consistent reason to buy the product</w:t>
      </w:r>
      <w:r w:rsidR="00DF70EA">
        <w:rPr>
          <w:rFonts w:asciiTheme="majorHAnsi" w:hAnsiTheme="majorHAnsi" w:cstheme="majorHAnsi"/>
          <w:sz w:val="24"/>
          <w:szCs w:val="24"/>
        </w:rPr>
        <w:t xml:space="preserve"> when product benefits truly meet users' needs and expectations.</w:t>
      </w:r>
    </w:p>
    <w:p w14:paraId="1F0BAF0D" w14:textId="16390CBA" w:rsidR="00005BBE" w:rsidRPr="00845EFB" w:rsidRDefault="000C3AAD" w:rsidP="000C3AAD">
      <w:pPr>
        <w:pStyle w:val="NoSpacing"/>
        <w:rPr>
          <w:b/>
          <w:i/>
        </w:rPr>
      </w:pPr>
      <w:r w:rsidRPr="00845EFB">
        <w:rPr>
          <w:b/>
          <w:i/>
        </w:rPr>
        <w:tab/>
      </w:r>
      <w:r w:rsidR="00DF70EA" w:rsidRPr="00845EFB">
        <w:rPr>
          <w:b/>
          <w:i/>
        </w:rPr>
        <w:t xml:space="preserve">Reference : </w:t>
      </w:r>
    </w:p>
    <w:p w14:paraId="45AF99A4" w14:textId="77777777" w:rsidR="000C3AAD" w:rsidRPr="00845EFB" w:rsidRDefault="000C3AAD" w:rsidP="000C3AAD">
      <w:pPr>
        <w:pStyle w:val="NoSpacing"/>
        <w:ind w:right="-180"/>
        <w:rPr>
          <w:b/>
          <w:i/>
        </w:rPr>
      </w:pPr>
      <w:r w:rsidRPr="00845EFB">
        <w:rPr>
          <w:b/>
          <w:i/>
        </w:rPr>
        <w:tab/>
      </w:r>
    </w:p>
    <w:p w14:paraId="17A4B913" w14:textId="77777777" w:rsidR="000C3AAD" w:rsidRDefault="000C3AAD" w:rsidP="000C3AAD">
      <w:pPr>
        <w:pStyle w:val="NoSpacing"/>
        <w:ind w:right="-180"/>
        <w:rPr>
          <w:rFonts w:ascii="Arial" w:eastAsia="Times New Roman" w:hAnsi="Arial"/>
          <w:bCs w:val="0"/>
          <w:color w:val="FFFFFF"/>
          <w:spacing w:val="6"/>
          <w:kern w:val="36"/>
          <w:sz w:val="63"/>
          <w:szCs w:val="63"/>
        </w:rPr>
      </w:pPr>
      <w:r>
        <w:tab/>
        <w:t>Market Positioning Strategy Guide. So what is a market positionin strategy. Smartling.</w:t>
      </w:r>
      <w:r>
        <w:tab/>
      </w:r>
    </w:p>
    <w:p w14:paraId="32E860BB" w14:textId="77777777" w:rsidR="000C3AAD" w:rsidRDefault="000C3AAD" w:rsidP="000C3AAD">
      <w:pPr>
        <w:pStyle w:val="NoSpacing"/>
        <w:ind w:right="-180"/>
      </w:pPr>
      <w:r>
        <w:tab/>
      </w:r>
    </w:p>
    <w:p w14:paraId="41E1A3CD" w14:textId="308F6B6C" w:rsidR="00346A8D" w:rsidRDefault="000C3AAD" w:rsidP="000C3AAD">
      <w:pPr>
        <w:pStyle w:val="NoSpacing"/>
        <w:ind w:right="-180"/>
      </w:pPr>
      <w:r>
        <w:tab/>
        <w:t>h</w:t>
      </w:r>
      <w:r w:rsidR="00346A8D" w:rsidRPr="00346A8D">
        <w:t>ttps://www.smartling.com/market-positioning-strategy/</w:t>
      </w:r>
    </w:p>
    <w:p w14:paraId="0918D86B" w14:textId="77777777" w:rsidR="00855505" w:rsidRDefault="00855505" w:rsidP="000C3AAD">
      <w:pPr>
        <w:pStyle w:val="NoSpacing"/>
        <w:ind w:right="-180"/>
      </w:pPr>
    </w:p>
    <w:p w14:paraId="5E3B522E" w14:textId="77777777" w:rsidR="00346A8D" w:rsidRPr="00346A8D" w:rsidRDefault="00346A8D" w:rsidP="00346A8D">
      <w:pPr>
        <w:pStyle w:val="NoSpacing"/>
      </w:pPr>
    </w:p>
    <w:p w14:paraId="22840818" w14:textId="45C1020D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SWOT analysis:</w:t>
      </w:r>
    </w:p>
    <w:p w14:paraId="18787E53" w14:textId="5D53107E" w:rsidR="003B1AD7" w:rsidRDefault="003B1AD7" w:rsidP="003B1AD7">
      <w:pPr>
        <w:spacing w:line="600" w:lineRule="auto"/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</w:rPr>
        <w:tab/>
      </w:r>
      <w:r w:rsidR="005F0C67">
        <w:rPr>
          <w:rFonts w:asciiTheme="majorHAnsi" w:hAnsiTheme="majorHAnsi" w:cstheme="majorHAnsi"/>
        </w:rPr>
        <w:t xml:space="preserve">It is </w:t>
      </w:r>
      <w:r w:rsidR="003E0048">
        <w:rPr>
          <w:rFonts w:asciiTheme="majorHAnsi" w:hAnsiTheme="majorHAnsi" w:cstheme="majorHAnsi"/>
        </w:rPr>
        <w:t xml:space="preserve">the </w:t>
      </w:r>
      <w:r w:rsidR="00E30AD3">
        <w:rPr>
          <w:rFonts w:asciiTheme="majorHAnsi" w:hAnsiTheme="majorHAnsi" w:cstheme="majorHAnsi"/>
        </w:rPr>
        <w:t>careful and honest</w:t>
      </w:r>
      <w:r w:rsidR="003E0048">
        <w:rPr>
          <w:rFonts w:asciiTheme="majorHAnsi" w:hAnsiTheme="majorHAnsi" w:cstheme="majorHAnsi"/>
        </w:rPr>
        <w:t xml:space="preserve"> </w:t>
      </w:r>
      <w:r w:rsidR="005E46E4">
        <w:rPr>
          <w:rFonts w:asciiTheme="majorHAnsi" w:hAnsiTheme="majorHAnsi" w:cstheme="majorHAnsi"/>
        </w:rPr>
        <w:t>examination</w:t>
      </w:r>
      <w:r w:rsidR="005E46E4">
        <w:rPr>
          <w:rFonts w:ascii="Arial" w:hAnsi="Arial"/>
          <w:color w:val="545454"/>
          <w:shd w:val="clear" w:color="auto" w:fill="FFFFFF"/>
        </w:rPr>
        <w:t xml:space="preserve"> </w:t>
      </w:r>
      <w:r w:rsidR="005E46E4" w:rsidRPr="005E46E4">
        <w:rPr>
          <w:rFonts w:asciiTheme="minorHAnsi" w:hAnsiTheme="minorHAnsi" w:cstheme="minorHAnsi"/>
          <w:color w:val="545454"/>
          <w:shd w:val="clear" w:color="auto" w:fill="FFFFFF"/>
        </w:rPr>
        <w:t xml:space="preserve">of </w:t>
      </w:r>
      <w:r w:rsidR="005E46E4">
        <w:rPr>
          <w:rFonts w:asciiTheme="minorHAnsi" w:hAnsiTheme="minorHAnsi" w:cstheme="minorHAnsi"/>
          <w:color w:val="545454"/>
          <w:shd w:val="clear" w:color="auto" w:fill="FFFFFF"/>
        </w:rPr>
        <w:t xml:space="preserve">a company's </w:t>
      </w:r>
      <w:r w:rsidR="005E46E4" w:rsidRPr="005E46E4">
        <w:rPr>
          <w:rFonts w:asciiTheme="minorHAnsi" w:hAnsiTheme="minorHAnsi" w:cstheme="minorHAnsi"/>
          <w:color w:val="545454"/>
          <w:shd w:val="clear" w:color="auto" w:fill="FFFFFF"/>
        </w:rPr>
        <w:t xml:space="preserve">strategic position </w:t>
      </w:r>
      <w:r w:rsidR="005E46E4">
        <w:rPr>
          <w:rFonts w:asciiTheme="minorHAnsi" w:hAnsiTheme="minorHAnsi" w:cstheme="minorHAnsi"/>
          <w:color w:val="545454"/>
          <w:shd w:val="clear" w:color="auto" w:fill="FFFFFF"/>
        </w:rPr>
        <w:t xml:space="preserve"> </w:t>
      </w:r>
      <w:r w:rsidR="005E46E4" w:rsidRPr="005E46E4">
        <w:rPr>
          <w:rFonts w:asciiTheme="minorHAnsi" w:hAnsiTheme="minorHAnsi" w:cstheme="minorHAnsi"/>
          <w:color w:val="545454"/>
          <w:shd w:val="clear" w:color="auto" w:fill="FFFFFF"/>
        </w:rPr>
        <w:t xml:space="preserve"> in relation to </w:t>
      </w:r>
      <w:r w:rsidR="00E30AD3">
        <w:rPr>
          <w:rFonts w:asciiTheme="minorHAnsi" w:hAnsiTheme="minorHAnsi" w:cstheme="minorHAnsi"/>
          <w:color w:val="545454"/>
          <w:shd w:val="clear" w:color="auto" w:fill="FFFFFF"/>
        </w:rPr>
        <w:tab/>
      </w:r>
      <w:r w:rsidR="005E46E4" w:rsidRPr="005E46E4">
        <w:rPr>
          <w:rFonts w:asciiTheme="minorHAnsi" w:hAnsiTheme="minorHAnsi" w:cstheme="minorHAnsi"/>
          <w:color w:val="545454"/>
          <w:shd w:val="clear" w:color="auto" w:fill="FFFFFF"/>
        </w:rPr>
        <w:t xml:space="preserve">its </w:t>
      </w:r>
      <w:r w:rsidR="00E30AD3">
        <w:rPr>
          <w:rFonts w:asciiTheme="minorHAnsi" w:hAnsiTheme="minorHAnsi" w:cstheme="minorHAnsi"/>
          <w:color w:val="545454"/>
          <w:shd w:val="clear" w:color="auto" w:fill="FFFFFF"/>
        </w:rPr>
        <w:t xml:space="preserve"> </w:t>
      </w:r>
      <w:r w:rsidR="005E46E4" w:rsidRPr="005E46E4">
        <w:rPr>
          <w:rFonts w:asciiTheme="minorHAnsi" w:hAnsiTheme="minorHAnsi" w:cstheme="minorHAnsi"/>
          <w:color w:val="545454"/>
          <w:shd w:val="clear" w:color="auto" w:fill="FFFFFF"/>
        </w:rPr>
        <w:t xml:space="preserve">environment, </w:t>
      </w:r>
      <w:r w:rsidR="00894D4B">
        <w:rPr>
          <w:rFonts w:asciiTheme="minorHAnsi" w:hAnsiTheme="minorHAnsi" w:cstheme="minorHAnsi"/>
        </w:rPr>
        <w:t>identifying</w:t>
      </w:r>
      <w:r w:rsidR="003E0048" w:rsidRPr="005E46E4">
        <w:rPr>
          <w:rFonts w:asciiTheme="minorHAnsi" w:hAnsiTheme="minorHAnsi" w:cstheme="minorHAnsi"/>
        </w:rPr>
        <w:t xml:space="preserve"> the former's </w:t>
      </w:r>
      <w:r w:rsidR="005E46E4">
        <w:rPr>
          <w:rFonts w:asciiTheme="minorHAnsi" w:hAnsiTheme="minorHAnsi" w:cstheme="minorHAnsi"/>
        </w:rPr>
        <w:t>s</w:t>
      </w:r>
      <w:r w:rsidR="003E0048" w:rsidRPr="005E46E4">
        <w:rPr>
          <w:rFonts w:asciiTheme="minorHAnsi" w:hAnsiTheme="minorHAnsi" w:cstheme="minorHAnsi"/>
        </w:rPr>
        <w:t>trengths and weaknesses</w:t>
      </w:r>
      <w:r w:rsidR="005E46E4">
        <w:rPr>
          <w:rFonts w:asciiTheme="minorHAnsi" w:hAnsiTheme="minorHAnsi" w:cstheme="minorHAnsi"/>
        </w:rPr>
        <w:t xml:space="preserve"> (internal data)</w:t>
      </w:r>
      <w:r w:rsidR="005E46E4">
        <w:rPr>
          <w:rFonts w:asciiTheme="minorHAnsi" w:hAnsiTheme="minorHAnsi" w:cstheme="minorHAnsi"/>
        </w:rPr>
        <w:tab/>
        <w:t xml:space="preserve">and </w:t>
      </w:r>
      <w:r w:rsidR="00894D4B">
        <w:rPr>
          <w:rFonts w:asciiTheme="minorHAnsi" w:hAnsiTheme="minorHAnsi" w:cstheme="minorHAnsi"/>
        </w:rPr>
        <w:tab/>
      </w:r>
      <w:r w:rsidR="003E0048" w:rsidRPr="005E46E4">
        <w:rPr>
          <w:rFonts w:asciiTheme="minorHAnsi" w:hAnsiTheme="minorHAnsi" w:cstheme="minorHAnsi"/>
        </w:rPr>
        <w:t>opportunities and threats</w:t>
      </w:r>
      <w:r w:rsidR="005E46E4">
        <w:rPr>
          <w:rFonts w:asciiTheme="minorHAnsi" w:hAnsiTheme="minorHAnsi" w:cstheme="minorHAnsi"/>
        </w:rPr>
        <w:t xml:space="preserve"> (external data).  </w:t>
      </w:r>
      <w:r w:rsidR="00894D4B">
        <w:rPr>
          <w:rFonts w:asciiTheme="minorHAnsi" w:hAnsiTheme="minorHAnsi" w:cstheme="minorHAnsi"/>
        </w:rPr>
        <w:t xml:space="preserve"> </w:t>
      </w:r>
      <w:r w:rsidR="005E46E4">
        <w:rPr>
          <w:rFonts w:asciiTheme="minorHAnsi" w:hAnsiTheme="minorHAnsi" w:cstheme="minorHAnsi"/>
        </w:rPr>
        <w:t xml:space="preserve">The resulting information </w:t>
      </w:r>
      <w:r w:rsidR="00894D4B">
        <w:rPr>
          <w:rFonts w:asciiTheme="minorHAnsi" w:hAnsiTheme="minorHAnsi" w:cstheme="minorHAnsi"/>
        </w:rPr>
        <w:t xml:space="preserve">helps in determining </w:t>
      </w:r>
      <w:r w:rsidR="005E46E4">
        <w:rPr>
          <w:rFonts w:asciiTheme="minorHAnsi" w:hAnsiTheme="minorHAnsi" w:cstheme="minorHAnsi"/>
        </w:rPr>
        <w:t xml:space="preserve"> </w:t>
      </w:r>
      <w:r w:rsidR="00894D4B">
        <w:rPr>
          <w:rFonts w:asciiTheme="minorHAnsi" w:hAnsiTheme="minorHAnsi" w:cstheme="minorHAnsi"/>
        </w:rPr>
        <w:tab/>
        <w:t xml:space="preserve">tactical moves after having gained insights into the organization's strong and weak points </w:t>
      </w:r>
      <w:r w:rsidR="00894D4B">
        <w:rPr>
          <w:rFonts w:asciiTheme="minorHAnsi" w:hAnsiTheme="minorHAnsi" w:cstheme="minorHAnsi"/>
        </w:rPr>
        <w:tab/>
      </w:r>
      <w:r w:rsidR="00894D4B">
        <w:rPr>
          <w:rFonts w:asciiTheme="minorHAnsi" w:hAnsiTheme="minorHAnsi" w:cstheme="minorHAnsi"/>
        </w:rPr>
        <w:tab/>
        <w:t xml:space="preserve">and resolving to address them while angling for opportunities </w:t>
      </w:r>
      <w:r w:rsidR="00E30AD3">
        <w:rPr>
          <w:rFonts w:asciiTheme="minorHAnsi" w:hAnsiTheme="minorHAnsi" w:cstheme="minorHAnsi"/>
        </w:rPr>
        <w:t>to grow the business and</w:t>
      </w:r>
      <w:r w:rsidR="00894D4B">
        <w:rPr>
          <w:rFonts w:asciiTheme="minorHAnsi" w:hAnsiTheme="minorHAnsi" w:cstheme="minorHAnsi"/>
        </w:rPr>
        <w:tab/>
        <w:t xml:space="preserve">improve revenues for the future.    </w:t>
      </w:r>
    </w:p>
    <w:p w14:paraId="56AC9D4B" w14:textId="12AA466B" w:rsidR="00845EFB" w:rsidRPr="00845EFB" w:rsidRDefault="00845EFB" w:rsidP="00845EFB">
      <w:pPr>
        <w:pStyle w:val="NoSpacing"/>
        <w:rPr>
          <w:b/>
          <w:i/>
        </w:rPr>
      </w:pPr>
      <w:r w:rsidRPr="00845EFB">
        <w:rPr>
          <w:b/>
          <w:i/>
        </w:rPr>
        <w:tab/>
        <w:t>References :</w:t>
      </w:r>
    </w:p>
    <w:p w14:paraId="4D5F8D85" w14:textId="65C4FFF4" w:rsidR="00845EFB" w:rsidRPr="00845EFB" w:rsidRDefault="00845EFB" w:rsidP="00845EFB">
      <w:pPr>
        <w:pStyle w:val="NoSpacing"/>
      </w:pPr>
      <w:r>
        <w:tab/>
      </w:r>
    </w:p>
    <w:p w14:paraId="6D219BA1" w14:textId="1C57CAD4" w:rsidR="00894D4B" w:rsidRDefault="000C3AAD" w:rsidP="003E004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94D4B" w:rsidRPr="00894D4B">
        <w:rPr>
          <w:rFonts w:asciiTheme="majorHAnsi" w:hAnsiTheme="majorHAnsi" w:cstheme="majorHAnsi"/>
        </w:rPr>
        <w:t>http://www.businessplantool.org/Dokumenti/SWOT%20analysis.pdf</w:t>
      </w:r>
    </w:p>
    <w:p w14:paraId="1B670B62" w14:textId="77777777" w:rsidR="00894D4B" w:rsidRDefault="00894D4B" w:rsidP="003E0048">
      <w:pPr>
        <w:pStyle w:val="NoSpacing"/>
      </w:pPr>
    </w:p>
    <w:p w14:paraId="50E0C941" w14:textId="77777777" w:rsidR="00894D4B" w:rsidRDefault="00894D4B" w:rsidP="003E0048">
      <w:pPr>
        <w:pStyle w:val="NoSpacing"/>
      </w:pPr>
    </w:p>
    <w:p w14:paraId="49BD9BC6" w14:textId="27C50CC5" w:rsidR="00894D4B" w:rsidRDefault="00894D4B" w:rsidP="003E0048">
      <w:pPr>
        <w:pStyle w:val="NoSpacing"/>
        <w:rPr>
          <w:rFonts w:asciiTheme="majorHAnsi" w:hAnsiTheme="majorHAnsi" w:cstheme="majorHAnsi"/>
        </w:rPr>
      </w:pPr>
      <w:r>
        <w:tab/>
      </w:r>
      <w:r w:rsidR="003B1AD7">
        <w:t>SWOT Analysis.pdf</w:t>
      </w:r>
      <w:r>
        <w:t>. http</w:t>
      </w:r>
      <w:r w:rsidR="003B1AD7" w:rsidRPr="003B1AD7">
        <w:rPr>
          <w:rFonts w:asciiTheme="majorHAnsi" w:hAnsiTheme="majorHAnsi" w:cstheme="majorHAnsi"/>
        </w:rPr>
        <w:t>//www2.parkland.edu/businesstraining/</w:t>
      </w:r>
      <w:r w:rsidRPr="00894D4B">
        <w:rPr>
          <w:rFonts w:asciiTheme="majorHAnsi" w:hAnsiTheme="majorHAnsi" w:cstheme="majorHAnsi"/>
        </w:rPr>
        <w:t xml:space="preserve"> </w:t>
      </w:r>
      <w:r w:rsidRPr="003B1AD7">
        <w:rPr>
          <w:rFonts w:asciiTheme="majorHAnsi" w:hAnsiTheme="majorHAnsi" w:cstheme="majorHAnsi"/>
        </w:rPr>
        <w:t>documents/</w:t>
      </w:r>
    </w:p>
    <w:p w14:paraId="287C66FD" w14:textId="569D5C16" w:rsidR="00894D4B" w:rsidRDefault="00894D4B" w:rsidP="003E0048">
      <w:pPr>
        <w:pStyle w:val="NoSpacing"/>
        <w:rPr>
          <w:rFonts w:asciiTheme="majorHAnsi" w:hAnsiTheme="majorHAnsi" w:cstheme="majorHAnsi"/>
        </w:rPr>
      </w:pPr>
    </w:p>
    <w:p w14:paraId="184937AF" w14:textId="4D879E7C" w:rsidR="00B556BF" w:rsidRDefault="00894D4B" w:rsidP="003E004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B1AD7" w:rsidRPr="003B1AD7">
        <w:rPr>
          <w:rFonts w:asciiTheme="majorHAnsi" w:hAnsiTheme="majorHAnsi" w:cstheme="majorHAnsi"/>
        </w:rPr>
        <w:t>swotanalysis.pdf</w:t>
      </w:r>
    </w:p>
    <w:p w14:paraId="173A9576" w14:textId="3D847F39" w:rsidR="003E0048" w:rsidRDefault="003E0048" w:rsidP="003E0048">
      <w:pPr>
        <w:pStyle w:val="NoSpacing"/>
        <w:rPr>
          <w:rFonts w:asciiTheme="majorHAnsi" w:hAnsiTheme="majorHAnsi" w:cstheme="majorHAnsi"/>
        </w:rPr>
      </w:pPr>
    </w:p>
    <w:p w14:paraId="1F117FC1" w14:textId="77777777" w:rsidR="003E0048" w:rsidRPr="00682325" w:rsidRDefault="003E0048" w:rsidP="003E0048">
      <w:pPr>
        <w:pStyle w:val="NoSpacing"/>
        <w:rPr>
          <w:rFonts w:asciiTheme="majorHAnsi" w:hAnsiTheme="majorHAnsi" w:cstheme="majorHAnsi"/>
        </w:rPr>
      </w:pPr>
    </w:p>
    <w:p w14:paraId="3E37438E" w14:textId="6E015789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Media plan</w:t>
      </w:r>
      <w:r w:rsidR="001766C6">
        <w:rPr>
          <w:rFonts w:asciiTheme="majorHAnsi" w:hAnsiTheme="majorHAnsi" w:cstheme="majorHAnsi"/>
          <w:b/>
          <w:sz w:val="24"/>
          <w:szCs w:val="24"/>
        </w:rPr>
        <w:t>:</w:t>
      </w:r>
    </w:p>
    <w:p w14:paraId="6BDA9B74" w14:textId="44881FAD" w:rsidR="00E30AD3" w:rsidRPr="007367A3" w:rsidRDefault="00E30AD3" w:rsidP="00E30AD3">
      <w:pPr>
        <w:pStyle w:val="ListParagraph"/>
        <w:spacing w:line="600" w:lineRule="auto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campaign document that spells out</w:t>
      </w:r>
      <w:r w:rsidR="00EE4923">
        <w:rPr>
          <w:rFonts w:asciiTheme="majorHAnsi" w:hAnsiTheme="majorHAnsi" w:cstheme="majorHAnsi"/>
          <w:sz w:val="24"/>
          <w:szCs w:val="24"/>
        </w:rPr>
        <w:t xml:space="preserve"> a brand's objectives in reaching its target market in the most cost efficient manner</w:t>
      </w:r>
      <w:r w:rsidR="00FD61C6">
        <w:rPr>
          <w:rFonts w:asciiTheme="majorHAnsi" w:hAnsiTheme="majorHAnsi" w:cstheme="majorHAnsi"/>
          <w:sz w:val="24"/>
          <w:szCs w:val="24"/>
        </w:rPr>
        <w:t xml:space="preserve"> (resource allocation) </w:t>
      </w:r>
      <w:r w:rsidR="00EE4923">
        <w:rPr>
          <w:rFonts w:asciiTheme="majorHAnsi" w:hAnsiTheme="majorHAnsi" w:cstheme="majorHAnsi"/>
          <w:sz w:val="24"/>
          <w:szCs w:val="24"/>
        </w:rPr>
        <w:t xml:space="preserve"> via the  creative use of  traditional and digital media mix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E4923">
        <w:rPr>
          <w:rFonts w:asciiTheme="majorHAnsi" w:hAnsiTheme="majorHAnsi" w:cstheme="majorHAnsi"/>
          <w:sz w:val="24"/>
          <w:szCs w:val="24"/>
        </w:rPr>
        <w:t xml:space="preserve">and sound scheduling of advertising message placements.  </w:t>
      </w:r>
      <w:r w:rsidR="00FD61C6">
        <w:rPr>
          <w:rFonts w:asciiTheme="majorHAnsi" w:hAnsiTheme="majorHAnsi" w:cstheme="majorHAnsi"/>
          <w:sz w:val="24"/>
          <w:szCs w:val="24"/>
        </w:rPr>
        <w:t xml:space="preserve">The </w:t>
      </w:r>
      <w:r w:rsidR="00FD61C6" w:rsidRPr="007367A3">
        <w:rPr>
          <w:rFonts w:cstheme="minorHAnsi"/>
          <w:sz w:val="24"/>
          <w:szCs w:val="24"/>
        </w:rPr>
        <w:t>plan</w:t>
      </w:r>
      <w:r w:rsidR="00EC607A" w:rsidRPr="007367A3">
        <w:rPr>
          <w:rFonts w:cstheme="minorHAnsi"/>
          <w:color w:val="3C3C3C"/>
          <w:sz w:val="24"/>
          <w:szCs w:val="24"/>
          <w:shd w:val="clear" w:color="auto" w:fill="FFFFFF"/>
        </w:rPr>
        <w:t xml:space="preserve"> </w:t>
      </w:r>
      <w:r w:rsidR="007367A3" w:rsidRPr="007367A3">
        <w:rPr>
          <w:rFonts w:cstheme="minorHAnsi"/>
          <w:color w:val="3C3C3C"/>
          <w:sz w:val="24"/>
          <w:szCs w:val="24"/>
          <w:shd w:val="clear" w:color="auto" w:fill="FFFFFF"/>
        </w:rPr>
        <w:t>analyzes the strengths and reach of various media at any particular time, studies changes in attitude, behavior  and media habits of target market and recommends frequency of placement</w:t>
      </w:r>
      <w:r w:rsidR="001766C6">
        <w:rPr>
          <w:rFonts w:cstheme="minorHAnsi"/>
          <w:color w:val="3C3C3C"/>
          <w:sz w:val="24"/>
          <w:szCs w:val="24"/>
          <w:shd w:val="clear" w:color="auto" w:fill="FFFFFF"/>
        </w:rPr>
        <w:t>s</w:t>
      </w:r>
      <w:r w:rsidR="007367A3" w:rsidRPr="007367A3">
        <w:rPr>
          <w:rFonts w:cstheme="minorHAnsi"/>
          <w:color w:val="3C3C3C"/>
          <w:sz w:val="24"/>
          <w:szCs w:val="24"/>
          <w:shd w:val="clear" w:color="auto" w:fill="FFFFFF"/>
        </w:rPr>
        <w:t xml:space="preserve"> </w:t>
      </w:r>
      <w:r w:rsidR="007367A3">
        <w:rPr>
          <w:rFonts w:cstheme="minorHAnsi"/>
          <w:color w:val="3C3C3C"/>
          <w:sz w:val="24"/>
          <w:szCs w:val="24"/>
          <w:shd w:val="clear" w:color="auto" w:fill="FFFFFF"/>
        </w:rPr>
        <w:t xml:space="preserve">given </w:t>
      </w:r>
      <w:r w:rsidR="00EC607A" w:rsidRPr="007367A3">
        <w:rPr>
          <w:rFonts w:cstheme="minorHAnsi"/>
          <w:color w:val="3C3C3C"/>
          <w:sz w:val="24"/>
          <w:szCs w:val="24"/>
          <w:shd w:val="clear" w:color="auto" w:fill="FFFFFF"/>
        </w:rPr>
        <w:t>the available budget</w:t>
      </w:r>
      <w:r w:rsidR="007367A3" w:rsidRPr="007367A3">
        <w:rPr>
          <w:rFonts w:cstheme="minorHAnsi"/>
          <w:color w:val="3C3C3C"/>
          <w:sz w:val="24"/>
          <w:szCs w:val="24"/>
          <w:shd w:val="clear" w:color="auto" w:fill="FFFFFF"/>
        </w:rPr>
        <w:t xml:space="preserve">.  </w:t>
      </w:r>
    </w:p>
    <w:p w14:paraId="200580BA" w14:textId="563134DE" w:rsidR="00FD61C6" w:rsidRPr="00845EFB" w:rsidRDefault="00894D4B" w:rsidP="00FD61C6">
      <w:pPr>
        <w:spacing w:line="600" w:lineRule="auto"/>
        <w:rPr>
          <w:rFonts w:asciiTheme="majorHAnsi" w:hAnsiTheme="majorHAnsi" w:cstheme="majorHAnsi"/>
          <w:b/>
          <w:i/>
        </w:rPr>
      </w:pPr>
      <w:r w:rsidRPr="00845EFB">
        <w:rPr>
          <w:rFonts w:asciiTheme="majorHAnsi" w:hAnsiTheme="majorHAnsi" w:cstheme="majorHAnsi"/>
          <w:b/>
          <w:i/>
        </w:rPr>
        <w:tab/>
      </w:r>
      <w:r w:rsidR="00FD61C6" w:rsidRPr="00845EFB">
        <w:rPr>
          <w:rFonts w:asciiTheme="majorHAnsi" w:hAnsiTheme="majorHAnsi" w:cstheme="majorHAnsi"/>
          <w:b/>
          <w:i/>
        </w:rPr>
        <w:t>References :</w:t>
      </w:r>
    </w:p>
    <w:p w14:paraId="2B93AEFF" w14:textId="700769F1" w:rsidR="00FD61C6" w:rsidRDefault="00FD61C6" w:rsidP="00B556BF">
      <w:pPr>
        <w:spacing w:line="600" w:lineRule="auto"/>
        <w:rPr>
          <w:rFonts w:eastAsia="Times New Roman" w:cs="Times New Roman"/>
          <w:color w:val="3C3C3C"/>
          <w:kern w:val="36"/>
        </w:rPr>
      </w:pPr>
      <w:r>
        <w:rPr>
          <w:rFonts w:eastAsia="Times New Roman" w:cs="Times New Roman"/>
          <w:color w:val="3C3C3C"/>
          <w:kern w:val="36"/>
        </w:rPr>
        <w:tab/>
      </w:r>
      <w:r w:rsidRPr="00FD61C6">
        <w:rPr>
          <w:rFonts w:eastAsia="Times New Roman" w:cs="Times New Roman"/>
          <w:color w:val="3C3C3C"/>
          <w:kern w:val="36"/>
        </w:rPr>
        <w:t>Media planning</w:t>
      </w:r>
      <w:r>
        <w:rPr>
          <w:rFonts w:eastAsia="Times New Roman" w:cs="Times New Roman"/>
          <w:color w:val="3C3C3C"/>
          <w:kern w:val="36"/>
        </w:rPr>
        <w:t xml:space="preserve">. Essentials. WARC.  </w:t>
      </w:r>
    </w:p>
    <w:p w14:paraId="704EE291" w14:textId="10BDB337" w:rsidR="00B556BF" w:rsidRDefault="00FD61C6" w:rsidP="00B556BF">
      <w:pPr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FD61C6">
        <w:rPr>
          <w:rFonts w:asciiTheme="majorHAnsi" w:hAnsiTheme="majorHAnsi" w:cstheme="majorHAnsi"/>
        </w:rPr>
        <w:t>https://www.warc.c</w:t>
      </w:r>
      <w:r w:rsidR="00DD2B9B">
        <w:rPr>
          <w:rFonts w:asciiTheme="majorHAnsi" w:hAnsiTheme="majorHAnsi" w:cstheme="majorHAnsi"/>
        </w:rPr>
        <w:t>o</w:t>
      </w:r>
      <w:r w:rsidRPr="00FD61C6">
        <w:rPr>
          <w:rFonts w:asciiTheme="majorHAnsi" w:hAnsiTheme="majorHAnsi" w:cstheme="majorHAnsi"/>
        </w:rPr>
        <w:t>m/topics/media-strategy/media-planning</w:t>
      </w:r>
    </w:p>
    <w:p w14:paraId="5E9A8084" w14:textId="68414036" w:rsidR="00FD61C6" w:rsidRPr="00FD61C6" w:rsidRDefault="00FD61C6" w:rsidP="00FD61C6">
      <w:pPr>
        <w:pStyle w:val="NoSpacing"/>
      </w:pPr>
      <w:r>
        <w:tab/>
      </w:r>
    </w:p>
    <w:p w14:paraId="3E6E4197" w14:textId="4EFC589E" w:rsidR="00FD61C6" w:rsidRPr="00FD61C6" w:rsidRDefault="00FD61C6" w:rsidP="00FD61C6">
      <w:pPr>
        <w:pStyle w:val="NoSpacing"/>
      </w:pPr>
      <w:r>
        <w:tab/>
      </w:r>
      <w:r w:rsidRPr="00FD61C6">
        <w:t>http://www.businessdictionary.com/definition/media-plan.html</w:t>
      </w:r>
    </w:p>
    <w:p w14:paraId="49EAE1C8" w14:textId="25EBC69A" w:rsidR="00FD61C6" w:rsidRDefault="00FD61C6" w:rsidP="00FD61C6">
      <w:pPr>
        <w:pStyle w:val="NoSpacing"/>
      </w:pPr>
      <w:r>
        <w:tab/>
      </w:r>
    </w:p>
    <w:p w14:paraId="612ED557" w14:textId="5CBB4AD0" w:rsidR="00FD61C6" w:rsidRDefault="00FD61C6" w:rsidP="00FD61C6">
      <w:pPr>
        <w:pStyle w:val="NoSpacing"/>
      </w:pPr>
    </w:p>
    <w:p w14:paraId="1831F019" w14:textId="4ED49D16" w:rsidR="00FD61C6" w:rsidRDefault="00FD61C6" w:rsidP="00FD61C6">
      <w:pPr>
        <w:pStyle w:val="NoSpacing"/>
      </w:pPr>
    </w:p>
    <w:p w14:paraId="4D9B4310" w14:textId="77777777" w:rsidR="00FD61C6" w:rsidRPr="00FD61C6" w:rsidRDefault="00FD61C6" w:rsidP="00FD61C6">
      <w:pPr>
        <w:pStyle w:val="NoSpacing"/>
      </w:pPr>
    </w:p>
    <w:p w14:paraId="69277952" w14:textId="094E907C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Audience segmentation:</w:t>
      </w:r>
    </w:p>
    <w:p w14:paraId="26099F0B" w14:textId="3E1A72BB" w:rsidR="00A94BBF" w:rsidRDefault="00A94BBF" w:rsidP="00A94BBF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Audience segmentation means </w:t>
      </w:r>
      <w:r w:rsidR="009A030A">
        <w:rPr>
          <w:rFonts w:asciiTheme="majorHAnsi" w:hAnsiTheme="majorHAnsi" w:cstheme="majorHAnsi"/>
          <w:sz w:val="24"/>
          <w:szCs w:val="24"/>
        </w:rPr>
        <w:t xml:space="preserve">dividing and managing the population into groups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F0738">
        <w:rPr>
          <w:rFonts w:asciiTheme="majorHAnsi" w:hAnsiTheme="majorHAnsi" w:cstheme="majorHAnsi"/>
          <w:sz w:val="24"/>
          <w:szCs w:val="24"/>
        </w:rPr>
        <w:t>accordin</w:t>
      </w:r>
      <w:r w:rsidR="00BA6DCA">
        <w:rPr>
          <w:rFonts w:asciiTheme="majorHAnsi" w:hAnsiTheme="majorHAnsi" w:cstheme="majorHAnsi"/>
          <w:sz w:val="24"/>
          <w:szCs w:val="24"/>
        </w:rPr>
        <w:t>g</w:t>
      </w:r>
      <w:r w:rsidR="00FF0738">
        <w:rPr>
          <w:rFonts w:asciiTheme="majorHAnsi" w:hAnsiTheme="majorHAnsi" w:cstheme="majorHAnsi"/>
          <w:sz w:val="24"/>
          <w:szCs w:val="24"/>
        </w:rPr>
        <w:t xml:space="preserve"> to</w:t>
      </w:r>
      <w:r w:rsidR="00C55603">
        <w:rPr>
          <w:rFonts w:asciiTheme="majorHAnsi" w:hAnsiTheme="majorHAnsi" w:cstheme="majorHAnsi"/>
          <w:sz w:val="24"/>
          <w:szCs w:val="24"/>
        </w:rPr>
        <w:t xml:space="preserve"> their common characteristics or behaviors</w:t>
      </w:r>
      <w:r w:rsidR="00FF0738">
        <w:rPr>
          <w:rFonts w:asciiTheme="majorHAnsi" w:hAnsiTheme="majorHAnsi" w:cstheme="majorHAnsi"/>
          <w:sz w:val="24"/>
          <w:szCs w:val="24"/>
        </w:rPr>
        <w:t xml:space="preserve">, </w:t>
      </w:r>
      <w:r w:rsidR="00C55603">
        <w:rPr>
          <w:rFonts w:asciiTheme="majorHAnsi" w:hAnsiTheme="majorHAnsi" w:cstheme="majorHAnsi"/>
          <w:sz w:val="24"/>
          <w:szCs w:val="24"/>
        </w:rPr>
        <w:t xml:space="preserve"> </w:t>
      </w:r>
      <w:r w:rsidR="009A030A">
        <w:rPr>
          <w:rFonts w:asciiTheme="majorHAnsi" w:hAnsiTheme="majorHAnsi" w:cstheme="majorHAnsi"/>
          <w:sz w:val="24"/>
          <w:szCs w:val="24"/>
        </w:rPr>
        <w:t xml:space="preserve">based on </w:t>
      </w:r>
      <w:r w:rsidR="005772C1">
        <w:rPr>
          <w:rFonts w:asciiTheme="majorHAnsi" w:hAnsiTheme="majorHAnsi" w:cstheme="majorHAnsi"/>
          <w:sz w:val="24"/>
          <w:szCs w:val="24"/>
        </w:rPr>
        <w:t>demographic, psychographic and geographic profiles, personal preferences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A030A">
        <w:rPr>
          <w:rFonts w:asciiTheme="majorHAnsi" w:hAnsiTheme="majorHAnsi" w:cstheme="majorHAnsi"/>
          <w:sz w:val="24"/>
          <w:szCs w:val="24"/>
        </w:rPr>
        <w:t xml:space="preserve"> </w:t>
      </w:r>
      <w:r w:rsidR="005772C1">
        <w:rPr>
          <w:rFonts w:asciiTheme="majorHAnsi" w:hAnsiTheme="majorHAnsi" w:cstheme="majorHAnsi"/>
          <w:sz w:val="24"/>
          <w:szCs w:val="24"/>
        </w:rPr>
        <w:t xml:space="preserve">and </w:t>
      </w:r>
      <w:r w:rsidR="00FF0738">
        <w:rPr>
          <w:rFonts w:asciiTheme="majorHAnsi" w:hAnsiTheme="majorHAnsi" w:cstheme="majorHAnsi"/>
          <w:sz w:val="24"/>
          <w:szCs w:val="24"/>
        </w:rPr>
        <w:t xml:space="preserve">values and </w:t>
      </w:r>
      <w:r w:rsidR="005772C1">
        <w:rPr>
          <w:rFonts w:asciiTheme="majorHAnsi" w:hAnsiTheme="majorHAnsi" w:cstheme="majorHAnsi"/>
          <w:sz w:val="24"/>
          <w:szCs w:val="24"/>
        </w:rPr>
        <w:t>other insights into their psyche.</w:t>
      </w:r>
      <w:r w:rsidR="003C3E81">
        <w:rPr>
          <w:rFonts w:asciiTheme="majorHAnsi" w:hAnsiTheme="majorHAnsi" w:cstheme="majorHAnsi"/>
          <w:sz w:val="24"/>
          <w:szCs w:val="24"/>
        </w:rPr>
        <w:t xml:space="preserve"> Segmentation is important to ensure that</w:t>
      </w:r>
      <w:r w:rsidR="009A030A">
        <w:rPr>
          <w:rFonts w:asciiTheme="majorHAnsi" w:hAnsiTheme="majorHAnsi" w:cstheme="majorHAnsi"/>
          <w:sz w:val="24"/>
          <w:szCs w:val="24"/>
        </w:rPr>
        <w:t xml:space="preserve"> the total</w:t>
      </w:r>
      <w:r w:rsidR="003C3E81">
        <w:rPr>
          <w:rFonts w:asciiTheme="majorHAnsi" w:hAnsiTheme="majorHAnsi" w:cstheme="majorHAnsi"/>
          <w:sz w:val="24"/>
          <w:szCs w:val="24"/>
        </w:rPr>
        <w:t xml:space="preserve"> </w:t>
      </w:r>
      <w:r w:rsidR="00FF0738">
        <w:rPr>
          <w:rFonts w:asciiTheme="majorHAnsi" w:hAnsiTheme="majorHAnsi" w:cstheme="majorHAnsi"/>
          <w:sz w:val="24"/>
          <w:szCs w:val="24"/>
        </w:rPr>
        <w:t xml:space="preserve">  communications </w:t>
      </w:r>
      <w:r w:rsidR="003C3E81">
        <w:rPr>
          <w:rFonts w:asciiTheme="majorHAnsi" w:hAnsiTheme="majorHAnsi" w:cstheme="majorHAnsi"/>
          <w:sz w:val="24"/>
          <w:szCs w:val="24"/>
        </w:rPr>
        <w:t xml:space="preserve">efforts </w:t>
      </w:r>
      <w:r w:rsidR="009A030A">
        <w:rPr>
          <w:rFonts w:asciiTheme="majorHAnsi" w:hAnsiTheme="majorHAnsi" w:cstheme="majorHAnsi"/>
          <w:sz w:val="24"/>
          <w:szCs w:val="24"/>
        </w:rPr>
        <w:t>are tailor-fit to the preferences of each group</w:t>
      </w:r>
      <w:r w:rsidR="00FF0738">
        <w:rPr>
          <w:rFonts w:asciiTheme="majorHAnsi" w:hAnsiTheme="majorHAnsi" w:cstheme="majorHAnsi"/>
          <w:sz w:val="24"/>
          <w:szCs w:val="24"/>
        </w:rPr>
        <w:t xml:space="preserve"> with realistic assumptions that the message will be received favorably.</w:t>
      </w:r>
    </w:p>
    <w:p w14:paraId="4882FA0E" w14:textId="01470FA2" w:rsidR="009A030A" w:rsidRPr="00845EFB" w:rsidRDefault="009A030A" w:rsidP="00A94BBF">
      <w:pPr>
        <w:pStyle w:val="ListParagraph"/>
        <w:spacing w:line="60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845EFB">
        <w:rPr>
          <w:rFonts w:asciiTheme="majorHAnsi" w:hAnsiTheme="majorHAnsi" w:cstheme="majorHAnsi"/>
          <w:b/>
          <w:i/>
          <w:sz w:val="24"/>
          <w:szCs w:val="24"/>
        </w:rPr>
        <w:t>Reference :</w:t>
      </w:r>
    </w:p>
    <w:p w14:paraId="4D743AF8" w14:textId="557A547A" w:rsidR="009A030A" w:rsidRDefault="00FF0738" w:rsidP="00A94BBF">
      <w:pPr>
        <w:pStyle w:val="ListParagraph"/>
        <w:spacing w:line="60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Guide/Segmentation Made Simple.The Audience Agency.  </w:t>
      </w:r>
      <w:r w:rsidR="009A030A" w:rsidRPr="009A030A">
        <w:rPr>
          <w:rFonts w:asciiTheme="majorHAnsi" w:hAnsiTheme="majorHAnsi" w:cstheme="majorHAnsi"/>
          <w:sz w:val="24"/>
          <w:szCs w:val="24"/>
        </w:rPr>
        <w:t>https://www.theaudienceagency.org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A030A" w:rsidRPr="009A030A">
        <w:rPr>
          <w:rFonts w:asciiTheme="majorHAnsi" w:hAnsiTheme="majorHAnsi" w:cstheme="majorHAnsi"/>
          <w:sz w:val="24"/>
          <w:szCs w:val="24"/>
        </w:rPr>
        <w:t>/insight/segmentation-made-simple</w:t>
      </w:r>
    </w:p>
    <w:p w14:paraId="5721607D" w14:textId="4AB01B72" w:rsidR="00B556BF" w:rsidRPr="00682325" w:rsidRDefault="009A030A" w:rsidP="00B556BF">
      <w:pPr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A663DB8" w14:textId="23CC56C5" w:rsidR="008D4E2C" w:rsidRPr="00845EFB" w:rsidRDefault="008D4E2C" w:rsidP="008D4E2C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 w:cstheme="majorHAnsi"/>
          <w:b/>
          <w:sz w:val="24"/>
          <w:szCs w:val="24"/>
        </w:rPr>
      </w:pPr>
      <w:r w:rsidRPr="00845EFB">
        <w:rPr>
          <w:rFonts w:asciiTheme="majorHAnsi" w:hAnsiTheme="majorHAnsi" w:cstheme="majorHAnsi"/>
          <w:b/>
          <w:sz w:val="24"/>
          <w:szCs w:val="24"/>
        </w:rPr>
        <w:t>Visual rhetoric:</w:t>
      </w:r>
    </w:p>
    <w:p w14:paraId="4D1E970E" w14:textId="152C1871" w:rsidR="00845EFB" w:rsidRPr="007C7C86" w:rsidRDefault="003956EA" w:rsidP="003956EA">
      <w:pPr>
        <w:pStyle w:val="ListParagraph"/>
        <w:spacing w:line="600" w:lineRule="auto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Visual rhetoric is the process of </w:t>
      </w:r>
      <w:r w:rsidR="000529B9">
        <w:rPr>
          <w:rFonts w:asciiTheme="majorHAnsi" w:hAnsiTheme="majorHAnsi" w:cstheme="majorHAnsi"/>
          <w:sz w:val="24"/>
          <w:szCs w:val="24"/>
        </w:rPr>
        <w:t>persuading the viewer using  graphics and images</w:t>
      </w:r>
      <w:r w:rsidR="00845EFB">
        <w:rPr>
          <w:rFonts w:asciiTheme="majorHAnsi" w:hAnsiTheme="majorHAnsi" w:cstheme="majorHAnsi"/>
          <w:sz w:val="24"/>
          <w:szCs w:val="24"/>
        </w:rPr>
        <w:t xml:space="preserve">; </w:t>
      </w:r>
      <w:r w:rsidR="000529B9">
        <w:rPr>
          <w:rFonts w:asciiTheme="majorHAnsi" w:hAnsiTheme="majorHAnsi" w:cstheme="majorHAnsi"/>
          <w:sz w:val="24"/>
          <w:szCs w:val="24"/>
        </w:rPr>
        <w:t>con</w:t>
      </w:r>
      <w:r w:rsidR="00DE0437">
        <w:rPr>
          <w:rFonts w:asciiTheme="majorHAnsi" w:hAnsiTheme="majorHAnsi" w:cstheme="majorHAnsi"/>
          <w:sz w:val="24"/>
          <w:szCs w:val="24"/>
        </w:rPr>
        <w:t xml:space="preserve">sequently, </w:t>
      </w:r>
      <w:r w:rsidR="000529B9">
        <w:rPr>
          <w:rFonts w:asciiTheme="majorHAnsi" w:hAnsiTheme="majorHAnsi" w:cstheme="majorHAnsi"/>
          <w:sz w:val="24"/>
          <w:szCs w:val="24"/>
        </w:rPr>
        <w:t xml:space="preserve">ideas and meanings are derived </w:t>
      </w:r>
      <w:r w:rsidR="00DE0437">
        <w:rPr>
          <w:rFonts w:asciiTheme="majorHAnsi" w:hAnsiTheme="majorHAnsi" w:cstheme="majorHAnsi"/>
          <w:sz w:val="24"/>
          <w:szCs w:val="24"/>
        </w:rPr>
        <w:t xml:space="preserve">by the same viewer  </w:t>
      </w:r>
      <w:r w:rsidR="000529B9">
        <w:rPr>
          <w:rFonts w:asciiTheme="majorHAnsi" w:hAnsiTheme="majorHAnsi" w:cstheme="majorHAnsi"/>
          <w:sz w:val="24"/>
          <w:szCs w:val="24"/>
        </w:rPr>
        <w:t>from the process.</w:t>
      </w:r>
      <w:r w:rsidR="00845EFB" w:rsidRPr="00845EFB">
        <w:t xml:space="preserve"> </w:t>
      </w:r>
      <w:r w:rsidR="00845EFB" w:rsidRPr="007C7C86">
        <w:rPr>
          <w:sz w:val="24"/>
          <w:szCs w:val="24"/>
        </w:rPr>
        <w:t xml:space="preserve">Visual images communicate meaning;  they are powerful </w:t>
      </w:r>
      <w:r w:rsidR="000B760B">
        <w:rPr>
          <w:sz w:val="24"/>
          <w:szCs w:val="24"/>
        </w:rPr>
        <w:t>graphic</w:t>
      </w:r>
      <w:r w:rsidR="00845EFB" w:rsidRPr="007C7C86">
        <w:rPr>
          <w:sz w:val="24"/>
          <w:szCs w:val="24"/>
        </w:rPr>
        <w:t xml:space="preserve"> stimuli that generate information </w:t>
      </w:r>
      <w:r w:rsidR="000B760B">
        <w:rPr>
          <w:sz w:val="24"/>
          <w:szCs w:val="24"/>
        </w:rPr>
        <w:t>that</w:t>
      </w:r>
      <w:r w:rsidR="00845EFB" w:rsidRPr="007C7C86">
        <w:rPr>
          <w:sz w:val="24"/>
          <w:szCs w:val="24"/>
        </w:rPr>
        <w:t xml:space="preserve"> can affect the way people think and respond.</w:t>
      </w:r>
    </w:p>
    <w:p w14:paraId="3DA7FC5F" w14:textId="2D969105" w:rsidR="00574592" w:rsidRPr="00845EFB" w:rsidRDefault="00845EFB" w:rsidP="00574592">
      <w:pPr>
        <w:spacing w:line="600" w:lineRule="auto"/>
        <w:rPr>
          <w:rFonts w:asciiTheme="majorHAnsi" w:hAnsiTheme="majorHAnsi" w:cstheme="majorHAnsi"/>
          <w:b/>
          <w:i/>
        </w:rPr>
      </w:pPr>
      <w:r w:rsidRPr="00845EFB">
        <w:rPr>
          <w:rFonts w:asciiTheme="majorHAnsi" w:hAnsiTheme="majorHAnsi" w:cstheme="majorHAnsi"/>
          <w:b/>
          <w:i/>
        </w:rPr>
        <w:tab/>
        <w:t>Reference</w:t>
      </w:r>
      <w:r>
        <w:rPr>
          <w:rFonts w:asciiTheme="majorHAnsi" w:hAnsiTheme="majorHAnsi" w:cstheme="majorHAnsi"/>
          <w:b/>
          <w:i/>
        </w:rPr>
        <w:t>s</w:t>
      </w:r>
      <w:r w:rsidRPr="00845EFB">
        <w:rPr>
          <w:rFonts w:asciiTheme="majorHAnsi" w:hAnsiTheme="majorHAnsi" w:cstheme="majorHAnsi"/>
          <w:b/>
          <w:i/>
        </w:rPr>
        <w:t xml:space="preserve"> :</w:t>
      </w:r>
    </w:p>
    <w:p w14:paraId="3FAD2929" w14:textId="3AF7279F" w:rsidR="00845EFB" w:rsidRDefault="00574592" w:rsidP="00574592">
      <w:pPr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45EFB">
        <w:rPr>
          <w:rFonts w:asciiTheme="majorHAnsi" w:hAnsiTheme="majorHAnsi" w:cstheme="majorHAnsi"/>
        </w:rPr>
        <w:t>Curtis, N. (2014, Feb. 13).  What is visual rhetoric.  The VCG</w:t>
      </w:r>
    </w:p>
    <w:p w14:paraId="2FD536C8" w14:textId="444F344F" w:rsidR="00845EFB" w:rsidRDefault="00845EFB" w:rsidP="00574592">
      <w:pPr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845EFB">
        <w:rPr>
          <w:rFonts w:asciiTheme="majorHAnsi" w:hAnsiTheme="majorHAnsi" w:cstheme="majorHAnsi"/>
        </w:rPr>
        <w:t>http://thevisualcommunicationguy.com/2014/02/13/what-is-visual-rhetoric/</w:t>
      </w:r>
    </w:p>
    <w:p w14:paraId="63EA74DB" w14:textId="21A35D04" w:rsidR="00574592" w:rsidRPr="00574592" w:rsidRDefault="00845EFB" w:rsidP="00574592">
      <w:pPr>
        <w:spacing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74592">
        <w:rPr>
          <w:rFonts w:asciiTheme="majorHAnsi" w:hAnsiTheme="majorHAnsi" w:cstheme="majorHAnsi"/>
        </w:rPr>
        <w:t>Nordquist</w:t>
      </w:r>
      <w:r w:rsidR="00CD1A59" w:rsidRPr="00574592">
        <w:rPr>
          <w:rFonts w:asciiTheme="minorHAnsi" w:eastAsia="Times New Roman" w:hAnsiTheme="minorHAnsi" w:cstheme="minorHAnsi"/>
          <w:color w:val="auto"/>
        </w:rPr>
        <w:t>, R. (2017, April 4)</w:t>
      </w:r>
      <w:r w:rsidR="00574592" w:rsidRPr="00574592">
        <w:rPr>
          <w:rFonts w:asciiTheme="minorHAnsi" w:eastAsia="Times New Roman" w:hAnsiTheme="minorHAnsi" w:cstheme="minorHAnsi"/>
          <w:color w:val="auto"/>
        </w:rPr>
        <w:t>.</w:t>
      </w:r>
      <w:r w:rsidR="00574592" w:rsidRPr="00574592">
        <w:rPr>
          <w:rFonts w:asciiTheme="minorHAnsi" w:eastAsia="Times New Roman" w:hAnsiTheme="minorHAnsi" w:cstheme="minorHAnsi"/>
          <w:color w:val="auto"/>
          <w:kern w:val="36"/>
        </w:rPr>
        <w:t xml:space="preserve"> Visual Rhetoric</w:t>
      </w:r>
      <w:r w:rsidR="00574592">
        <w:rPr>
          <w:rFonts w:asciiTheme="minorHAnsi" w:eastAsia="Times New Roman" w:hAnsiTheme="minorHAnsi" w:cstheme="minorHAnsi"/>
          <w:color w:val="auto"/>
          <w:kern w:val="36"/>
        </w:rPr>
        <w:t xml:space="preserve">. </w:t>
      </w:r>
      <w:r w:rsidR="00574592" w:rsidRPr="00574592">
        <w:rPr>
          <w:rFonts w:asciiTheme="minorHAnsi" w:eastAsia="Times New Roman" w:hAnsiTheme="minorHAnsi" w:cstheme="minorHAnsi"/>
          <w:color w:val="auto"/>
        </w:rPr>
        <w:t xml:space="preserve">Glossary of Grammatical and Rhetorical </w:t>
      </w:r>
      <w:r w:rsidR="00574592">
        <w:rPr>
          <w:rFonts w:asciiTheme="minorHAnsi" w:eastAsia="Times New Roman" w:hAnsiTheme="minorHAnsi" w:cstheme="minorHAnsi"/>
          <w:color w:val="auto"/>
        </w:rPr>
        <w:tab/>
      </w:r>
      <w:r w:rsidR="00574592" w:rsidRPr="00574592">
        <w:rPr>
          <w:rFonts w:asciiTheme="minorHAnsi" w:eastAsia="Times New Roman" w:hAnsiTheme="minorHAnsi" w:cstheme="minorHAnsi"/>
          <w:color w:val="auto"/>
        </w:rPr>
        <w:t>Terms. ThoughtCo.</w:t>
      </w:r>
    </w:p>
    <w:p w14:paraId="5CB66E61" w14:textId="66E12C8D" w:rsidR="00CD1A59" w:rsidRPr="00CD1A59" w:rsidRDefault="00574592" w:rsidP="00CD1A5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ab/>
      </w:r>
      <w:r w:rsidRPr="00574592">
        <w:rPr>
          <w:rFonts w:asciiTheme="minorHAnsi" w:eastAsia="Times New Roman" w:hAnsiTheme="minorHAnsi" w:cstheme="minorHAnsi"/>
          <w:color w:val="auto"/>
        </w:rPr>
        <w:t>https://www.thoughtco.com/visual-rhetoric-1692596</w:t>
      </w:r>
    </w:p>
    <w:p w14:paraId="5DB562D1" w14:textId="79E385E7" w:rsidR="00CD1A59" w:rsidRPr="00CD1A59" w:rsidRDefault="00574592" w:rsidP="00CD1A5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574592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2B832CA1" w14:textId="77777777" w:rsidR="00B6736A" w:rsidRDefault="00845E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Overview: Visual Rhetoric/Visual Literacy. Writing Studio. Thompson Writing Program.</w:t>
      </w:r>
    </w:p>
    <w:p w14:paraId="378D6E4A" w14:textId="77777777" w:rsidR="00B6736A" w:rsidRDefault="00B673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45EFB">
        <w:rPr>
          <w:rFonts w:asciiTheme="majorHAnsi" w:hAnsiTheme="majorHAnsi" w:cstheme="majorHAnsi"/>
        </w:rPr>
        <w:t xml:space="preserve"> Duke University</w:t>
      </w:r>
      <w:r>
        <w:rPr>
          <w:rFonts w:asciiTheme="majorHAnsi" w:hAnsiTheme="majorHAnsi" w:cstheme="majorHAnsi"/>
        </w:rPr>
        <w:t xml:space="preserve">.  </w:t>
      </w:r>
      <w:r w:rsidR="00845EFB">
        <w:rPr>
          <w:rFonts w:asciiTheme="majorHAnsi" w:hAnsiTheme="majorHAnsi" w:cstheme="majorHAnsi"/>
        </w:rPr>
        <w:tab/>
      </w:r>
      <w:r w:rsidR="00845EFB" w:rsidRPr="00845EFB">
        <w:rPr>
          <w:rFonts w:asciiTheme="majorHAnsi" w:hAnsiTheme="majorHAnsi" w:cstheme="majorHAnsi"/>
        </w:rPr>
        <w:t>https://twp.duke.edu/sites/twp.duke.edu/files/file-attachments/</w:t>
      </w:r>
      <w:r>
        <w:rPr>
          <w:rFonts w:asciiTheme="majorHAnsi" w:hAnsiTheme="majorHAnsi" w:cstheme="majorHAnsi"/>
        </w:rPr>
        <w:t xml:space="preserve"> </w:t>
      </w:r>
    </w:p>
    <w:p w14:paraId="2F5A8A25" w14:textId="47CCD0D8" w:rsidR="00DE0437" w:rsidRDefault="00B673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45EFB" w:rsidRPr="00845EFB">
        <w:rPr>
          <w:rFonts w:asciiTheme="majorHAnsi" w:hAnsiTheme="majorHAnsi" w:cstheme="majorHAnsi"/>
        </w:rPr>
        <w:t>overview-vis.original.pdf</w:t>
      </w:r>
    </w:p>
    <w:p w14:paraId="5C8054FF" w14:textId="17B0516B" w:rsidR="00574592" w:rsidRDefault="00574592" w:rsidP="00574592">
      <w:pPr>
        <w:pStyle w:val="NoSpacing"/>
      </w:pPr>
    </w:p>
    <w:p w14:paraId="4CC7B6D9" w14:textId="05C34DA0" w:rsidR="00B556BF" w:rsidRPr="00682325" w:rsidRDefault="00B556BF" w:rsidP="00B556BF">
      <w:pPr>
        <w:pStyle w:val="NoSpacing"/>
        <w:rPr>
          <w:rFonts w:asciiTheme="majorHAnsi" w:hAnsiTheme="majorHAnsi" w:cstheme="majorHAnsi"/>
        </w:rPr>
      </w:pPr>
    </w:p>
    <w:p w14:paraId="3DEF1F8F" w14:textId="5066416C" w:rsidR="00B556BF" w:rsidRDefault="00555114" w:rsidP="00B556BF">
      <w:pPr>
        <w:pStyle w:val="NoSpacing"/>
        <w:rPr>
          <w:rFonts w:asciiTheme="majorHAnsi" w:hAnsiTheme="majorHAnsi" w:cstheme="majorHAnsi"/>
          <w:b/>
        </w:rPr>
      </w:pPr>
      <w:r w:rsidRPr="00845EFB">
        <w:rPr>
          <w:rFonts w:asciiTheme="majorHAnsi" w:hAnsiTheme="majorHAnsi" w:cstheme="majorHAnsi"/>
          <w:b/>
        </w:rPr>
        <w:tab/>
      </w:r>
      <w:r w:rsidR="00B556BF" w:rsidRPr="00845EFB">
        <w:rPr>
          <w:rFonts w:asciiTheme="majorHAnsi" w:hAnsiTheme="majorHAnsi" w:cstheme="majorHAnsi"/>
          <w:b/>
        </w:rPr>
        <w:t>Example :</w:t>
      </w:r>
      <w:r w:rsidR="002D79AB">
        <w:rPr>
          <w:rFonts w:asciiTheme="majorHAnsi" w:hAnsiTheme="majorHAnsi" w:cstheme="majorHAnsi"/>
          <w:b/>
        </w:rPr>
        <w:t xml:space="preserve">   Brand Equity of Apple:</w:t>
      </w:r>
    </w:p>
    <w:p w14:paraId="363AE3AE" w14:textId="7D501C5E" w:rsidR="002D79AB" w:rsidRDefault="002D79AB" w:rsidP="00B556BF">
      <w:pPr>
        <w:pStyle w:val="NoSpacing"/>
        <w:rPr>
          <w:rFonts w:asciiTheme="majorHAnsi" w:hAnsiTheme="majorHAnsi" w:cstheme="majorHAnsi"/>
          <w:b/>
        </w:rPr>
      </w:pPr>
    </w:p>
    <w:p w14:paraId="7667308A" w14:textId="2B37E20B" w:rsidR="00950F44" w:rsidRDefault="0077423C" w:rsidP="00B556B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2C1D" wp14:editId="2302CE71">
                <wp:simplePos x="0" y="0"/>
                <wp:positionH relativeFrom="margin">
                  <wp:posOffset>3035193</wp:posOffset>
                </wp:positionH>
                <wp:positionV relativeFrom="paragraph">
                  <wp:posOffset>163825</wp:posOffset>
                </wp:positionV>
                <wp:extent cx="2620224" cy="1943895"/>
                <wp:effectExtent l="0" t="0" r="279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224" cy="194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0590EC" w14:textId="6B7FC07B" w:rsidR="00950F44" w:rsidRDefault="00837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91A1B" wp14:editId="401EB749">
                                  <wp:extent cx="2504440" cy="1690487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427" cy="1769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3F2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pt;margin-top:12.9pt;width:206.3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" fillcolor="white [3201]" strokecolor="red" strokeweight=".5pt">
                <v:textbox>
                  <w:txbxContent>
                    <w:p w14:paraId="790590EC" w14:textId="6B7FC07B" w:rsidR="00950F44" w:rsidRDefault="00837738">
                      <w:r>
                        <w:rPr>
                          <w:noProof/>
                        </w:rPr>
                        <w:drawing>
                          <wp:inline distT="0" distB="0" distL="0" distR="0" wp14:anchorId="00691A1B" wp14:editId="401EB749">
                            <wp:extent cx="2504440" cy="1690487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427" cy="1769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E39A4" w14:textId="34AD73B9" w:rsidR="00950F44" w:rsidRDefault="0077423C" w:rsidP="00B556B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166F" wp14:editId="2AFF6642">
                <wp:simplePos x="0" y="0"/>
                <wp:positionH relativeFrom="column">
                  <wp:posOffset>322266</wp:posOffset>
                </wp:positionH>
                <wp:positionV relativeFrom="paragraph">
                  <wp:posOffset>3426</wp:posOffset>
                </wp:positionV>
                <wp:extent cx="2658676" cy="1951744"/>
                <wp:effectExtent l="0" t="0" r="2794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676" cy="1951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3815BB" w14:textId="2EE8F835" w:rsidR="0077423C" w:rsidRDefault="007742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C85A2" wp14:editId="78E972E0">
                                  <wp:extent cx="2574290" cy="17748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290" cy="177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6166F" id="Text Box 5" o:spid="_x0000_s1027" type="#_x0000_t202" style="position:absolute;margin-left:25.4pt;margin-top:.25pt;width:209.35pt;height:1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" fillcolor="white [3201]" strokecolor="red" strokeweight=".5pt">
                <v:textbox>
                  <w:txbxContent>
                    <w:p w14:paraId="1F3815BB" w14:textId="2EE8F835" w:rsidR="0077423C" w:rsidRDefault="0077423C">
                      <w:r>
                        <w:rPr>
                          <w:noProof/>
                        </w:rPr>
                        <w:drawing>
                          <wp:inline distT="0" distB="0" distL="0" distR="0" wp14:anchorId="1DEC85A2" wp14:editId="78E972E0">
                            <wp:extent cx="2574290" cy="17748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290" cy="177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50293D" w14:textId="33C72DB7" w:rsidR="00950F44" w:rsidRDefault="00950F44" w:rsidP="00B556BF">
      <w:pPr>
        <w:pStyle w:val="NoSpacing"/>
        <w:rPr>
          <w:rFonts w:asciiTheme="majorHAnsi" w:hAnsiTheme="majorHAnsi" w:cstheme="majorHAnsi"/>
          <w:b/>
        </w:rPr>
      </w:pPr>
    </w:p>
    <w:p w14:paraId="7E555B4B" w14:textId="7055EB7C" w:rsidR="00950F44" w:rsidRDefault="00950F44" w:rsidP="00B556BF">
      <w:pPr>
        <w:pStyle w:val="NoSpacing"/>
        <w:rPr>
          <w:rFonts w:asciiTheme="majorHAnsi" w:hAnsiTheme="majorHAnsi" w:cstheme="majorHAnsi"/>
          <w:b/>
        </w:rPr>
      </w:pPr>
    </w:p>
    <w:p w14:paraId="230E8D7B" w14:textId="77777777" w:rsidR="00950F44" w:rsidRDefault="00950F44" w:rsidP="00B556BF">
      <w:pPr>
        <w:pStyle w:val="NoSpacing"/>
        <w:rPr>
          <w:rFonts w:asciiTheme="majorHAnsi" w:hAnsiTheme="majorHAnsi" w:cstheme="majorHAnsi"/>
          <w:b/>
        </w:rPr>
      </w:pPr>
    </w:p>
    <w:p w14:paraId="28FAC67E" w14:textId="379D9E00" w:rsidR="002D79AB" w:rsidRPr="00845EFB" w:rsidRDefault="002D79AB" w:rsidP="00B556B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488E1B78" w14:textId="77777777" w:rsidR="00837738" w:rsidRDefault="00855505" w:rsidP="00B556BF">
      <w:pPr>
        <w:pStyle w:val="NoSpacing"/>
        <w:rPr>
          <w:rFonts w:asciiTheme="majorHAnsi" w:hAnsiTheme="majorHAnsi" w:cstheme="majorHAnsi"/>
        </w:rPr>
      </w:pPr>
      <w:r w:rsidRPr="00574F89">
        <w:rPr>
          <w:rFonts w:asciiTheme="majorHAnsi" w:hAnsiTheme="majorHAnsi" w:cstheme="majorHAnsi"/>
        </w:rPr>
        <w:tab/>
      </w:r>
    </w:p>
    <w:p w14:paraId="112BB415" w14:textId="77777777" w:rsidR="00837738" w:rsidRDefault="00837738" w:rsidP="00B556BF">
      <w:pPr>
        <w:pStyle w:val="NoSpacing"/>
        <w:rPr>
          <w:rFonts w:asciiTheme="majorHAnsi" w:hAnsiTheme="majorHAnsi" w:cstheme="majorHAnsi"/>
        </w:rPr>
      </w:pPr>
    </w:p>
    <w:p w14:paraId="57CC68FE" w14:textId="77777777" w:rsidR="00837738" w:rsidRDefault="00837738" w:rsidP="00B556BF">
      <w:pPr>
        <w:pStyle w:val="NoSpacing"/>
        <w:rPr>
          <w:rFonts w:asciiTheme="majorHAnsi" w:hAnsiTheme="majorHAnsi" w:cstheme="majorHAnsi"/>
        </w:rPr>
      </w:pPr>
    </w:p>
    <w:p w14:paraId="40A7654E" w14:textId="77777777" w:rsidR="00837738" w:rsidRDefault="00837738" w:rsidP="00B556BF">
      <w:pPr>
        <w:pStyle w:val="NoSpacing"/>
        <w:rPr>
          <w:rFonts w:asciiTheme="majorHAnsi" w:hAnsiTheme="majorHAnsi" w:cstheme="majorHAnsi"/>
        </w:rPr>
      </w:pPr>
    </w:p>
    <w:p w14:paraId="358FC872" w14:textId="77777777" w:rsidR="0077423C" w:rsidRDefault="00837738" w:rsidP="00B556BF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37804B9" w14:textId="77777777" w:rsidR="0077423C" w:rsidRDefault="0077423C" w:rsidP="00B556BF">
      <w:pPr>
        <w:pStyle w:val="NoSpacing"/>
        <w:rPr>
          <w:rFonts w:asciiTheme="majorHAnsi" w:hAnsiTheme="majorHAnsi" w:cstheme="majorHAnsi"/>
        </w:rPr>
      </w:pPr>
    </w:p>
    <w:p w14:paraId="20EC7097" w14:textId="77777777" w:rsidR="0077423C" w:rsidRDefault="0077423C" w:rsidP="00B556BF">
      <w:pPr>
        <w:pStyle w:val="NoSpacing"/>
        <w:rPr>
          <w:rFonts w:asciiTheme="majorHAnsi" w:hAnsiTheme="majorHAnsi" w:cstheme="majorHAnsi"/>
        </w:rPr>
      </w:pPr>
    </w:p>
    <w:p w14:paraId="2862FAE8" w14:textId="73E268E8" w:rsidR="00574F89" w:rsidRPr="00574F89" w:rsidRDefault="0077423C" w:rsidP="0019610D">
      <w:pPr>
        <w:pStyle w:val="NoSpacing"/>
        <w:spacing w:line="48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</w:rPr>
        <w:tab/>
      </w:r>
      <w:r w:rsidR="00855505" w:rsidRPr="00574F89">
        <w:rPr>
          <w:rFonts w:asciiTheme="majorHAnsi" w:hAnsiTheme="majorHAnsi" w:cstheme="majorHAnsi"/>
        </w:rPr>
        <w:t>Apple tops the list of 2017 best 100 global brands according to</w:t>
      </w:r>
      <w:r w:rsidR="00855505" w:rsidRPr="00574F89">
        <w:rPr>
          <w:rFonts w:asciiTheme="majorHAnsi" w:hAnsiTheme="majorHAnsi" w:cstheme="majorHAnsi"/>
          <w:color w:val="000000"/>
          <w:shd w:val="clear" w:color="auto" w:fill="FFFFFF"/>
        </w:rPr>
        <w:t> Interbrand, a brand</w:t>
      </w:r>
      <w:r w:rsidR="00855505" w:rsidRPr="00574F89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</w:t>
      </w:r>
      <w:r w:rsidR="00574F89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ab/>
      </w:r>
      <w:r w:rsidR="00855505" w:rsidRPr="00574F89">
        <w:rPr>
          <w:rFonts w:asciiTheme="majorHAnsi" w:hAnsiTheme="majorHAnsi" w:cstheme="majorHAnsi"/>
          <w:color w:val="000000"/>
          <w:shd w:val="clear" w:color="auto" w:fill="FFFFFF"/>
        </w:rPr>
        <w:t>consultancy group</w:t>
      </w:r>
      <w:r w:rsidR="007C39B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.  Apple has been ranking as one of </w:t>
      </w:r>
      <w:r w:rsidR="00574F89">
        <w:rPr>
          <w:rFonts w:asciiTheme="majorHAnsi" w:hAnsiTheme="majorHAnsi" w:cstheme="majorHAnsi"/>
          <w:color w:val="000000"/>
          <w:shd w:val="clear" w:color="auto" w:fill="FFFFFF"/>
        </w:rPr>
        <w:t>t</w:t>
      </w:r>
      <w:r w:rsidR="007C39B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he world's most popular brands for </w:t>
      </w:r>
      <w:r w:rsidR="00574F89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7C39B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many years now, </w:t>
      </w:r>
      <w:r w:rsidR="0006585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consistently delivering on the brand promise that began with Mac </w:t>
      </w:r>
      <w:r w:rsidR="00574F89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06585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computers.  This positive brand reputation has been carried over </w:t>
      </w:r>
      <w:r w:rsidR="00574F89">
        <w:rPr>
          <w:rFonts w:asciiTheme="majorHAnsi" w:hAnsiTheme="majorHAnsi" w:cstheme="majorHAnsi"/>
          <w:color w:val="000000"/>
          <w:shd w:val="clear" w:color="auto" w:fill="FFFFFF"/>
        </w:rPr>
        <w:t>to</w:t>
      </w:r>
      <w:r w:rsidR="0006585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  iPad</w:t>
      </w:r>
      <w:r w:rsidR="00574F8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, iPod, Apple </w:t>
      </w:r>
      <w:r w:rsidR="00574F89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574F8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Watch and </w:t>
      </w:r>
      <w:r w:rsidR="0006585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iPhones, among others in the Apple basket. For Apple's 2017 rating, </w:t>
      </w:r>
      <w:r w:rsidR="00574F89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06585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Interbrand </w:t>
      </w:r>
      <w:r w:rsidR="00574F8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cited Apple's </w:t>
      </w:r>
      <w:r w:rsidR="006E4862">
        <w:rPr>
          <w:rFonts w:asciiTheme="majorHAnsi" w:hAnsiTheme="majorHAnsi" w:cstheme="majorHAnsi"/>
          <w:color w:val="000000"/>
          <w:shd w:val="clear" w:color="auto" w:fill="FFFFFF"/>
        </w:rPr>
        <w:t>robust</w:t>
      </w:r>
      <w:r w:rsidR="00574F89" w:rsidRPr="00574F89">
        <w:rPr>
          <w:rFonts w:asciiTheme="majorHAnsi" w:hAnsiTheme="majorHAnsi" w:cstheme="majorHAnsi"/>
          <w:color w:val="000000"/>
          <w:shd w:val="clear" w:color="auto" w:fill="FFFFFF"/>
        </w:rPr>
        <w:t xml:space="preserve"> financial performance along with its strong influence on </w:t>
      </w:r>
      <w:r w:rsidR="00574F89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574F89" w:rsidRPr="00574F89">
        <w:rPr>
          <w:rFonts w:asciiTheme="majorHAnsi" w:hAnsiTheme="majorHAnsi" w:cstheme="majorHAnsi"/>
          <w:color w:val="000000"/>
          <w:shd w:val="clear" w:color="auto" w:fill="FFFFFF"/>
        </w:rPr>
        <w:t>purchase decisions.</w:t>
      </w:r>
    </w:p>
    <w:p w14:paraId="18D65D61" w14:textId="4906B212" w:rsidR="00845EFB" w:rsidRDefault="00574F89" w:rsidP="00B556BF">
      <w:pPr>
        <w:pStyle w:val="NoSpacing"/>
        <w:rPr>
          <w:rFonts w:asciiTheme="majorHAnsi" w:hAnsiTheme="majorHAnsi" w:cstheme="majorHAnsi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</w:p>
    <w:p w14:paraId="57902D9E" w14:textId="77777777" w:rsidR="00F119A2" w:rsidRPr="006E4862" w:rsidRDefault="00F119A2" w:rsidP="00F119A2">
      <w:pPr>
        <w:pStyle w:val="NoSpacing"/>
        <w:rPr>
          <w:rFonts w:asciiTheme="majorHAnsi" w:hAnsiTheme="majorHAnsi" w:cstheme="majorHAnsi"/>
          <w:b/>
          <w:i/>
        </w:rPr>
      </w:pPr>
      <w:r w:rsidRPr="006E4862">
        <w:rPr>
          <w:rFonts w:asciiTheme="majorHAnsi" w:hAnsiTheme="majorHAnsi" w:cstheme="majorHAnsi"/>
          <w:b/>
          <w:i/>
        </w:rPr>
        <w:tab/>
        <w:t xml:space="preserve">Reference:  </w:t>
      </w:r>
    </w:p>
    <w:p w14:paraId="252EDFFA" w14:textId="77777777" w:rsidR="00F119A2" w:rsidRDefault="00F119A2" w:rsidP="00F119A2">
      <w:pPr>
        <w:pStyle w:val="NoSpacing"/>
        <w:rPr>
          <w:rFonts w:asciiTheme="majorHAnsi" w:eastAsia="Times New Roman" w:hAnsiTheme="majorHAnsi" w:cstheme="majorHAnsi"/>
          <w:color w:val="282F2F"/>
          <w:spacing w:val="5"/>
          <w:kern w:val="36"/>
        </w:rPr>
      </w:pPr>
      <w:r>
        <w:rPr>
          <w:rFonts w:asciiTheme="majorHAnsi" w:eastAsia="Times New Roman" w:hAnsiTheme="majorHAnsi" w:cstheme="majorHAnsi"/>
          <w:color w:val="282F2F"/>
          <w:spacing w:val="5"/>
          <w:kern w:val="36"/>
        </w:rPr>
        <w:tab/>
      </w:r>
    </w:p>
    <w:p w14:paraId="1A2ABF52" w14:textId="77777777" w:rsidR="00F119A2" w:rsidRDefault="00F119A2" w:rsidP="00F119A2">
      <w:pPr>
        <w:pStyle w:val="NoSpacing"/>
        <w:rPr>
          <w:rFonts w:asciiTheme="majorHAnsi" w:eastAsia="Times New Roman" w:hAnsiTheme="majorHAnsi" w:cstheme="majorHAnsi"/>
          <w:color w:val="282F2F"/>
          <w:spacing w:val="5"/>
          <w:kern w:val="36"/>
        </w:rPr>
      </w:pPr>
      <w:r>
        <w:rPr>
          <w:rFonts w:asciiTheme="majorHAnsi" w:eastAsia="Times New Roman" w:hAnsiTheme="majorHAnsi" w:cstheme="majorHAnsi"/>
          <w:color w:val="282F2F"/>
          <w:spacing w:val="5"/>
          <w:kern w:val="36"/>
        </w:rPr>
        <w:tab/>
        <w:t xml:space="preserve">Zillman, C.  (2017, Sept. 25).  </w:t>
      </w:r>
      <w:r w:rsidRPr="00F119A2">
        <w:rPr>
          <w:rFonts w:asciiTheme="majorHAnsi" w:eastAsia="Times New Roman" w:hAnsiTheme="majorHAnsi" w:cstheme="majorHAnsi"/>
          <w:color w:val="282F2F"/>
          <w:spacing w:val="5"/>
          <w:kern w:val="36"/>
        </w:rPr>
        <w:t xml:space="preserve">This Is the World's Best Brand—for the 5th Year </w:t>
      </w:r>
    </w:p>
    <w:p w14:paraId="61FB5525" w14:textId="77777777" w:rsidR="00F119A2" w:rsidRDefault="00F119A2" w:rsidP="00F119A2">
      <w:pPr>
        <w:pStyle w:val="NoSpacing"/>
        <w:rPr>
          <w:rFonts w:asciiTheme="majorHAnsi" w:eastAsia="Times New Roman" w:hAnsiTheme="majorHAnsi" w:cstheme="majorHAnsi"/>
          <w:color w:val="282F2F"/>
          <w:spacing w:val="5"/>
          <w:kern w:val="36"/>
        </w:rPr>
      </w:pPr>
      <w:r>
        <w:rPr>
          <w:rFonts w:asciiTheme="majorHAnsi" w:eastAsia="Times New Roman" w:hAnsiTheme="majorHAnsi" w:cstheme="majorHAnsi"/>
          <w:color w:val="282F2F"/>
          <w:spacing w:val="5"/>
          <w:kern w:val="36"/>
        </w:rPr>
        <w:tab/>
      </w:r>
    </w:p>
    <w:p w14:paraId="2DF982B4" w14:textId="01FE4709" w:rsidR="00F119A2" w:rsidRDefault="00F119A2" w:rsidP="00F119A2">
      <w:pPr>
        <w:pStyle w:val="NoSpacing"/>
        <w:rPr>
          <w:rFonts w:asciiTheme="majorHAnsi" w:eastAsia="Times New Roman" w:hAnsiTheme="majorHAnsi" w:cstheme="majorHAnsi"/>
          <w:color w:val="282F2F"/>
          <w:spacing w:val="5"/>
          <w:kern w:val="36"/>
        </w:rPr>
      </w:pPr>
      <w:r>
        <w:rPr>
          <w:rFonts w:asciiTheme="majorHAnsi" w:eastAsia="Times New Roman" w:hAnsiTheme="majorHAnsi" w:cstheme="majorHAnsi"/>
          <w:color w:val="282F2F"/>
          <w:spacing w:val="5"/>
          <w:kern w:val="36"/>
        </w:rPr>
        <w:tab/>
      </w:r>
      <w:r w:rsidRPr="00F119A2">
        <w:rPr>
          <w:rFonts w:asciiTheme="majorHAnsi" w:eastAsia="Times New Roman" w:hAnsiTheme="majorHAnsi" w:cstheme="majorHAnsi"/>
          <w:color w:val="282F2F"/>
          <w:spacing w:val="5"/>
          <w:kern w:val="36"/>
        </w:rPr>
        <w:t>In a</w:t>
      </w:r>
      <w:r>
        <w:rPr>
          <w:rFonts w:asciiTheme="majorHAnsi" w:eastAsia="Times New Roman" w:hAnsiTheme="majorHAnsi" w:cstheme="majorHAnsi"/>
          <w:color w:val="282F2F"/>
          <w:spacing w:val="5"/>
          <w:kern w:val="36"/>
        </w:rPr>
        <w:t xml:space="preserve"> </w:t>
      </w:r>
      <w:r w:rsidRPr="00F119A2">
        <w:rPr>
          <w:rFonts w:asciiTheme="majorHAnsi" w:eastAsia="Times New Roman" w:hAnsiTheme="majorHAnsi" w:cstheme="majorHAnsi"/>
          <w:color w:val="282F2F"/>
          <w:spacing w:val="5"/>
          <w:kern w:val="36"/>
        </w:rPr>
        <w:t>Row</w:t>
      </w:r>
      <w:r>
        <w:rPr>
          <w:rFonts w:asciiTheme="majorHAnsi" w:eastAsia="Times New Roman" w:hAnsiTheme="majorHAnsi" w:cstheme="majorHAnsi"/>
          <w:color w:val="282F2F"/>
          <w:spacing w:val="5"/>
          <w:kern w:val="36"/>
        </w:rPr>
        <w:t xml:space="preserve">.  Fortune.  </w:t>
      </w:r>
    </w:p>
    <w:p w14:paraId="1835E877" w14:textId="6723D713" w:rsidR="00F119A2" w:rsidRDefault="00F119A2" w:rsidP="00F119A2">
      <w:pPr>
        <w:pStyle w:val="NoSpacing"/>
        <w:rPr>
          <w:rFonts w:asciiTheme="majorHAnsi" w:hAnsiTheme="majorHAnsi" w:cstheme="majorHAnsi"/>
        </w:rPr>
      </w:pPr>
    </w:p>
    <w:p w14:paraId="64FED66E" w14:textId="64098ADE" w:rsidR="00F119A2" w:rsidRPr="00F119A2" w:rsidRDefault="00F119A2" w:rsidP="00F119A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F119A2">
        <w:rPr>
          <w:rFonts w:asciiTheme="majorHAnsi" w:hAnsiTheme="majorHAnsi" w:cstheme="majorHAnsi"/>
        </w:rPr>
        <w:t>http://fortune.com/2017/09/25/apple-worlds-best-brand/</w:t>
      </w:r>
    </w:p>
    <w:p w14:paraId="19B87560" w14:textId="77777777" w:rsidR="00F119A2" w:rsidRDefault="00F119A2" w:rsidP="00B556BF">
      <w:pPr>
        <w:pStyle w:val="NoSpacing"/>
        <w:rPr>
          <w:rFonts w:asciiTheme="majorHAnsi" w:hAnsiTheme="majorHAnsi" w:cstheme="majorHAnsi"/>
        </w:rPr>
      </w:pPr>
    </w:p>
    <w:p w14:paraId="1C59C234" w14:textId="3A7C1165" w:rsidR="00845EFB" w:rsidRDefault="00845EFB" w:rsidP="00B556BF">
      <w:pPr>
        <w:pStyle w:val="NoSpacing"/>
        <w:rPr>
          <w:rFonts w:asciiTheme="majorHAnsi" w:hAnsiTheme="majorHAnsi" w:cstheme="majorHAnsi"/>
        </w:rPr>
      </w:pPr>
    </w:p>
    <w:p w14:paraId="44B414A0" w14:textId="77777777" w:rsidR="00845EFB" w:rsidRDefault="00845EFB" w:rsidP="00B556BF">
      <w:pPr>
        <w:pStyle w:val="NoSpacing"/>
        <w:rPr>
          <w:rFonts w:asciiTheme="majorHAnsi" w:hAnsiTheme="majorHAnsi" w:cstheme="majorHAnsi"/>
        </w:rPr>
      </w:pPr>
    </w:p>
    <w:p w14:paraId="13AB5576" w14:textId="2EFA47B1" w:rsidR="00555114" w:rsidRDefault="00555114" w:rsidP="00B556BF">
      <w:pPr>
        <w:pStyle w:val="NoSpacing"/>
        <w:rPr>
          <w:rFonts w:asciiTheme="majorHAnsi" w:hAnsiTheme="majorHAnsi" w:cstheme="majorHAnsi"/>
        </w:rPr>
      </w:pPr>
    </w:p>
    <w:p w14:paraId="267F7815" w14:textId="77777777" w:rsidR="00555114" w:rsidRPr="0075167D" w:rsidRDefault="00555114" w:rsidP="00B556BF">
      <w:pPr>
        <w:pStyle w:val="NoSpacing"/>
        <w:rPr>
          <w:rFonts w:asciiTheme="majorHAnsi" w:hAnsiTheme="majorHAnsi" w:cstheme="majorHAnsi"/>
        </w:rPr>
      </w:pPr>
    </w:p>
    <w:sectPr w:rsidR="00555114" w:rsidRPr="0075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BBB"/>
    <w:multiLevelType w:val="multilevel"/>
    <w:tmpl w:val="59A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4177F"/>
    <w:multiLevelType w:val="hybridMultilevel"/>
    <w:tmpl w:val="400A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2C"/>
    <w:rsid w:val="00005BBE"/>
    <w:rsid w:val="000529B9"/>
    <w:rsid w:val="00065859"/>
    <w:rsid w:val="000A0A88"/>
    <w:rsid w:val="000B38D0"/>
    <w:rsid w:val="000B760B"/>
    <w:rsid w:val="000C30E4"/>
    <w:rsid w:val="000C3AAD"/>
    <w:rsid w:val="00131144"/>
    <w:rsid w:val="001766C6"/>
    <w:rsid w:val="0019610D"/>
    <w:rsid w:val="001A52F0"/>
    <w:rsid w:val="00231741"/>
    <w:rsid w:val="002415F4"/>
    <w:rsid w:val="002469B0"/>
    <w:rsid w:val="00280AA3"/>
    <w:rsid w:val="00291B25"/>
    <w:rsid w:val="00295945"/>
    <w:rsid w:val="002A134D"/>
    <w:rsid w:val="002D79AB"/>
    <w:rsid w:val="00341F11"/>
    <w:rsid w:val="00346A8D"/>
    <w:rsid w:val="00357B2E"/>
    <w:rsid w:val="0037514A"/>
    <w:rsid w:val="003956EA"/>
    <w:rsid w:val="003B1AD7"/>
    <w:rsid w:val="003C3E81"/>
    <w:rsid w:val="003E0048"/>
    <w:rsid w:val="0043236A"/>
    <w:rsid w:val="004926E1"/>
    <w:rsid w:val="004A12A2"/>
    <w:rsid w:val="004E459D"/>
    <w:rsid w:val="0051498D"/>
    <w:rsid w:val="00521253"/>
    <w:rsid w:val="00523AB7"/>
    <w:rsid w:val="00546BB1"/>
    <w:rsid w:val="00555114"/>
    <w:rsid w:val="00574592"/>
    <w:rsid w:val="00574F89"/>
    <w:rsid w:val="005772C1"/>
    <w:rsid w:val="00591031"/>
    <w:rsid w:val="005E46E4"/>
    <w:rsid w:val="005F0C67"/>
    <w:rsid w:val="006063FC"/>
    <w:rsid w:val="00633DD2"/>
    <w:rsid w:val="00663916"/>
    <w:rsid w:val="00682325"/>
    <w:rsid w:val="00693DBE"/>
    <w:rsid w:val="006B6673"/>
    <w:rsid w:val="006B790A"/>
    <w:rsid w:val="006E4862"/>
    <w:rsid w:val="0072573D"/>
    <w:rsid w:val="007367A3"/>
    <w:rsid w:val="00736C24"/>
    <w:rsid w:val="00742EB2"/>
    <w:rsid w:val="0075167D"/>
    <w:rsid w:val="00761946"/>
    <w:rsid w:val="00767251"/>
    <w:rsid w:val="00767A57"/>
    <w:rsid w:val="0077423C"/>
    <w:rsid w:val="00782A15"/>
    <w:rsid w:val="00793C2E"/>
    <w:rsid w:val="007C0096"/>
    <w:rsid w:val="007C39B9"/>
    <w:rsid w:val="007C7C86"/>
    <w:rsid w:val="007D08FB"/>
    <w:rsid w:val="007D195D"/>
    <w:rsid w:val="007E5EF7"/>
    <w:rsid w:val="00837738"/>
    <w:rsid w:val="00845EFB"/>
    <w:rsid w:val="00853973"/>
    <w:rsid w:val="00855505"/>
    <w:rsid w:val="008860CD"/>
    <w:rsid w:val="00894D4B"/>
    <w:rsid w:val="008B620D"/>
    <w:rsid w:val="008D4E2C"/>
    <w:rsid w:val="00902CD1"/>
    <w:rsid w:val="00944D0C"/>
    <w:rsid w:val="00950F44"/>
    <w:rsid w:val="009850AA"/>
    <w:rsid w:val="0098512D"/>
    <w:rsid w:val="009A030A"/>
    <w:rsid w:val="009B4800"/>
    <w:rsid w:val="009B6D28"/>
    <w:rsid w:val="009E7885"/>
    <w:rsid w:val="00A128FA"/>
    <w:rsid w:val="00A737B5"/>
    <w:rsid w:val="00A74E5A"/>
    <w:rsid w:val="00A94BBF"/>
    <w:rsid w:val="00B14FF6"/>
    <w:rsid w:val="00B456F8"/>
    <w:rsid w:val="00B556BF"/>
    <w:rsid w:val="00B6736A"/>
    <w:rsid w:val="00B850EF"/>
    <w:rsid w:val="00BA6DCA"/>
    <w:rsid w:val="00BC6FF5"/>
    <w:rsid w:val="00BE516B"/>
    <w:rsid w:val="00C03C32"/>
    <w:rsid w:val="00C065A2"/>
    <w:rsid w:val="00C1638E"/>
    <w:rsid w:val="00C55603"/>
    <w:rsid w:val="00C74A12"/>
    <w:rsid w:val="00C81AFD"/>
    <w:rsid w:val="00C95A7D"/>
    <w:rsid w:val="00CD1A59"/>
    <w:rsid w:val="00D46987"/>
    <w:rsid w:val="00D85023"/>
    <w:rsid w:val="00DD2B9B"/>
    <w:rsid w:val="00DE0437"/>
    <w:rsid w:val="00DF70EA"/>
    <w:rsid w:val="00E30AD3"/>
    <w:rsid w:val="00E419B3"/>
    <w:rsid w:val="00E636A9"/>
    <w:rsid w:val="00E771E8"/>
    <w:rsid w:val="00EC607A"/>
    <w:rsid w:val="00EE4923"/>
    <w:rsid w:val="00F119A2"/>
    <w:rsid w:val="00F62E07"/>
    <w:rsid w:val="00F70E5B"/>
    <w:rsid w:val="00F75C15"/>
    <w:rsid w:val="00FD61C6"/>
    <w:rsid w:val="00FE07FC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B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22222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67251"/>
  </w:style>
  <w:style w:type="paragraph" w:styleId="Heading1">
    <w:name w:val="heading 1"/>
    <w:basedOn w:val="Normal"/>
    <w:next w:val="Normal"/>
    <w:link w:val="Heading1Char"/>
    <w:uiPriority w:val="9"/>
    <w:qFormat/>
    <w:rsid w:val="00246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25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67251"/>
    <w:rPr>
      <w:b/>
      <w:bCs w:val="0"/>
    </w:rPr>
  </w:style>
  <w:style w:type="paragraph" w:styleId="ListParagraph">
    <w:name w:val="List Paragraph"/>
    <w:basedOn w:val="Normal"/>
    <w:uiPriority w:val="34"/>
    <w:qFormat/>
    <w:rsid w:val="008D4E2C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469B0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737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5114"/>
    <w:rPr>
      <w:i/>
      <w:iCs/>
    </w:rPr>
  </w:style>
  <w:style w:type="character" w:customStyle="1" w:styleId="author">
    <w:name w:val="author"/>
    <w:basedOn w:val="DefaultParagraphFont"/>
    <w:rsid w:val="00B456F8"/>
  </w:style>
  <w:style w:type="character" w:customStyle="1" w:styleId="Heading2Char">
    <w:name w:val="Heading 2 Char"/>
    <w:basedOn w:val="DefaultParagraphFont"/>
    <w:link w:val="Heading2"/>
    <w:uiPriority w:val="9"/>
    <w:semiHidden/>
    <w:rsid w:val="00574592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lus.google.com/110369370885107344151?rel=auth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930</Words>
  <Characters>6339</Characters>
  <Application>Microsoft Office Word</Application>
  <DocSecurity>4</DocSecurity>
  <Lines>175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2018-02-10T20:57:00Z</dcterms:created>
  <dcterms:modified xsi:type="dcterms:W3CDTF">2018-02-10T20:57:00Z</dcterms:modified>
</cp:coreProperties>
</file>