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C2618" w14:textId="74D9EC40" w:rsidR="00C04654" w:rsidRDefault="00690039">
      <w:pPr>
        <w:rPr>
          <w:b/>
        </w:rPr>
      </w:pPr>
      <w:proofErr w:type="spellStart"/>
      <w:r w:rsidRPr="00690039">
        <w:rPr>
          <w:b/>
        </w:rPr>
        <w:t>Powerpoint</w:t>
      </w:r>
      <w:proofErr w:type="spellEnd"/>
      <w:r w:rsidRPr="00690039">
        <w:rPr>
          <w:b/>
        </w:rPr>
        <w:t xml:space="preserve"> presentation on accounting </w:t>
      </w:r>
      <w:proofErr w:type="gramStart"/>
      <w:r w:rsidRPr="00690039">
        <w:rPr>
          <w:b/>
        </w:rPr>
        <w:t>fraud  case</w:t>
      </w:r>
      <w:proofErr w:type="gramEnd"/>
      <w:r w:rsidRPr="00690039">
        <w:rPr>
          <w:b/>
        </w:rPr>
        <w:t xml:space="preserve"> study </w:t>
      </w:r>
      <w:proofErr w:type="spellStart"/>
      <w:r w:rsidRPr="00690039">
        <w:rPr>
          <w:b/>
        </w:rPr>
        <w:t>Toshibha</w:t>
      </w:r>
      <w:proofErr w:type="spellEnd"/>
    </w:p>
    <w:p w14:paraId="674939D3" w14:textId="18CE6A12" w:rsidR="00690039" w:rsidRDefault="00690039">
      <w:pPr>
        <w:rPr>
          <w:b/>
        </w:rPr>
      </w:pPr>
      <w:r>
        <w:rPr>
          <w:b/>
        </w:rPr>
        <w:t>Assessment type: Presentation</w:t>
      </w:r>
    </w:p>
    <w:p w14:paraId="41C8059D" w14:textId="200FED54" w:rsidR="00690039" w:rsidRDefault="00690039">
      <w:r>
        <w:rPr>
          <w:b/>
        </w:rPr>
        <w:t xml:space="preserve">Purpose: </w:t>
      </w:r>
      <w:r>
        <w:t>The purpose of this assessment is to assess students' capacity to provide an oral presentation that communicates their professional knowledge as well as their judgement relating to that professional knowledge Because of the time limit on the presentation, students apply critical thinking and problem solving in assessing what material to present. They effectively communicate orally their ideas. Note that it is your responsibility to keep a copy of each assessment task that is submitted</w:t>
      </w:r>
    </w:p>
    <w:p w14:paraId="1E1064A4" w14:textId="16D0D5F6" w:rsidR="00690039" w:rsidRDefault="00690039">
      <w:r>
        <w:rPr>
          <w:b/>
        </w:rPr>
        <w:t xml:space="preserve">Description: </w:t>
      </w:r>
      <w:r>
        <w:t xml:space="preserve">Students can either identify a current accounting issue (not more than 12 months old) and </w:t>
      </w:r>
      <w:proofErr w:type="gramStart"/>
      <w:r>
        <w:t>discuss, or</w:t>
      </w:r>
      <w:proofErr w:type="gramEnd"/>
      <w:r>
        <w:t xml:space="preserve"> choose one from the topic covered in lectures the previous week. Groups comprise two students in the same tutorial. Students must complete the following: 1. Use PowerPoint slides to </w:t>
      </w:r>
      <w:proofErr w:type="spellStart"/>
      <w:r>
        <w:t>summarise</w:t>
      </w:r>
      <w:proofErr w:type="spellEnd"/>
      <w:r>
        <w:t xml:space="preserve"> the presentation. 2. Use of additional electronic media is encouraged e.g. YouTube 3. Presentations are limited to 5 minutes maximum. 4. Presentations are to be spoken word. 5. Each presentation will be followed by a </w:t>
      </w:r>
      <w:proofErr w:type="gramStart"/>
      <w:r>
        <w:t>5 minute</w:t>
      </w:r>
      <w:proofErr w:type="gramEnd"/>
      <w:r>
        <w:t xml:space="preserve"> discussion period. Weighting Breakdown: 15% of which 10% is for the presentation, 5% is for the initiation and control of discussion following the presentation. Marks cannot be carried over from non-completion of an assessment to increase exam weighting.</w:t>
      </w:r>
    </w:p>
    <w:p w14:paraId="64ACEAA6" w14:textId="6F76AEA1" w:rsidR="00690039" w:rsidRDefault="00690039">
      <w:pPr>
        <w:rPr>
          <w:b/>
        </w:rPr>
      </w:pPr>
      <w:r>
        <w:rPr>
          <w:b/>
        </w:rPr>
        <w:t>Weighting:15%</w:t>
      </w:r>
    </w:p>
    <w:p w14:paraId="371644DC" w14:textId="21DA7756" w:rsidR="00690039" w:rsidRDefault="00690039">
      <w:pPr>
        <w:rPr>
          <w:b/>
        </w:rPr>
      </w:pPr>
      <w:r>
        <w:rPr>
          <w:b/>
        </w:rPr>
        <w:t>Length:</w:t>
      </w:r>
      <w:r w:rsidRPr="00690039">
        <w:t xml:space="preserve"> </w:t>
      </w:r>
      <w:r>
        <w:t xml:space="preserve">5 minutes for presentation; </w:t>
      </w:r>
      <w:proofErr w:type="gramStart"/>
      <w:r>
        <w:t>5 minute</w:t>
      </w:r>
      <w:proofErr w:type="gramEnd"/>
      <w:r>
        <w:t xml:space="preserve"> discussion.</w:t>
      </w:r>
    </w:p>
    <w:p w14:paraId="4E213C7D" w14:textId="6E98421E" w:rsidR="00690039" w:rsidRDefault="00690039">
      <w:pPr>
        <w:rPr>
          <w:b/>
        </w:rPr>
      </w:pPr>
      <w:r>
        <w:rPr>
          <w:b/>
        </w:rPr>
        <w:t>Due date: 1 March</w:t>
      </w:r>
    </w:p>
    <w:p w14:paraId="4FF3A267" w14:textId="413A649F" w:rsidR="00690039" w:rsidRPr="00690039" w:rsidRDefault="00690039">
      <w:pPr>
        <w:rPr>
          <w:b/>
        </w:rPr>
      </w:pPr>
      <w:r>
        <w:rPr>
          <w:b/>
        </w:rPr>
        <w:t>Assessment criteria:</w:t>
      </w:r>
      <w:r w:rsidRPr="00690039">
        <w:t xml:space="preserve"> </w:t>
      </w:r>
      <w:r>
        <w:t>Logical sequence of ideas in the presentation 1. Timing of each element of the presentation 2. Overall Oral Communication: Clear distinct speech; No hesitations; Audible; Appropriate level of language; appropriately paced. 3. Overall Non-verbal Communication: stance; gestures; Eye contact, Clear, legible and concise PowerPoint slide</w:t>
      </w:r>
      <w:bookmarkStart w:id="0" w:name="_GoBack"/>
      <w:bookmarkEnd w:id="0"/>
    </w:p>
    <w:sectPr w:rsidR="00690039" w:rsidRPr="0069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AE"/>
    <w:rsid w:val="00690039"/>
    <w:rsid w:val="00BE38BC"/>
    <w:rsid w:val="00C04654"/>
    <w:rsid w:val="00D9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CB43"/>
  <w15:chartTrackingRefBased/>
  <w15:docId w15:val="{78F8EAE0-30D8-436F-87C1-49872B37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Naushad Ali</dc:creator>
  <cp:keywords/>
  <dc:description/>
  <cp:lastModifiedBy>Naushad Ali</cp:lastModifiedBy>
  <cp:revision>2</cp:revision>
  <dcterms:created xsi:type="dcterms:W3CDTF">2018-02-16T12:11:00Z</dcterms:created>
  <dcterms:modified xsi:type="dcterms:W3CDTF">2018-02-16T12:11:00Z</dcterms:modified>
</cp:coreProperties>
</file>