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68B6" w14:textId="49ECFAA0" w:rsidR="00F846E9" w:rsidRDefault="00227638" w:rsidP="00227638">
      <w:pPr>
        <w:spacing w:after="0" w:line="480" w:lineRule="auto"/>
        <w:ind w:firstLine="720"/>
        <w:contextualSpacing/>
        <w:rPr>
          <w:rFonts w:ascii="Times New Roman" w:hAnsi="Times New Roman" w:cs="Times New Roman"/>
          <w:sz w:val="24"/>
        </w:rPr>
      </w:pPr>
      <w:bookmarkStart w:id="0" w:name="_GoBack"/>
      <w:bookmarkEnd w:id="0"/>
      <w:r w:rsidRPr="00227638">
        <w:rPr>
          <w:rFonts w:ascii="Times New Roman" w:hAnsi="Times New Roman" w:cs="Times New Roman"/>
          <w:sz w:val="24"/>
        </w:rPr>
        <w:t>Diversity of the world’s population has reached a point where it is vital to address and more importantly to understand, the ever-growing challenge that transcultural nursing poses to the nursing profession. Addressing this issue avoids discrimination and promotes equality within holistic nursing practice in order to meet patients’ needs. Understanding and implementing culturally competent and culturally congruent care are the key factors for effective and excellent nursing care</w:t>
      </w:r>
      <w:r>
        <w:rPr>
          <w:rFonts w:ascii="Times New Roman" w:hAnsi="Times New Roman" w:cs="Times New Roman"/>
          <w:sz w:val="24"/>
        </w:rPr>
        <w:t xml:space="preserve">. </w:t>
      </w:r>
      <w:r w:rsidRPr="00227638">
        <w:rPr>
          <w:rFonts w:ascii="Times New Roman" w:hAnsi="Times New Roman" w:cs="Times New Roman"/>
          <w:sz w:val="24"/>
        </w:rPr>
        <w:t>Transcultural nursing helps ensure effective communication, accurate assessment and culturally appropriate interventions to patients with distinct cultural backgrounds.</w:t>
      </w:r>
      <w:r w:rsidR="00EC35C0">
        <w:rPr>
          <w:rFonts w:ascii="Times New Roman" w:hAnsi="Times New Roman" w:cs="Times New Roman"/>
          <w:sz w:val="24"/>
        </w:rPr>
        <w:t xml:space="preserve"> This paper focuses on the exploration of Madeline Leininger’s Transcultural Nursing Theory. </w:t>
      </w:r>
    </w:p>
    <w:p w14:paraId="2221A55F" w14:textId="77777777" w:rsidR="00354941" w:rsidRPr="00354941" w:rsidRDefault="00354941" w:rsidP="00354941">
      <w:pPr>
        <w:rPr>
          <w:rFonts w:ascii="Times New Roman" w:hAnsi="Times New Roman" w:cs="Times New Roman"/>
          <w:sz w:val="24"/>
        </w:rPr>
      </w:pPr>
      <w:r w:rsidRPr="00354941">
        <w:rPr>
          <w:rFonts w:ascii="Times New Roman" w:hAnsi="Times New Roman" w:cs="Times New Roman"/>
          <w:sz w:val="24"/>
        </w:rPr>
        <w:t xml:space="preserve">The diversity of the world’s population has reached a point where it is vital to address, and more importantly to understand, the ever-growing challenge that transcultural nursing poses to the nursing profession. Addressing this issue prevents discrimination and promotes equality within holistic nursing practice in order to {better meet patients’ needs}. Understanding and implementing culturally competent and culturally congruent care are the key factors for effective and excellent nursing { synonym: care}. Madeleine Leininger’s Transcultural Nursing Theory…. Transcultural nursing helps ensure effective communication, accurate assessment, and culturally appropriate interventions to patients with distinct cultural background. As frontline healthcare practitioners, nurses have a direct responsibility to provide culturally-sensitive care which will maximize the effectiveness of patient services.   </w:t>
      </w:r>
    </w:p>
    <w:p w14:paraId="2357AAC3" w14:textId="77777777" w:rsidR="00883ED6" w:rsidRPr="00227638" w:rsidRDefault="00883ED6" w:rsidP="00227638">
      <w:pPr>
        <w:spacing w:after="0" w:line="480" w:lineRule="auto"/>
        <w:ind w:firstLine="720"/>
        <w:contextualSpacing/>
        <w:rPr>
          <w:rFonts w:ascii="Times New Roman" w:hAnsi="Times New Roman" w:cs="Times New Roman"/>
          <w:sz w:val="24"/>
        </w:rPr>
      </w:pPr>
    </w:p>
    <w:sectPr w:rsidR="00883ED6" w:rsidRPr="0022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38"/>
    <w:rsid w:val="001C628F"/>
    <w:rsid w:val="00227638"/>
    <w:rsid w:val="00331922"/>
    <w:rsid w:val="00354941"/>
    <w:rsid w:val="003C256B"/>
    <w:rsid w:val="004F7038"/>
    <w:rsid w:val="00883ED6"/>
    <w:rsid w:val="00A43A23"/>
    <w:rsid w:val="00D05122"/>
    <w:rsid w:val="00DE6B75"/>
    <w:rsid w:val="00DF681C"/>
    <w:rsid w:val="00EC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5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214</Words>
  <Characters>1438</Characters>
  <Application>Microsoft Office Word</Application>
  <DocSecurity>4</DocSecurity>
  <Lines>18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2018-02-16T15:07:00Z</dcterms:created>
  <dcterms:modified xsi:type="dcterms:W3CDTF">2018-02-16T15:07:00Z</dcterms:modified>
</cp:coreProperties>
</file>