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9" w:rsidRPr="00A564F3" w:rsidRDefault="00033339" w:rsidP="00033339">
      <w:pPr>
        <w:keepNext/>
        <w:keepLines/>
        <w:tabs>
          <w:tab w:val="center" w:pos="4968"/>
          <w:tab w:val="right" w:pos="9926"/>
        </w:tabs>
        <w:spacing w:after="0" w:line="256" w:lineRule="auto"/>
        <w:ind w:right="-83"/>
        <w:outlineLvl w:val="0"/>
        <w:rPr>
          <w:rFonts w:ascii="Trebuchet MS" w:eastAsia="Trebuchet MS" w:hAnsi="Trebuchet MS" w:cs="Trebuchet MS"/>
          <w:b/>
          <w:color w:val="000000"/>
          <w:sz w:val="40"/>
        </w:rPr>
      </w:pPr>
      <w:r w:rsidRPr="00A564F3">
        <w:rPr>
          <w:rFonts w:ascii="Trebuchet MS" w:eastAsia="Trebuchet MS" w:hAnsi="Trebuchet MS" w:cs="Trebuchet MS"/>
          <w:b/>
          <w:color w:val="000000"/>
          <w:sz w:val="40"/>
        </w:rPr>
        <w:t>SIOP</w:t>
      </w:r>
      <w:r w:rsidRPr="00A564F3">
        <w:rPr>
          <w:rFonts w:ascii="Trebuchet MS" w:eastAsia="Trebuchet MS" w:hAnsi="Trebuchet MS" w:cs="Trebuchet MS"/>
          <w:b/>
          <w:color w:val="000000"/>
          <w:sz w:val="40"/>
          <w:vertAlign w:val="superscript"/>
        </w:rPr>
        <w:t>®</w:t>
      </w:r>
      <w:r w:rsidRPr="00A564F3">
        <w:rPr>
          <w:rFonts w:ascii="Trebuchet MS" w:eastAsia="Trebuchet MS" w:hAnsi="Trebuchet MS" w:cs="Trebuchet MS"/>
          <w:b/>
          <w:color w:val="000000"/>
          <w:sz w:val="40"/>
        </w:rPr>
        <w:t xml:space="preserve"> Lesson Plan Template 2 </w:t>
      </w:r>
      <w:r w:rsidRPr="00A564F3">
        <w:rPr>
          <w:rFonts w:ascii="Trebuchet MS" w:eastAsia="Trebuchet MS" w:hAnsi="Trebuchet MS" w:cs="Trebuchet MS"/>
          <w:b/>
          <w:color w:val="000000"/>
          <w:sz w:val="40"/>
        </w:rPr>
        <w:tab/>
      </w:r>
      <w:r w:rsidRPr="00A564F3">
        <w:rPr>
          <w:rFonts w:ascii="Trebuchet MS" w:eastAsia="Trebuchet MS" w:hAnsi="Trebuchet MS" w:cs="Trebuchet MS"/>
          <w:b/>
          <w:noProof/>
          <w:color w:val="000000"/>
          <w:sz w:val="40"/>
        </w:rPr>
        <w:drawing>
          <wp:inline distT="0" distB="0" distL="0" distR="0" wp14:anchorId="74270C66" wp14:editId="19139500">
            <wp:extent cx="798195" cy="3136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195" cy="313690"/>
                    </a:xfrm>
                    <a:prstGeom prst="rect">
                      <a:avLst/>
                    </a:prstGeom>
                    <a:noFill/>
                    <a:ln>
                      <a:noFill/>
                    </a:ln>
                  </pic:spPr>
                </pic:pic>
              </a:graphicData>
            </a:graphic>
          </wp:inline>
        </w:drawing>
      </w:r>
    </w:p>
    <w:p w:rsidR="00033339" w:rsidRPr="00A564F3" w:rsidRDefault="00033339" w:rsidP="00033339">
      <w:pPr>
        <w:spacing w:after="0" w:line="256" w:lineRule="auto"/>
        <w:rPr>
          <w:rFonts w:ascii="Calibri" w:eastAsia="Calibri" w:hAnsi="Calibri" w:cs="Times New Roman"/>
        </w:rPr>
      </w:pPr>
      <w:r w:rsidRPr="00A564F3">
        <w:rPr>
          <w:rFonts w:ascii="Times New Roman" w:eastAsia="Times New Roman" w:hAnsi="Times New Roman" w:cs="Times New Roman"/>
          <w:sz w:val="24"/>
        </w:rPr>
        <w:t xml:space="preserve"> </w:t>
      </w:r>
    </w:p>
    <w:tbl>
      <w:tblPr>
        <w:tblStyle w:val="TableGrid0"/>
        <w:tblW w:w="10154" w:type="dxa"/>
        <w:tblInd w:w="-108" w:type="dxa"/>
        <w:tblCellMar>
          <w:top w:w="54" w:type="dxa"/>
          <w:left w:w="108" w:type="dxa"/>
          <w:right w:w="77" w:type="dxa"/>
        </w:tblCellMar>
        <w:tblLook w:val="04A0" w:firstRow="1" w:lastRow="0" w:firstColumn="1" w:lastColumn="0" w:noHBand="0" w:noVBand="1"/>
      </w:tblPr>
      <w:tblGrid>
        <w:gridCol w:w="10154"/>
      </w:tblGrid>
      <w:tr w:rsidR="00033339" w:rsidRPr="00A564F3" w:rsidTr="000A28B8">
        <w:trPr>
          <w:trHeight w:val="7230"/>
        </w:trPr>
        <w:tc>
          <w:tcPr>
            <w:tcW w:w="10154" w:type="dxa"/>
            <w:tcBorders>
              <w:top w:val="single" w:sz="4" w:space="0" w:color="000000"/>
              <w:left w:val="single" w:sz="4" w:space="0" w:color="000000"/>
              <w:bottom w:val="single" w:sz="4" w:space="0" w:color="000000"/>
              <w:right w:val="single" w:sz="4" w:space="0" w:color="000000"/>
            </w:tcBorders>
            <w:hideMark/>
          </w:tcPr>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STANDARDS:</w:t>
            </w:r>
            <w:r w:rsidRPr="00A564F3">
              <w:rPr>
                <w:rFonts w:ascii="Calibri" w:hAnsi="Calibri" w:cs="Times New Roman"/>
              </w:rPr>
              <w:t xml:space="preserve"> </w:t>
            </w:r>
            <w:r w:rsidRPr="00A564F3">
              <w:rPr>
                <w:rFonts w:ascii="Calibri" w:hAnsi="Calibri" w:cs="Times New Roman"/>
                <w:sz w:val="20"/>
              </w:rPr>
              <w:t xml:space="preserve"> </w:t>
            </w:r>
          </w:p>
          <w:p w:rsidR="00033339" w:rsidRPr="00A564F3" w:rsidRDefault="00033339" w:rsidP="000A28B8">
            <w:pPr>
              <w:spacing w:after="7" w:line="230" w:lineRule="auto"/>
              <w:ind w:right="762"/>
              <w:rPr>
                <w:rFonts w:ascii="Calibri" w:hAnsi="Calibri" w:cs="Times New Roman"/>
                <w:sz w:val="20"/>
              </w:rPr>
            </w:pPr>
            <w:r w:rsidRPr="00A564F3">
              <w:rPr>
                <w:rFonts w:ascii="Calibri" w:hAnsi="Calibri" w:cs="Times New Roman"/>
                <w:sz w:val="20"/>
              </w:rPr>
              <w:t xml:space="preserve"> AZ Standards, Strand 4 Life Science, Concept 1: Characteristics of </w:t>
            </w:r>
            <w:proofErr w:type="gramStart"/>
            <w:r w:rsidRPr="00A564F3">
              <w:rPr>
                <w:rFonts w:ascii="Calibri" w:hAnsi="Calibri" w:cs="Times New Roman"/>
                <w:sz w:val="20"/>
              </w:rPr>
              <w:t>Organisms  Understand</w:t>
            </w:r>
            <w:proofErr w:type="gramEnd"/>
            <w:r w:rsidRPr="00A564F3">
              <w:rPr>
                <w:rFonts w:ascii="Calibri" w:hAnsi="Calibri" w:cs="Times New Roman"/>
                <w:sz w:val="20"/>
              </w:rPr>
              <w:t xml:space="preserve"> that basic structures in plants and animals serve a function. </w:t>
            </w: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THEME:</w:t>
            </w:r>
            <w:r w:rsidRPr="00A564F3">
              <w:rPr>
                <w:rFonts w:ascii="Calibri" w:hAnsi="Calibri" w:cs="Times New Roman"/>
              </w:rPr>
              <w:t xml:space="preserve"> </w:t>
            </w:r>
            <w:r w:rsidRPr="00A564F3">
              <w:rPr>
                <w:rFonts w:ascii="Calibri" w:hAnsi="Calibri" w:cs="Times New Roman"/>
                <w:sz w:val="20"/>
              </w:rPr>
              <w:t>Science</w:t>
            </w: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LESSON TOPIC:</w:t>
            </w:r>
            <w:r w:rsidRPr="00A564F3">
              <w:rPr>
                <w:rFonts w:ascii="Calibri" w:hAnsi="Calibri" w:cs="Times New Roman"/>
              </w:rPr>
              <w:t xml:space="preserve"> </w:t>
            </w:r>
            <w:r w:rsidRPr="00A564F3">
              <w:rPr>
                <w:rFonts w:ascii="Calibri" w:hAnsi="Calibri" w:cs="Times New Roman"/>
                <w:sz w:val="20"/>
              </w:rPr>
              <w:t xml:space="preserve"> Life Cycle of Plants </w:t>
            </w: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OBJECTIVES:</w:t>
            </w:r>
            <w:r w:rsidRPr="00A564F3">
              <w:rPr>
                <w:rFonts w:ascii="Calibri" w:hAnsi="Calibri" w:cs="Times New Roman"/>
              </w:rPr>
              <w:t xml:space="preserve"> </w:t>
            </w:r>
          </w:p>
          <w:p w:rsidR="00033339" w:rsidRPr="00A564F3" w:rsidRDefault="00033339" w:rsidP="000A28B8">
            <w:pPr>
              <w:spacing w:line="256" w:lineRule="auto"/>
              <w:ind w:left="720"/>
              <w:rPr>
                <w:rFonts w:ascii="Calibri" w:hAnsi="Calibri" w:cs="Times New Roman"/>
                <w:sz w:val="20"/>
              </w:rPr>
            </w:pPr>
            <w:r w:rsidRPr="00A564F3">
              <w:rPr>
                <w:rFonts w:ascii="Calibri" w:hAnsi="Calibri" w:cs="Times New Roman"/>
              </w:rPr>
              <w:t xml:space="preserve">Language: </w:t>
            </w:r>
          </w:p>
          <w:p w:rsidR="00033339" w:rsidRPr="00A564F3" w:rsidRDefault="00033339" w:rsidP="000A28B8">
            <w:pPr>
              <w:spacing w:after="17"/>
              <w:ind w:left="720"/>
              <w:rPr>
                <w:rFonts w:ascii="Calibri" w:hAnsi="Calibri" w:cs="Times New Roman"/>
                <w:sz w:val="20"/>
              </w:rPr>
            </w:pPr>
            <w:r w:rsidRPr="00A564F3">
              <w:rPr>
                <w:rFonts w:ascii="Calibri" w:hAnsi="Calibri" w:cs="Times New Roman"/>
                <w:sz w:val="20"/>
              </w:rPr>
              <w:t xml:space="preserve">Students will be able to recognize, verbalize and understand the meaning of vocabulary words associated with the life cycle of a plant: seeds, stem, soil, root, nutrients, sunlight, leaf  </w:t>
            </w:r>
          </w:p>
          <w:p w:rsidR="00033339" w:rsidRPr="00A564F3" w:rsidRDefault="00033339" w:rsidP="000A28B8">
            <w:pPr>
              <w:spacing w:line="256" w:lineRule="auto"/>
              <w:ind w:left="720"/>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ind w:left="720"/>
              <w:rPr>
                <w:rFonts w:ascii="Calibri" w:hAnsi="Calibri" w:cs="Times New Roman"/>
                <w:sz w:val="20"/>
              </w:rPr>
            </w:pPr>
            <w:r w:rsidRPr="00A564F3">
              <w:rPr>
                <w:rFonts w:ascii="Calibri" w:hAnsi="Calibri" w:cs="Times New Roman"/>
              </w:rPr>
              <w:t xml:space="preserve">Content: </w:t>
            </w:r>
          </w:p>
          <w:p w:rsidR="00033339" w:rsidRPr="00A564F3" w:rsidRDefault="00033339" w:rsidP="000A28B8">
            <w:pPr>
              <w:spacing w:after="2"/>
              <w:ind w:left="720" w:right="1642"/>
              <w:rPr>
                <w:rFonts w:ascii="Calibri" w:hAnsi="Calibri" w:cs="Times New Roman"/>
                <w:sz w:val="20"/>
              </w:rPr>
            </w:pPr>
            <w:r w:rsidRPr="00A564F3">
              <w:rPr>
                <w:rFonts w:ascii="Calibri" w:hAnsi="Calibri" w:cs="Times New Roman"/>
                <w:sz w:val="20"/>
              </w:rPr>
              <w:t xml:space="preserve">Students will observe a plant’s growth from seed to mature plant  Students will identify the stages within a plant’s life cycle  </w:t>
            </w:r>
          </w:p>
          <w:p w:rsidR="00033339" w:rsidRPr="00A564F3" w:rsidRDefault="00033339" w:rsidP="000A28B8">
            <w:pPr>
              <w:spacing w:line="256" w:lineRule="auto"/>
              <w:ind w:left="720"/>
              <w:rPr>
                <w:rFonts w:ascii="Calibri" w:hAnsi="Calibri" w:cs="Times New Roman"/>
                <w:sz w:val="20"/>
              </w:rPr>
            </w:pPr>
            <w:r w:rsidRPr="00A564F3">
              <w:rPr>
                <w:rFonts w:ascii="Calibri" w:hAnsi="Calibri" w:cs="Times New Roman"/>
                <w:sz w:val="20"/>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LEARNING STRATEGIES:</w:t>
            </w:r>
            <w:r w:rsidRPr="00A564F3">
              <w:rPr>
                <w:rFonts w:ascii="Calibri" w:hAnsi="Calibri" w:cs="Times New Roman"/>
              </w:rPr>
              <w:t xml:space="preserve"> </w:t>
            </w:r>
            <w:r w:rsidRPr="00A564F3">
              <w:rPr>
                <w:rFonts w:ascii="Calibri" w:hAnsi="Calibri" w:cs="Times New Roman"/>
                <w:sz w:val="20"/>
              </w:rPr>
              <w:t xml:space="preserve">     </w:t>
            </w: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KEY VOCABULARY:</w:t>
            </w:r>
            <w:r w:rsidRPr="00A564F3">
              <w:rPr>
                <w:rFonts w:ascii="Calibri" w:hAnsi="Calibri" w:cs="Times New Roman"/>
              </w:rPr>
              <w:t xml:space="preserve"> </w:t>
            </w:r>
            <w:r w:rsidRPr="00A564F3">
              <w:rPr>
                <w:rFonts w:ascii="Calibri" w:hAnsi="Calibri" w:cs="Times New Roman"/>
                <w:sz w:val="20"/>
              </w:rPr>
              <w:t xml:space="preserve">seeds, stem, soil, root, nutrients, sunlight, leaf </w:t>
            </w: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b/>
              </w:rPr>
              <w:t>MATERIALS:</w:t>
            </w:r>
            <w:r w:rsidRPr="00A564F3">
              <w:rPr>
                <w:rFonts w:ascii="Calibri" w:hAnsi="Calibri" w:cs="Times New Roman"/>
              </w:rPr>
              <w:t xml:space="preserve"> </w:t>
            </w:r>
            <w:r w:rsidRPr="00A564F3">
              <w:rPr>
                <w:rFonts w:ascii="Calibri" w:hAnsi="Calibri" w:cs="Times New Roman"/>
                <w:sz w:val="20"/>
              </w:rPr>
              <w:t xml:space="preserve"> </w:t>
            </w:r>
          </w:p>
          <w:p w:rsidR="00033339" w:rsidRPr="00A564F3" w:rsidRDefault="00033339" w:rsidP="000A28B8">
            <w:pPr>
              <w:spacing w:after="14"/>
              <w:rPr>
                <w:rFonts w:ascii="Calibri" w:hAnsi="Calibri" w:cs="Times New Roman"/>
                <w:sz w:val="20"/>
              </w:rPr>
            </w:pPr>
            <w:r w:rsidRPr="00A564F3">
              <w:rPr>
                <w:rFonts w:ascii="Calibri" w:hAnsi="Calibri" w:cs="Times New Roman"/>
                <w:sz w:val="20"/>
              </w:rPr>
              <w:t xml:space="preserve">Vocabulary words, clear cups, soil, lima beans, water, chart paper, drawing paper, markers, crayons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sz w:val="20"/>
              </w:rPr>
              <w:t xml:space="preserve">Science text and library books on plant growth  </w:t>
            </w:r>
            <w:r w:rsidRPr="00A564F3">
              <w:rPr>
                <w:rFonts w:ascii="Calibri" w:hAnsi="Calibri" w:cs="Times New Roman"/>
              </w:rPr>
              <w:t xml:space="preserve"> </w:t>
            </w:r>
          </w:p>
          <w:p w:rsidR="00033339" w:rsidRPr="00A564F3" w:rsidRDefault="00033339" w:rsidP="000A28B8">
            <w:pPr>
              <w:spacing w:line="256" w:lineRule="auto"/>
              <w:rPr>
                <w:rFonts w:ascii="Calibri" w:hAnsi="Calibri" w:cs="Times New Roman"/>
                <w:sz w:val="20"/>
              </w:rPr>
            </w:pPr>
            <w:r w:rsidRPr="00A564F3">
              <w:rPr>
                <w:rFonts w:ascii="Calibri" w:hAnsi="Calibri" w:cs="Times New Roman"/>
              </w:rPr>
              <w:t xml:space="preserve"> </w:t>
            </w:r>
          </w:p>
        </w:tc>
      </w:tr>
    </w:tbl>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b/>
        </w:rPr>
        <w:t>MOTIVATION:</w:t>
      </w:r>
      <w:r w:rsidRPr="00A564F3">
        <w:rPr>
          <w:rFonts w:ascii="Calibri" w:eastAsia="Calibri" w:hAnsi="Calibri" w:cs="Times New Roman"/>
        </w:rPr>
        <w:t xml:space="preserve">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i/>
          <w:sz w:val="20"/>
        </w:rPr>
        <w:t>(Building background)</w:t>
      </w:r>
      <w:r w:rsidRPr="00A564F3">
        <w:rPr>
          <w:rFonts w:ascii="Calibri" w:eastAsia="Calibri" w:hAnsi="Calibri" w:cs="Times New Roman"/>
          <w:sz w:val="20"/>
        </w:rPr>
        <w:t xml:space="preserve">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sz w:val="20"/>
        </w:rPr>
        <w:t xml:space="preserve"> </w:t>
      </w:r>
    </w:p>
    <w:p w:rsidR="00033339" w:rsidRPr="00A564F3" w:rsidRDefault="00033339" w:rsidP="00033339">
      <w:pPr>
        <w:spacing w:after="2" w:line="259" w:lineRule="auto"/>
        <w:rPr>
          <w:rFonts w:ascii="Calibri" w:eastAsia="Calibri" w:hAnsi="Calibri" w:cs="Times New Roman"/>
          <w:sz w:val="20"/>
        </w:rPr>
      </w:pPr>
      <w:r w:rsidRPr="00A564F3">
        <w:rPr>
          <w:rFonts w:ascii="Calibri" w:eastAsia="Calibri" w:hAnsi="Calibri" w:cs="Times New Roman"/>
          <w:sz w:val="20"/>
        </w:rPr>
        <w:t xml:space="preserve">Bring in various seeds: sunflower, grass, peach, lemon, etc., and ask students to identify the type of seeds and what they will become. Ask students what kinds of plants/trees are in their own yards and if they’ve ever seen the seeds from which they grew.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sz w:val="20"/>
        </w:rPr>
        <w:t xml:space="preserve"> </w:t>
      </w:r>
    </w:p>
    <w:p w:rsidR="00033339" w:rsidRPr="00A564F3" w:rsidRDefault="00033339" w:rsidP="00033339">
      <w:pPr>
        <w:spacing w:after="2" w:line="259" w:lineRule="auto"/>
        <w:rPr>
          <w:rFonts w:ascii="Calibri" w:eastAsia="Calibri" w:hAnsi="Calibri" w:cs="Times New Roman"/>
          <w:sz w:val="20"/>
        </w:rPr>
      </w:pPr>
      <w:r w:rsidRPr="00A564F3">
        <w:rPr>
          <w:rFonts w:ascii="Calibri" w:eastAsia="Calibri" w:hAnsi="Calibri" w:cs="Times New Roman"/>
          <w:sz w:val="20"/>
        </w:rPr>
        <w:t xml:space="preserve">Create a KWL chart gathering student input and ideas on what they know and what they want to know about the life cycle of plants. (After the lesson is complete and seeds have grown into plants, complete the chart with what students have learned.)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sz w:val="20"/>
        </w:rPr>
        <w:t xml:space="preserve">  </w:t>
      </w:r>
    </w:p>
    <w:p w:rsidR="00033339" w:rsidRPr="00A564F3" w:rsidRDefault="00033339" w:rsidP="00033339">
      <w:pPr>
        <w:spacing w:after="3" w:line="259" w:lineRule="auto"/>
        <w:rPr>
          <w:rFonts w:ascii="Calibri" w:eastAsia="Calibri" w:hAnsi="Calibri" w:cs="Times New Roman"/>
          <w:sz w:val="20"/>
        </w:rPr>
      </w:pPr>
      <w:r w:rsidRPr="00A564F3">
        <w:rPr>
          <w:rFonts w:ascii="Calibri" w:eastAsia="Calibri" w:hAnsi="Calibri" w:cs="Times New Roman"/>
          <w:sz w:val="20"/>
        </w:rPr>
        <w:t xml:space="preserve">Introduce key vocabulary words: seeds, stem, soil, root, nutrients, sunlight, leaf, and write on chart in front of room.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sz w:val="20"/>
        </w:rPr>
        <w:t xml:space="preserve">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rPr>
        <w:lastRenderedPageBreak/>
        <w:t xml:space="preserve"> </w:t>
      </w:r>
    </w:p>
    <w:p w:rsidR="00033339" w:rsidRPr="00A564F3" w:rsidRDefault="00033339" w:rsidP="00033339">
      <w:pPr>
        <w:spacing w:after="160" w:line="256" w:lineRule="auto"/>
        <w:rPr>
          <w:rFonts w:ascii="Calibri" w:eastAsia="Calibri" w:hAnsi="Calibri" w:cs="Times New Roman"/>
          <w:sz w:val="20"/>
        </w:rPr>
      </w:pPr>
      <w:r w:rsidRPr="00A564F3">
        <w:rPr>
          <w:rFonts w:ascii="Calibri" w:eastAsia="Calibri" w:hAnsi="Calibri" w:cs="Times New Roman"/>
          <w:b/>
        </w:rPr>
        <w:t>PRESENTATION:</w:t>
      </w:r>
      <w:r w:rsidRPr="00A564F3">
        <w:rPr>
          <w:rFonts w:ascii="Calibri" w:eastAsia="Calibri" w:hAnsi="Calibri" w:cs="Times New Roman"/>
        </w:rPr>
        <w:t xml:space="preserve"> </w:t>
      </w:r>
    </w:p>
    <w:p w:rsidR="00033339" w:rsidRPr="00A564F3" w:rsidRDefault="00033339" w:rsidP="00033339">
      <w:pPr>
        <w:spacing w:after="160" w:line="259" w:lineRule="auto"/>
        <w:ind w:right="154"/>
        <w:rPr>
          <w:rFonts w:ascii="Calibri" w:eastAsia="Calibri" w:hAnsi="Calibri" w:cs="Times New Roman"/>
          <w:sz w:val="20"/>
        </w:rPr>
      </w:pPr>
      <w:r w:rsidRPr="00A564F3">
        <w:rPr>
          <w:rFonts w:ascii="Calibri" w:eastAsia="Calibri" w:hAnsi="Calibri" w:cs="Times New Roman"/>
          <w:i/>
          <w:sz w:val="20"/>
        </w:rPr>
        <w:t>(Language and content objectives, comprehensible input, strategies, interaction, feedback)</w:t>
      </w:r>
      <w:r w:rsidRPr="00A564F3">
        <w:rPr>
          <w:rFonts w:ascii="Calibri" w:eastAsia="Calibri" w:hAnsi="Calibri" w:cs="Times New Roman"/>
        </w:rPr>
        <w:t xml:space="preserve"> </w:t>
      </w:r>
      <w:r w:rsidRPr="00A564F3">
        <w:rPr>
          <w:rFonts w:ascii="Calibri" w:eastAsia="Calibri" w:hAnsi="Calibri" w:cs="Times New Roman"/>
          <w:sz w:val="20"/>
        </w:rPr>
        <w:t xml:space="preserve">The teacher will make ensure students understand the vocabulary words by referring to </w:t>
      </w:r>
      <w:proofErr w:type="spellStart"/>
      <w:r w:rsidRPr="00A564F3">
        <w:rPr>
          <w:rFonts w:ascii="Calibri" w:eastAsia="Calibri" w:hAnsi="Calibri" w:cs="Times New Roman"/>
          <w:sz w:val="20"/>
        </w:rPr>
        <w:t>realia</w:t>
      </w:r>
      <w:proofErr w:type="spellEnd"/>
      <w:r w:rsidRPr="00A564F3">
        <w:rPr>
          <w:rFonts w:ascii="Calibri" w:eastAsia="Calibri" w:hAnsi="Calibri" w:cs="Times New Roman"/>
          <w:sz w:val="20"/>
        </w:rPr>
        <w:t xml:space="preserve"> or pictures and clearly enunciating. The teacher will focus on vocabulary words and concepts by having students view pictures and use sentences supporting the meaning. The teacher will model I do, </w:t>
      </w:r>
      <w:proofErr w:type="gramStart"/>
      <w:r w:rsidRPr="00A564F3">
        <w:rPr>
          <w:rFonts w:ascii="Calibri" w:eastAsia="Calibri" w:hAnsi="Calibri" w:cs="Times New Roman"/>
          <w:sz w:val="20"/>
        </w:rPr>
        <w:t>We</w:t>
      </w:r>
      <w:proofErr w:type="gramEnd"/>
      <w:r w:rsidRPr="00A564F3">
        <w:rPr>
          <w:rFonts w:ascii="Calibri" w:eastAsia="Calibri" w:hAnsi="Calibri" w:cs="Times New Roman"/>
          <w:sz w:val="20"/>
        </w:rPr>
        <w:t xml:space="preserve"> do, You do, for students to view the processes and actions required for the activity. </w:t>
      </w:r>
    </w:p>
    <w:p w:rsidR="00033339" w:rsidRDefault="00033339" w:rsidP="00033339">
      <w:pPr>
        <w:rPr>
          <w:rFonts w:ascii="Calibri" w:eastAsia="Calibri" w:hAnsi="Calibri" w:cs="Times New Roman"/>
          <w:sz w:val="20"/>
        </w:rPr>
      </w:pPr>
      <w:r w:rsidRPr="00A564F3">
        <w:rPr>
          <w:rFonts w:ascii="Calibri" w:eastAsia="Calibri" w:hAnsi="Calibri" w:cs="Times New Roman"/>
          <w:sz w:val="20"/>
        </w:rPr>
        <w:t>Students will be asked to brainstorm what plants need to live. The teacher will record student</w:t>
      </w: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033339" w:rsidRDefault="00033339" w:rsidP="00033339">
      <w:pPr>
        <w:rPr>
          <w:rFonts w:ascii="Calibri" w:eastAsia="Calibri" w:hAnsi="Calibri" w:cs="Times New Roman"/>
          <w:sz w:val="20"/>
        </w:rPr>
      </w:pPr>
    </w:p>
    <w:p w:rsidR="00AF4E02" w:rsidRDefault="00033339">
      <w:bookmarkStart w:id="0" w:name="_GoBack"/>
      <w:bookmarkEnd w:id="0"/>
    </w:p>
    <w:sectPr w:rsidR="00AF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9"/>
    <w:rsid w:val="00033339"/>
    <w:rsid w:val="0008131E"/>
    <w:rsid w:val="000C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33339"/>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33339"/>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2018-02-26T19:58:00Z</dcterms:created>
  <dcterms:modified xsi:type="dcterms:W3CDTF">2018-02-26T19:59:00Z</dcterms:modified>
</cp:coreProperties>
</file>