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1BC08" w14:textId="77777777" w:rsidR="003225A0" w:rsidRPr="003225A0" w:rsidRDefault="003225A0" w:rsidP="003225A0">
      <w:r w:rsidRPr="003225A0">
        <w:t xml:space="preserve">MHCA 5033 Ethics Issue Paper Assignment Guidelines </w:t>
      </w:r>
    </w:p>
    <w:p w14:paraId="027745B8" w14:textId="77777777" w:rsidR="002F37B5" w:rsidRDefault="003225A0" w:rsidP="003225A0">
      <w:r w:rsidRPr="003225A0">
        <w:t>The purpose of the Ethics Issue Paper is to select an ethical issue in healthcare and apply ethical theories, principles, and values, as well as, applicable laws (case law or statute) to an ethical issue that has been or could be encountere</w:t>
      </w:r>
      <w:r w:rsidR="002F37B5">
        <w:t>d by a healthcare administrator</w:t>
      </w:r>
    </w:p>
    <w:p w14:paraId="34BA49E9" w14:textId="77777777" w:rsidR="003225A0" w:rsidRPr="003225A0" w:rsidRDefault="003225A0" w:rsidP="003225A0"/>
    <w:p w14:paraId="69B22D9C" w14:textId="77777777" w:rsidR="003225A0" w:rsidRPr="003225A0" w:rsidRDefault="003225A0" w:rsidP="003225A0">
      <w:r w:rsidRPr="003225A0">
        <w:t xml:space="preserve">Expectations outlined in the Course Syllabus regarding scholarly writing will be observed. The content portion of the paper should be no more and no less than five (5) pages in length (title page and references are excluded from page limitation). In addition, the Ethics Issue Paper should contain the following: </w:t>
      </w:r>
    </w:p>
    <w:p w14:paraId="738CB2D4" w14:textId="77777777" w:rsidR="003225A0" w:rsidRPr="003225A0" w:rsidRDefault="003225A0" w:rsidP="003225A0">
      <w:r w:rsidRPr="003225A0">
        <w:t>1. Introduction</w:t>
      </w:r>
      <w:r w:rsidRPr="003225A0">
        <w:br/>
        <w:t xml:space="preserve">2. Ethics Issue Content </w:t>
      </w:r>
    </w:p>
    <w:p w14:paraId="77B56433" w14:textId="77777777" w:rsidR="003225A0" w:rsidRPr="003225A0" w:rsidRDefault="003225A0" w:rsidP="003225A0">
      <w:pPr>
        <w:numPr>
          <w:ilvl w:val="0"/>
          <w:numId w:val="1"/>
        </w:numPr>
      </w:pPr>
      <w:r w:rsidRPr="003225A0">
        <w:t xml:space="preserve">Overview of ethical issue </w:t>
      </w:r>
    </w:p>
    <w:p w14:paraId="04D1FC08" w14:textId="77777777" w:rsidR="003225A0" w:rsidRPr="003225A0" w:rsidRDefault="003225A0" w:rsidP="003225A0">
      <w:pPr>
        <w:numPr>
          <w:ilvl w:val="0"/>
          <w:numId w:val="1"/>
        </w:numPr>
      </w:pPr>
      <w:r w:rsidRPr="003225A0">
        <w:t xml:space="preserve">Pertinent facts applicable to the ethical issue </w:t>
      </w:r>
    </w:p>
    <w:p w14:paraId="3E1E6211" w14:textId="0ACB483C" w:rsidR="003225A0" w:rsidRPr="003225A0" w:rsidRDefault="003225A0" w:rsidP="003225A0">
      <w:pPr>
        <w:numPr>
          <w:ilvl w:val="0"/>
          <w:numId w:val="1"/>
        </w:numPr>
      </w:pPr>
      <w:r w:rsidRPr="003225A0">
        <w:t xml:space="preserve">Overview of ethical theories, principles, and values, as well as, applicable laws (case law or statute only – must reference the original citation source of law or statute) that apply to the ethical issue </w:t>
      </w:r>
    </w:p>
    <w:p w14:paraId="2EA4F0CE" w14:textId="77777777" w:rsidR="003225A0" w:rsidRPr="003225A0" w:rsidRDefault="003225A0" w:rsidP="003225A0">
      <w:r w:rsidRPr="003225A0">
        <w:t xml:space="preserve">3. Ethics Issue Application Content </w:t>
      </w:r>
    </w:p>
    <w:p w14:paraId="08B6E562" w14:textId="77777777" w:rsidR="003225A0" w:rsidRPr="003225A0" w:rsidRDefault="003225A0" w:rsidP="003225A0">
      <w:pPr>
        <w:numPr>
          <w:ilvl w:val="0"/>
          <w:numId w:val="2"/>
        </w:numPr>
      </w:pPr>
      <w:r w:rsidRPr="003225A0">
        <w:t xml:space="preserve">Outline why the selected ethics issue is relevant to healthcare </w:t>
      </w:r>
    </w:p>
    <w:p w14:paraId="3D31C284" w14:textId="5086E2AA" w:rsidR="003225A0" w:rsidRPr="003225A0" w:rsidRDefault="003225A0" w:rsidP="003225A0">
      <w:pPr>
        <w:numPr>
          <w:ilvl w:val="0"/>
          <w:numId w:val="2"/>
        </w:numPr>
      </w:pPr>
      <w:r w:rsidRPr="003225A0">
        <w:t xml:space="preserve">Discuss how the ethics issue effects or could effect a healthcare administrator in </w:t>
      </w:r>
      <w:bookmarkStart w:id="0" w:name="_GoBack"/>
      <w:bookmarkEnd w:id="0"/>
      <w:r w:rsidRPr="003225A0">
        <w:t xml:space="preserve">the day-to-day duties as an administrator </w:t>
      </w:r>
    </w:p>
    <w:p w14:paraId="39002622" w14:textId="77777777" w:rsidR="003225A0" w:rsidRPr="003225A0" w:rsidRDefault="003225A0" w:rsidP="003225A0">
      <w:pPr>
        <w:numPr>
          <w:ilvl w:val="0"/>
          <w:numId w:val="2"/>
        </w:numPr>
      </w:pPr>
      <w:r w:rsidRPr="003225A0">
        <w:t xml:space="preserve">Identify and link the ethics issue to a “real life” healthcare scenario </w:t>
      </w:r>
    </w:p>
    <w:p w14:paraId="55C3BA92" w14:textId="77777777" w:rsidR="003225A0" w:rsidRDefault="003225A0" w:rsidP="002F37B5">
      <w:pPr>
        <w:pStyle w:val="ListParagraph"/>
        <w:numPr>
          <w:ilvl w:val="0"/>
          <w:numId w:val="2"/>
        </w:numPr>
      </w:pPr>
      <w:r w:rsidRPr="003225A0">
        <w:t>Conclusion</w:t>
      </w:r>
    </w:p>
    <w:p w14:paraId="50D9532C" w14:textId="77777777" w:rsidR="002F37B5" w:rsidRDefault="002F37B5" w:rsidP="002F37B5"/>
    <w:p w14:paraId="36F4D579" w14:textId="77777777" w:rsidR="00C70404" w:rsidRPr="00BB42AD" w:rsidRDefault="00C70404" w:rsidP="00C70404">
      <w:pPr>
        <w:rPr>
          <w:b/>
        </w:rPr>
      </w:pPr>
      <w:r w:rsidRPr="00BB42AD">
        <w:rPr>
          <w:b/>
        </w:rPr>
        <w:t>BOOK:  Pozgar, G.D. (2014). Legal and ethical essentials of health care administration (2nd ed.). Burlington, MA: Jones &amp; Bartlett Learning.</w:t>
      </w:r>
    </w:p>
    <w:p w14:paraId="69AE578D" w14:textId="77777777" w:rsidR="00C70404" w:rsidRPr="00BB42AD" w:rsidRDefault="00C70404" w:rsidP="00C70404">
      <w:pPr>
        <w:rPr>
          <w:b/>
        </w:rPr>
      </w:pPr>
    </w:p>
    <w:p w14:paraId="606198D5" w14:textId="77777777" w:rsidR="00C70404" w:rsidRPr="00BB42AD" w:rsidRDefault="00C70404" w:rsidP="00C70404">
      <w:pPr>
        <w:rPr>
          <w:b/>
        </w:rPr>
      </w:pPr>
      <w:r w:rsidRPr="00BB42AD">
        <w:rPr>
          <w:b/>
        </w:rPr>
        <w:t xml:space="preserve">Must use APA format and utilize appropriate headings. </w:t>
      </w:r>
    </w:p>
    <w:p w14:paraId="1B3110B4" w14:textId="77777777" w:rsidR="00C70404" w:rsidRPr="00BB42AD" w:rsidRDefault="00C70404" w:rsidP="00C70404">
      <w:pPr>
        <w:rPr>
          <w:b/>
        </w:rPr>
      </w:pPr>
    </w:p>
    <w:p w14:paraId="445A7D64" w14:textId="77777777" w:rsidR="00C70404" w:rsidRPr="00BB42AD" w:rsidRDefault="00C70404" w:rsidP="00C70404">
      <w:pPr>
        <w:rPr>
          <w:b/>
        </w:rPr>
      </w:pPr>
      <w:r w:rsidRPr="00BB42AD">
        <w:rPr>
          <w:b/>
        </w:rPr>
        <w:t>Citation of sources using APA formatting without error. A minimum of five (5) professional resources of high quality are cited.</w:t>
      </w:r>
    </w:p>
    <w:p w14:paraId="5E89416A" w14:textId="77777777" w:rsidR="00C70404" w:rsidRPr="00BB42AD" w:rsidRDefault="00C70404" w:rsidP="00C70404">
      <w:pPr>
        <w:rPr>
          <w:b/>
        </w:rPr>
      </w:pPr>
      <w:r w:rsidRPr="00BB42AD">
        <w:rPr>
          <w:b/>
        </w:rPr>
        <w:t xml:space="preserve">English journal articles and English references only.  Must use articles from non paid cites and full access, websites must end in .org, .edu, .net </w:t>
      </w:r>
    </w:p>
    <w:p w14:paraId="529F626A" w14:textId="77777777" w:rsidR="00C70404" w:rsidRPr="00BB42AD" w:rsidRDefault="00C70404" w:rsidP="00C70404">
      <w:pPr>
        <w:rPr>
          <w:b/>
        </w:rPr>
      </w:pPr>
      <w:r w:rsidRPr="00BB42AD">
        <w:rPr>
          <w:b/>
        </w:rPr>
        <w:t xml:space="preserve">English books only </w:t>
      </w:r>
    </w:p>
    <w:p w14:paraId="3C589A8C" w14:textId="77777777" w:rsidR="002F37B5" w:rsidRPr="003225A0" w:rsidRDefault="002F37B5" w:rsidP="002F37B5"/>
    <w:p w14:paraId="2E2DC55A" w14:textId="77777777" w:rsidR="00620EA0" w:rsidRDefault="00620EA0"/>
    <w:p w14:paraId="2CF8D507" w14:textId="77777777" w:rsidR="002F37B5" w:rsidRDefault="002F37B5"/>
    <w:p w14:paraId="61114462" w14:textId="77777777" w:rsidR="002F37B5" w:rsidRDefault="002F37B5">
      <w:r>
        <w:t>Topics in Module 4:</w:t>
      </w:r>
    </w:p>
    <w:p w14:paraId="6E795172" w14:textId="77777777" w:rsidR="002F37B5" w:rsidRPr="002F37B5" w:rsidRDefault="002F37B5" w:rsidP="002F37B5">
      <w:pPr>
        <w:numPr>
          <w:ilvl w:val="0"/>
          <w:numId w:val="3"/>
        </w:numPr>
      </w:pPr>
      <w:r w:rsidRPr="002F37B5">
        <w:t xml:space="preserve">five ethical theories – normative, consequential, non- consequential, deontology, and ethical realism. </w:t>
      </w:r>
    </w:p>
    <w:p w14:paraId="3F366731" w14:textId="77777777" w:rsidR="002F37B5" w:rsidRPr="002F37B5" w:rsidRDefault="002F37B5" w:rsidP="002F37B5">
      <w:pPr>
        <w:numPr>
          <w:ilvl w:val="0"/>
          <w:numId w:val="3"/>
        </w:numPr>
      </w:pPr>
      <w:r w:rsidRPr="002F37B5">
        <w:t xml:space="preserve">Identify and differentiate the four principles of ethics – autonomy, beneficence, non- maleficence, and justice. </w:t>
      </w:r>
    </w:p>
    <w:p w14:paraId="2521A87B" w14:textId="77777777" w:rsidR="002F37B5" w:rsidRPr="002F37B5" w:rsidRDefault="002F37B5" w:rsidP="002F37B5">
      <w:pPr>
        <w:numPr>
          <w:ilvl w:val="0"/>
          <w:numId w:val="3"/>
        </w:numPr>
      </w:pPr>
      <w:r w:rsidRPr="002F37B5">
        <w:t xml:space="preserve">Discuss virtues and values as applied to the healthcare setting – courage, wisdom, temperance, commitment, compassion, conscientious, discernment, fairness, fidelity, freedom, honesty, integrity, kindness, respect, hopefulness, and tolerance. </w:t>
      </w:r>
    </w:p>
    <w:p w14:paraId="17493CD2" w14:textId="77777777" w:rsidR="002F37B5" w:rsidRPr="002F37B5" w:rsidRDefault="002F37B5" w:rsidP="002F37B5">
      <w:pPr>
        <w:numPr>
          <w:ilvl w:val="0"/>
          <w:numId w:val="3"/>
        </w:numPr>
      </w:pPr>
      <w:r w:rsidRPr="002F37B5">
        <w:lastRenderedPageBreak/>
        <w:t xml:space="preserve">Define and discuss differing spiritual and religious beliefs and practices as applied to the healthcare setting. </w:t>
      </w:r>
    </w:p>
    <w:p w14:paraId="6FAEF85D" w14:textId="77777777" w:rsidR="002F37B5" w:rsidRPr="002F37B5" w:rsidRDefault="002F37B5" w:rsidP="002F37B5">
      <w:pPr>
        <w:numPr>
          <w:ilvl w:val="0"/>
          <w:numId w:val="3"/>
        </w:numPr>
      </w:pPr>
      <w:r w:rsidRPr="002F37B5">
        <w:t xml:space="preserve">Apply situational ethics, reasoning, and decision-making to ethical dilemmas in the healthcare setting. </w:t>
      </w:r>
    </w:p>
    <w:p w14:paraId="267AEAD8" w14:textId="77777777" w:rsidR="002F37B5" w:rsidRPr="002F37B5" w:rsidRDefault="002F37B5" w:rsidP="002F37B5">
      <w:pPr>
        <w:numPr>
          <w:ilvl w:val="0"/>
          <w:numId w:val="3"/>
        </w:numPr>
      </w:pPr>
      <w:r w:rsidRPr="002F37B5">
        <w:t xml:space="preserve">Define and discuss the different ethical issues throughout the lifespan – from birth to death – as applicable in the healthcare setting. </w:t>
      </w:r>
    </w:p>
    <w:p w14:paraId="5490190A" w14:textId="77777777" w:rsidR="002F37B5" w:rsidRPr="002F37B5" w:rsidRDefault="002F37B5" w:rsidP="002F37B5">
      <w:pPr>
        <w:numPr>
          <w:ilvl w:val="0"/>
          <w:numId w:val="3"/>
        </w:numPr>
      </w:pPr>
      <w:r w:rsidRPr="002F37B5">
        <w:t xml:space="preserve">Identify laws that protect the interest of patient, family, healthcare provider, and state in issues throughout the lifespan – from birth to death. </w:t>
      </w:r>
    </w:p>
    <w:p w14:paraId="371D73CB" w14:textId="77777777" w:rsidR="002F37B5" w:rsidRPr="002F37B5" w:rsidRDefault="002F37B5" w:rsidP="002F37B5">
      <w:pPr>
        <w:numPr>
          <w:ilvl w:val="0"/>
          <w:numId w:val="3"/>
        </w:numPr>
      </w:pPr>
      <w:r w:rsidRPr="002F37B5">
        <w:t xml:space="preserve">Identify and discuss case law involving issues throughout the lifespan – from birth to death. </w:t>
      </w:r>
    </w:p>
    <w:p w14:paraId="7FF00071" w14:textId="77777777" w:rsidR="002F37B5" w:rsidRPr="002F37B5" w:rsidRDefault="002F37B5" w:rsidP="002F37B5">
      <w:pPr>
        <w:numPr>
          <w:ilvl w:val="0"/>
          <w:numId w:val="3"/>
        </w:numPr>
      </w:pPr>
      <w:r w:rsidRPr="002F37B5">
        <w:t xml:space="preserve">Define and differentiate legal documents and proclamations regarding the health care preferences of patient and family – advance directives, living will, healthcare proxy, durable power of attorney, guardianship, and substituted judgment. </w:t>
      </w:r>
    </w:p>
    <w:p w14:paraId="354DFD1E" w14:textId="77777777" w:rsidR="002F37B5" w:rsidRPr="002F37B5" w:rsidRDefault="002F37B5" w:rsidP="002F37B5">
      <w:pPr>
        <w:numPr>
          <w:ilvl w:val="0"/>
          <w:numId w:val="3"/>
        </w:numPr>
      </w:pPr>
      <w:r w:rsidRPr="002F37B5">
        <w:t xml:space="preserve">Discuss the role and scope of a health care institution’s ethics committee. </w:t>
      </w:r>
    </w:p>
    <w:p w14:paraId="0BF42A5D" w14:textId="77777777" w:rsidR="002F37B5" w:rsidRPr="002F37B5" w:rsidRDefault="002F37B5" w:rsidP="002F37B5">
      <w:pPr>
        <w:numPr>
          <w:ilvl w:val="0"/>
          <w:numId w:val="3"/>
        </w:numPr>
      </w:pPr>
      <w:r w:rsidRPr="002F37B5">
        <w:t xml:space="preserve">Discuss issues regarding autopsy, organ donation, research, and human genetics as </w:t>
      </w:r>
    </w:p>
    <w:p w14:paraId="3109E9AF" w14:textId="77777777" w:rsidR="002F37B5" w:rsidRPr="002F37B5" w:rsidRDefault="002F37B5" w:rsidP="002F37B5">
      <w:r w:rsidRPr="002F37B5">
        <w:t xml:space="preserve">applied to the healthcare setting. </w:t>
      </w:r>
    </w:p>
    <w:p w14:paraId="6456A561" w14:textId="77777777" w:rsidR="002F37B5" w:rsidRPr="002F37B5" w:rsidRDefault="002F37B5" w:rsidP="002F37B5">
      <w:pPr>
        <w:numPr>
          <w:ilvl w:val="0"/>
          <w:numId w:val="3"/>
        </w:numPr>
      </w:pPr>
      <w:r w:rsidRPr="002F37B5">
        <w:t xml:space="preserve">Identify and discuss the ethical issues with regard to HIV and AIDS as applied in the </w:t>
      </w:r>
    </w:p>
    <w:p w14:paraId="6B136D07" w14:textId="77777777" w:rsidR="002F37B5" w:rsidRPr="002F37B5" w:rsidRDefault="002F37B5" w:rsidP="002F37B5">
      <w:r w:rsidRPr="002F37B5">
        <w:t xml:space="preserve">healthcare setting. </w:t>
      </w:r>
    </w:p>
    <w:p w14:paraId="634A89DF" w14:textId="77777777" w:rsidR="002F37B5" w:rsidRDefault="002F37B5"/>
    <w:sectPr w:rsidR="002F37B5" w:rsidSect="00160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2169"/>
    <w:multiLevelType w:val="multilevel"/>
    <w:tmpl w:val="BD22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23F4C"/>
    <w:multiLevelType w:val="multilevel"/>
    <w:tmpl w:val="3242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63B7C"/>
    <w:multiLevelType w:val="multilevel"/>
    <w:tmpl w:val="76DA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A0"/>
    <w:rsid w:val="00160813"/>
    <w:rsid w:val="002F37B5"/>
    <w:rsid w:val="003225A0"/>
    <w:rsid w:val="00620EA0"/>
    <w:rsid w:val="00BB42AD"/>
    <w:rsid w:val="00C70404"/>
    <w:rsid w:val="00E5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0B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859">
      <w:bodyDiv w:val="1"/>
      <w:marLeft w:val="0"/>
      <w:marRight w:val="0"/>
      <w:marTop w:val="0"/>
      <w:marBottom w:val="0"/>
      <w:divBdr>
        <w:top w:val="none" w:sz="0" w:space="0" w:color="auto"/>
        <w:left w:val="none" w:sz="0" w:space="0" w:color="auto"/>
        <w:bottom w:val="none" w:sz="0" w:space="0" w:color="auto"/>
        <w:right w:val="none" w:sz="0" w:space="0" w:color="auto"/>
      </w:divBdr>
      <w:divsChild>
        <w:div w:id="1452238708">
          <w:marLeft w:val="0"/>
          <w:marRight w:val="0"/>
          <w:marTop w:val="0"/>
          <w:marBottom w:val="0"/>
          <w:divBdr>
            <w:top w:val="none" w:sz="0" w:space="0" w:color="auto"/>
            <w:left w:val="none" w:sz="0" w:space="0" w:color="auto"/>
            <w:bottom w:val="none" w:sz="0" w:space="0" w:color="auto"/>
            <w:right w:val="none" w:sz="0" w:space="0" w:color="auto"/>
          </w:divBdr>
          <w:divsChild>
            <w:div w:id="1330524636">
              <w:marLeft w:val="0"/>
              <w:marRight w:val="0"/>
              <w:marTop w:val="0"/>
              <w:marBottom w:val="0"/>
              <w:divBdr>
                <w:top w:val="none" w:sz="0" w:space="0" w:color="auto"/>
                <w:left w:val="none" w:sz="0" w:space="0" w:color="auto"/>
                <w:bottom w:val="none" w:sz="0" w:space="0" w:color="auto"/>
                <w:right w:val="none" w:sz="0" w:space="0" w:color="auto"/>
              </w:divBdr>
              <w:divsChild>
                <w:div w:id="135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5950">
      <w:bodyDiv w:val="1"/>
      <w:marLeft w:val="0"/>
      <w:marRight w:val="0"/>
      <w:marTop w:val="0"/>
      <w:marBottom w:val="0"/>
      <w:divBdr>
        <w:top w:val="none" w:sz="0" w:space="0" w:color="auto"/>
        <w:left w:val="none" w:sz="0" w:space="0" w:color="auto"/>
        <w:bottom w:val="none" w:sz="0" w:space="0" w:color="auto"/>
        <w:right w:val="none" w:sz="0" w:space="0" w:color="auto"/>
      </w:divBdr>
      <w:divsChild>
        <w:div w:id="1785995610">
          <w:marLeft w:val="0"/>
          <w:marRight w:val="0"/>
          <w:marTop w:val="0"/>
          <w:marBottom w:val="0"/>
          <w:divBdr>
            <w:top w:val="none" w:sz="0" w:space="0" w:color="auto"/>
            <w:left w:val="none" w:sz="0" w:space="0" w:color="auto"/>
            <w:bottom w:val="none" w:sz="0" w:space="0" w:color="auto"/>
            <w:right w:val="none" w:sz="0" w:space="0" w:color="auto"/>
          </w:divBdr>
          <w:divsChild>
            <w:div w:id="2105178430">
              <w:marLeft w:val="0"/>
              <w:marRight w:val="0"/>
              <w:marTop w:val="0"/>
              <w:marBottom w:val="0"/>
              <w:divBdr>
                <w:top w:val="none" w:sz="0" w:space="0" w:color="auto"/>
                <w:left w:val="none" w:sz="0" w:space="0" w:color="auto"/>
                <w:bottom w:val="none" w:sz="0" w:space="0" w:color="auto"/>
                <w:right w:val="none" w:sz="0" w:space="0" w:color="auto"/>
              </w:divBdr>
              <w:divsChild>
                <w:div w:id="4164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2905</Characters>
  <Application>Microsoft Macintosh Word</Application>
  <DocSecurity>0</DocSecurity>
  <Lines>242</Lines>
  <Paragraphs>106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5</cp:revision>
  <dcterms:created xsi:type="dcterms:W3CDTF">2018-03-03T18:35:00Z</dcterms:created>
  <dcterms:modified xsi:type="dcterms:W3CDTF">2018-03-03T18:45:00Z</dcterms:modified>
</cp:coreProperties>
</file>