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C25" w:rsidRDefault="00FF2C25" w:rsidP="00FF2C25">
      <w:pPr>
        <w:shd w:val="clear" w:color="auto" w:fill="FFFFFF"/>
        <w:spacing w:line="360" w:lineRule="auto"/>
        <w:jc w:val="center"/>
        <w:rPr>
          <w:b/>
          <w:bCs/>
          <w:color w:val="00AF50"/>
          <w:sz w:val="28"/>
          <w:szCs w:val="28"/>
        </w:rPr>
      </w:pPr>
      <w:r w:rsidRPr="00DA2885">
        <w:rPr>
          <w:b/>
          <w:bCs/>
          <w:color w:val="00AF50"/>
          <w:sz w:val="28"/>
          <w:szCs w:val="28"/>
        </w:rPr>
        <w:t>A+CE Designated Signature Assignment</w:t>
      </w:r>
    </w:p>
    <w:p w:rsidR="00FF2C25" w:rsidRPr="00C626C3" w:rsidRDefault="00FF2C25" w:rsidP="00FF2C25">
      <w:pPr>
        <w:shd w:val="clear" w:color="auto" w:fill="FFFFFF"/>
        <w:spacing w:line="360" w:lineRule="auto"/>
        <w:jc w:val="center"/>
        <w:rPr>
          <w:rStyle w:val="apple-converted-space"/>
          <w:rFonts w:ascii="Arial" w:hAnsi="Arial" w:cs="Arial"/>
          <w:i/>
          <w:color w:val="000000"/>
        </w:rPr>
      </w:pPr>
      <w:r w:rsidRPr="00C626C3">
        <w:rPr>
          <w:b/>
          <w:bCs/>
          <w:i/>
          <w:color w:val="00AF50"/>
        </w:rPr>
        <w:t>(A+CE Related Measures high</w:t>
      </w:r>
      <w:r>
        <w:rPr>
          <w:b/>
          <w:bCs/>
          <w:i/>
          <w:color w:val="00AF50"/>
        </w:rPr>
        <w:t>lighted in green</w:t>
      </w:r>
      <w:r w:rsidRPr="00C626C3">
        <w:rPr>
          <w:b/>
          <w:bCs/>
          <w:i/>
          <w:color w:val="00AF50"/>
        </w:rPr>
        <w:t>)</w:t>
      </w:r>
    </w:p>
    <w:p w:rsidR="00FF2C25" w:rsidRDefault="00FF2C25" w:rsidP="004F4770">
      <w:pPr>
        <w:shd w:val="clear" w:color="auto" w:fill="FFFFFF"/>
        <w:spacing w:line="360" w:lineRule="auto"/>
        <w:jc w:val="center"/>
        <w:rPr>
          <w:rStyle w:val="Strong"/>
          <w:rFonts w:ascii="Arial" w:hAnsi="Arial" w:cs="Arial"/>
          <w:color w:val="000000"/>
          <w:szCs w:val="20"/>
          <w:bdr w:val="none" w:sz="0" w:space="0" w:color="auto" w:frame="1"/>
        </w:rPr>
      </w:pPr>
    </w:p>
    <w:p w:rsidR="004F4770" w:rsidRPr="00F114E5" w:rsidRDefault="004F4770" w:rsidP="004F4770">
      <w:pPr>
        <w:shd w:val="clear" w:color="auto" w:fill="FFFFFF"/>
        <w:spacing w:line="360" w:lineRule="auto"/>
        <w:jc w:val="center"/>
        <w:rPr>
          <w:rStyle w:val="apple-converted-space"/>
          <w:rFonts w:ascii="Arial" w:hAnsi="Arial" w:cs="Arial"/>
          <w:color w:val="000000"/>
          <w:szCs w:val="20"/>
        </w:rPr>
      </w:pPr>
      <w:r w:rsidRPr="00F114E5">
        <w:rPr>
          <w:rStyle w:val="Strong"/>
          <w:rFonts w:ascii="Arial" w:hAnsi="Arial" w:cs="Arial"/>
          <w:color w:val="000000"/>
          <w:szCs w:val="20"/>
          <w:bdr w:val="none" w:sz="0" w:space="0" w:color="auto" w:frame="1"/>
        </w:rPr>
        <w:t>Service Learning Project and P</w:t>
      </w:r>
      <w:r w:rsidR="004C289A" w:rsidRPr="00F114E5">
        <w:rPr>
          <w:rStyle w:val="Strong"/>
          <w:rFonts w:ascii="Arial" w:hAnsi="Arial" w:cs="Arial"/>
          <w:color w:val="000000"/>
          <w:szCs w:val="20"/>
          <w:bdr w:val="none" w:sz="0" w:space="0" w:color="auto" w:frame="1"/>
        </w:rPr>
        <w:t>aper</w:t>
      </w:r>
    </w:p>
    <w:p w:rsidR="00265795" w:rsidRPr="00F114E5" w:rsidRDefault="00265795" w:rsidP="004C289A">
      <w:pPr>
        <w:shd w:val="clear" w:color="auto" w:fill="FFFFFF"/>
        <w:spacing w:line="360" w:lineRule="auto"/>
        <w:rPr>
          <w:rFonts w:ascii="Arial" w:hAnsi="Arial" w:cs="Arial"/>
          <w:color w:val="000000"/>
          <w:szCs w:val="20"/>
          <w:bdr w:val="none" w:sz="0" w:space="0" w:color="auto" w:frame="1"/>
        </w:rPr>
      </w:pPr>
    </w:p>
    <w:p w:rsidR="004F4770" w:rsidRPr="00F114E5" w:rsidRDefault="004C289A" w:rsidP="00597214">
      <w:pPr>
        <w:shd w:val="clear" w:color="auto" w:fill="FFFFFF"/>
        <w:rPr>
          <w:rFonts w:ascii="Arial" w:hAnsi="Arial" w:cs="Arial"/>
          <w:color w:val="000000"/>
          <w:szCs w:val="20"/>
          <w:bdr w:val="none" w:sz="0" w:space="0" w:color="auto" w:frame="1"/>
        </w:rPr>
      </w:pPr>
      <w:r w:rsidRPr="00F114E5">
        <w:rPr>
          <w:rFonts w:ascii="Arial" w:hAnsi="Arial" w:cs="Arial"/>
          <w:color w:val="000000"/>
          <w:szCs w:val="20"/>
          <w:bdr w:val="none" w:sz="0" w:space="0" w:color="auto" w:frame="1"/>
        </w:rPr>
        <w:t xml:space="preserve">During the semester, you </w:t>
      </w:r>
      <w:r w:rsidR="00265795" w:rsidRPr="00F114E5">
        <w:rPr>
          <w:rFonts w:ascii="Arial" w:hAnsi="Arial" w:cs="Arial"/>
          <w:color w:val="000000"/>
          <w:szCs w:val="20"/>
          <w:bdr w:val="none" w:sz="0" w:space="0" w:color="auto" w:frame="1"/>
        </w:rPr>
        <w:t xml:space="preserve">will be provided with a list of local social service agencies. You </w:t>
      </w:r>
      <w:r w:rsidRPr="00F114E5">
        <w:rPr>
          <w:rFonts w:ascii="Arial" w:hAnsi="Arial" w:cs="Arial"/>
          <w:color w:val="000000"/>
          <w:szCs w:val="20"/>
          <w:bdr w:val="none" w:sz="0" w:space="0" w:color="auto" w:frame="1"/>
        </w:rPr>
        <w:t xml:space="preserve">are required to provide </w:t>
      </w:r>
      <w:r w:rsidR="00FF2C25">
        <w:rPr>
          <w:rFonts w:ascii="Arial" w:hAnsi="Arial" w:cs="Arial"/>
          <w:b/>
          <w:color w:val="000000"/>
          <w:szCs w:val="20"/>
          <w:bdr w:val="none" w:sz="0" w:space="0" w:color="auto" w:frame="1"/>
        </w:rPr>
        <w:t>10</w:t>
      </w:r>
      <w:r w:rsidRPr="00F114E5">
        <w:rPr>
          <w:rFonts w:ascii="Arial" w:hAnsi="Arial" w:cs="Arial"/>
          <w:b/>
          <w:color w:val="000000"/>
          <w:szCs w:val="20"/>
          <w:bdr w:val="none" w:sz="0" w:space="0" w:color="auto" w:frame="1"/>
        </w:rPr>
        <w:t xml:space="preserve"> hours </w:t>
      </w:r>
      <w:r w:rsidR="004F4770" w:rsidRPr="00F114E5">
        <w:rPr>
          <w:rFonts w:ascii="Arial" w:hAnsi="Arial" w:cs="Arial"/>
          <w:color w:val="000000"/>
          <w:szCs w:val="20"/>
          <w:bdr w:val="none" w:sz="0" w:space="0" w:color="auto" w:frame="1"/>
        </w:rPr>
        <w:t xml:space="preserve">or more </w:t>
      </w:r>
      <w:r w:rsidRPr="00F114E5">
        <w:rPr>
          <w:rFonts w:ascii="Arial" w:hAnsi="Arial" w:cs="Arial"/>
          <w:color w:val="000000"/>
          <w:szCs w:val="20"/>
          <w:bdr w:val="none" w:sz="0" w:space="0" w:color="auto" w:frame="1"/>
        </w:rPr>
        <w:t xml:space="preserve">of service in a social service agency of your choice </w:t>
      </w:r>
      <w:r w:rsidR="006A5424" w:rsidRPr="00F114E5">
        <w:rPr>
          <w:rFonts w:ascii="Arial" w:hAnsi="Arial" w:cs="Arial"/>
          <w:color w:val="000000"/>
          <w:szCs w:val="20"/>
          <w:bdr w:val="none" w:sz="0" w:space="0" w:color="auto" w:frame="1"/>
        </w:rPr>
        <w:t xml:space="preserve">from </w:t>
      </w:r>
      <w:r w:rsidR="00265795" w:rsidRPr="00F114E5">
        <w:rPr>
          <w:rFonts w:ascii="Arial" w:hAnsi="Arial" w:cs="Arial"/>
          <w:color w:val="000000"/>
          <w:szCs w:val="20"/>
          <w:bdr w:val="none" w:sz="0" w:space="0" w:color="auto" w:frame="1"/>
        </w:rPr>
        <w:t>this list</w:t>
      </w:r>
      <w:r w:rsidR="006A5424" w:rsidRPr="00F114E5">
        <w:rPr>
          <w:rFonts w:ascii="Arial" w:hAnsi="Arial" w:cs="Arial"/>
          <w:color w:val="000000"/>
          <w:szCs w:val="20"/>
          <w:bdr w:val="none" w:sz="0" w:space="0" w:color="auto" w:frame="1"/>
        </w:rPr>
        <w:t xml:space="preserve">. </w:t>
      </w:r>
      <w:r w:rsidR="006826D2" w:rsidRPr="000A1435">
        <w:rPr>
          <w:rFonts w:ascii="Arial" w:hAnsi="Arial" w:cs="Arial"/>
          <w:b/>
          <w:color w:val="000000"/>
          <w:szCs w:val="20"/>
          <w:bdr w:val="none" w:sz="0" w:space="0" w:color="auto" w:frame="1"/>
        </w:rPr>
        <w:t>This service should primarily involve direct client contact</w:t>
      </w:r>
      <w:r w:rsidR="006826D2">
        <w:rPr>
          <w:rFonts w:ascii="Arial" w:hAnsi="Arial" w:cs="Arial"/>
          <w:color w:val="000000"/>
          <w:szCs w:val="20"/>
          <w:bdr w:val="none" w:sz="0" w:space="0" w:color="auto" w:frame="1"/>
        </w:rPr>
        <w:t xml:space="preserve"> (i.e., at least 50% time on the following activities: intakes, assessments, interviewing, shadowing staff during thei</w:t>
      </w:r>
      <w:r w:rsidR="00FF2C25">
        <w:rPr>
          <w:rFonts w:ascii="Arial" w:hAnsi="Arial" w:cs="Arial"/>
          <w:color w:val="000000"/>
          <w:szCs w:val="20"/>
          <w:bdr w:val="none" w:sz="0" w:space="0" w:color="auto" w:frame="1"/>
        </w:rPr>
        <w:t xml:space="preserve">r work with clients, and so on), </w:t>
      </w:r>
      <w:r w:rsidR="00FF2C25" w:rsidRPr="00FF2C25">
        <w:rPr>
          <w:rFonts w:ascii="Arial" w:hAnsi="Arial" w:cs="Arial"/>
          <w:color w:val="00B050"/>
          <w:szCs w:val="20"/>
          <w:bdr w:val="none" w:sz="0" w:space="0" w:color="auto" w:frame="1"/>
        </w:rPr>
        <w:t xml:space="preserve">(Taking Risks). </w:t>
      </w:r>
      <w:r w:rsidR="006A5424" w:rsidRPr="00F114E5">
        <w:rPr>
          <w:rFonts w:ascii="Arial" w:hAnsi="Arial" w:cs="Arial"/>
          <w:color w:val="000000"/>
          <w:szCs w:val="20"/>
          <w:bdr w:val="none" w:sz="0" w:space="0" w:color="auto" w:frame="1"/>
        </w:rPr>
        <w:t>You will then</w:t>
      </w:r>
      <w:r w:rsidRPr="00F114E5">
        <w:rPr>
          <w:rFonts w:ascii="Arial" w:hAnsi="Arial" w:cs="Arial"/>
          <w:color w:val="000000"/>
          <w:szCs w:val="20"/>
          <w:bdr w:val="none" w:sz="0" w:space="0" w:color="auto" w:frame="1"/>
        </w:rPr>
        <w:t xml:space="preserve"> prepare a</w:t>
      </w:r>
      <w:r w:rsidR="00FF2C25">
        <w:rPr>
          <w:rFonts w:ascii="Arial" w:hAnsi="Arial" w:cs="Arial"/>
          <w:color w:val="000000"/>
          <w:szCs w:val="20"/>
          <w:bdr w:val="none" w:sz="0" w:space="0" w:color="auto" w:frame="1"/>
        </w:rPr>
        <w:t xml:space="preserve"> 3-5 page</w:t>
      </w:r>
      <w:r w:rsidRPr="00F114E5">
        <w:rPr>
          <w:rFonts w:ascii="Arial" w:hAnsi="Arial" w:cs="Arial"/>
          <w:color w:val="000000"/>
          <w:szCs w:val="20"/>
          <w:bdr w:val="none" w:sz="0" w:space="0" w:color="auto" w:frame="1"/>
        </w:rPr>
        <w:t xml:space="preserve"> paper</w:t>
      </w:r>
      <w:r w:rsidR="006A5424" w:rsidRPr="00F114E5">
        <w:rPr>
          <w:rFonts w:ascii="Arial" w:hAnsi="Arial" w:cs="Arial"/>
          <w:color w:val="000000"/>
          <w:szCs w:val="20"/>
          <w:bdr w:val="none" w:sz="0" w:space="0" w:color="auto" w:frame="1"/>
        </w:rPr>
        <w:t xml:space="preserve"> based on your experiences, which incorporates key social work concepts and principles from the course</w:t>
      </w:r>
      <w:r w:rsidRPr="00F114E5">
        <w:rPr>
          <w:rFonts w:ascii="Arial" w:hAnsi="Arial" w:cs="Arial"/>
          <w:color w:val="000000"/>
          <w:szCs w:val="20"/>
          <w:bdr w:val="none" w:sz="0" w:space="0" w:color="auto" w:frame="1"/>
        </w:rPr>
        <w:t xml:space="preserve">. </w:t>
      </w:r>
    </w:p>
    <w:p w:rsidR="004F4770" w:rsidRPr="00F114E5" w:rsidRDefault="004F4770" w:rsidP="00597214">
      <w:pPr>
        <w:shd w:val="clear" w:color="auto" w:fill="FFFFFF"/>
        <w:rPr>
          <w:rFonts w:ascii="Arial" w:hAnsi="Arial" w:cs="Arial"/>
          <w:color w:val="000000"/>
          <w:szCs w:val="20"/>
          <w:bdr w:val="none" w:sz="0" w:space="0" w:color="auto" w:frame="1"/>
        </w:rPr>
      </w:pPr>
    </w:p>
    <w:p w:rsidR="006826D2" w:rsidRPr="006826D2" w:rsidRDefault="00265795" w:rsidP="006826D2">
      <w:pPr>
        <w:pStyle w:val="NoSpacing"/>
        <w:rPr>
          <w:rFonts w:ascii="Arial" w:hAnsi="Arial" w:cs="Arial"/>
          <w:color w:val="000000" w:themeColor="text1"/>
          <w:bdr w:val="none" w:sz="0" w:space="0" w:color="auto" w:frame="1"/>
        </w:rPr>
      </w:pPr>
      <w:r w:rsidRPr="006826D2">
        <w:rPr>
          <w:rFonts w:ascii="Arial" w:hAnsi="Arial" w:cs="Arial"/>
          <w:bdr w:val="none" w:sz="0" w:space="0" w:color="auto" w:frame="1"/>
        </w:rPr>
        <w:t>The agency you select</w:t>
      </w:r>
      <w:r w:rsidR="004C289A" w:rsidRPr="006826D2">
        <w:rPr>
          <w:rFonts w:ascii="Arial" w:hAnsi="Arial" w:cs="Arial"/>
          <w:bdr w:val="none" w:sz="0" w:space="0" w:color="auto" w:frame="1"/>
        </w:rPr>
        <w:t xml:space="preserve"> must be </w:t>
      </w:r>
      <w:r w:rsidR="004F4770" w:rsidRPr="006826D2">
        <w:rPr>
          <w:rFonts w:ascii="Arial" w:hAnsi="Arial" w:cs="Arial"/>
          <w:bdr w:val="none" w:sz="0" w:space="0" w:color="auto" w:frame="1"/>
        </w:rPr>
        <w:t xml:space="preserve">an agency </w:t>
      </w:r>
      <w:r w:rsidR="004C289A" w:rsidRPr="006826D2">
        <w:rPr>
          <w:rFonts w:ascii="Arial" w:hAnsi="Arial" w:cs="Arial"/>
          <w:bdr w:val="none" w:sz="0" w:space="0" w:color="auto" w:frame="1"/>
        </w:rPr>
        <w:t>other than your pl</w:t>
      </w:r>
      <w:r w:rsidR="004F4770" w:rsidRPr="006826D2">
        <w:rPr>
          <w:rFonts w:ascii="Arial" w:hAnsi="Arial" w:cs="Arial"/>
          <w:bdr w:val="none" w:sz="0" w:space="0" w:color="auto" w:frame="1"/>
        </w:rPr>
        <w:t>ace of work</w:t>
      </w:r>
      <w:r w:rsidR="004C289A" w:rsidRPr="006826D2">
        <w:rPr>
          <w:rFonts w:ascii="Arial" w:hAnsi="Arial" w:cs="Arial"/>
          <w:bdr w:val="none" w:sz="0" w:space="0" w:color="auto" w:frame="1"/>
        </w:rPr>
        <w:t xml:space="preserve"> or </w:t>
      </w:r>
      <w:r w:rsidR="004F4770" w:rsidRPr="006826D2">
        <w:rPr>
          <w:rFonts w:ascii="Arial" w:hAnsi="Arial" w:cs="Arial"/>
          <w:bdr w:val="none" w:sz="0" w:space="0" w:color="auto" w:frame="1"/>
        </w:rPr>
        <w:t>one</w:t>
      </w:r>
      <w:r w:rsidR="004C289A" w:rsidRPr="006826D2">
        <w:rPr>
          <w:rFonts w:ascii="Arial" w:hAnsi="Arial" w:cs="Arial"/>
          <w:bdr w:val="none" w:sz="0" w:space="0" w:color="auto" w:frame="1"/>
        </w:rPr>
        <w:t xml:space="preserve"> familiar to you. </w:t>
      </w:r>
      <w:r w:rsidR="004F4770" w:rsidRPr="006826D2">
        <w:rPr>
          <w:rFonts w:ascii="Arial" w:hAnsi="Arial" w:cs="Arial"/>
          <w:bdr w:val="none" w:sz="0" w:space="0" w:color="auto" w:frame="1"/>
        </w:rPr>
        <w:t>In other words, you should not be an employee or have a pre-existing volunteer relationship with the agency. Once you identify a social service agency</w:t>
      </w:r>
      <w:r w:rsidR="006A5424" w:rsidRPr="006826D2">
        <w:rPr>
          <w:rFonts w:ascii="Arial" w:hAnsi="Arial" w:cs="Arial"/>
          <w:bdr w:val="none" w:sz="0" w:space="0" w:color="auto" w:frame="1"/>
        </w:rPr>
        <w:t xml:space="preserve"> from the approved agency list</w:t>
      </w:r>
      <w:r w:rsidR="003E75E0" w:rsidRPr="006826D2">
        <w:rPr>
          <w:rFonts w:ascii="Arial" w:hAnsi="Arial" w:cs="Arial"/>
          <w:bdr w:val="none" w:sz="0" w:space="0" w:color="auto" w:frame="1"/>
        </w:rPr>
        <w:t>, you will po</w:t>
      </w:r>
      <w:r w:rsidR="00597214" w:rsidRPr="006826D2">
        <w:rPr>
          <w:rFonts w:ascii="Arial" w:hAnsi="Arial" w:cs="Arial"/>
          <w:bdr w:val="none" w:sz="0" w:space="0" w:color="auto" w:frame="1"/>
        </w:rPr>
        <w:t xml:space="preserve">st this selection on Blackboard. </w:t>
      </w:r>
      <w:r w:rsidR="003E75E0" w:rsidRPr="006826D2">
        <w:rPr>
          <w:rFonts w:ascii="Arial" w:hAnsi="Arial" w:cs="Arial"/>
          <w:bdr w:val="none" w:sz="0" w:space="0" w:color="auto" w:frame="1"/>
        </w:rPr>
        <w:t xml:space="preserve">(5% of final </w:t>
      </w:r>
      <w:r w:rsidR="003E75E0" w:rsidRPr="006826D2">
        <w:rPr>
          <w:rFonts w:ascii="Arial" w:hAnsi="Arial" w:cs="Arial"/>
        </w:rPr>
        <w:t>project/paper grade)</w:t>
      </w:r>
      <w:r w:rsidR="003E75E0" w:rsidRPr="006826D2">
        <w:rPr>
          <w:rFonts w:ascii="Arial" w:hAnsi="Arial" w:cs="Arial"/>
          <w:bdr w:val="none" w:sz="0" w:space="0" w:color="auto" w:frame="1"/>
        </w:rPr>
        <w:t xml:space="preserve">.  You will then </w:t>
      </w:r>
      <w:r w:rsidR="004F4770" w:rsidRPr="006826D2">
        <w:rPr>
          <w:rFonts w:ascii="Arial" w:hAnsi="Arial" w:cs="Arial"/>
          <w:bdr w:val="none" w:sz="0" w:space="0" w:color="auto" w:frame="1"/>
        </w:rPr>
        <w:t>contact t</w:t>
      </w:r>
      <w:r w:rsidR="003E75E0" w:rsidRPr="006826D2">
        <w:rPr>
          <w:rFonts w:ascii="Arial" w:hAnsi="Arial" w:cs="Arial"/>
          <w:bdr w:val="none" w:sz="0" w:space="0" w:color="auto" w:frame="1"/>
        </w:rPr>
        <w:t>he agency</w:t>
      </w:r>
      <w:r w:rsidR="004F4770" w:rsidRPr="006826D2">
        <w:rPr>
          <w:rFonts w:ascii="Arial" w:hAnsi="Arial" w:cs="Arial"/>
          <w:bdr w:val="none" w:sz="0" w:space="0" w:color="auto" w:frame="1"/>
        </w:rPr>
        <w:t xml:space="preserve"> and make arrangements to complete their vo</w:t>
      </w:r>
      <w:r w:rsidR="003E75E0" w:rsidRPr="006826D2">
        <w:rPr>
          <w:rFonts w:ascii="Arial" w:hAnsi="Arial" w:cs="Arial"/>
          <w:bdr w:val="none" w:sz="0" w:space="0" w:color="auto" w:frame="1"/>
        </w:rPr>
        <w:t>lunteer application and training</w:t>
      </w:r>
      <w:r w:rsidR="004F4770" w:rsidRPr="006826D2">
        <w:rPr>
          <w:rFonts w:ascii="Arial" w:hAnsi="Arial" w:cs="Arial"/>
          <w:bdr w:val="none" w:sz="0" w:space="0" w:color="auto" w:frame="1"/>
        </w:rPr>
        <w:t>.</w:t>
      </w:r>
      <w:r w:rsidR="006A5424" w:rsidRPr="006826D2">
        <w:rPr>
          <w:rFonts w:ascii="Arial" w:hAnsi="Arial" w:cs="Arial"/>
          <w:bdr w:val="none" w:sz="0" w:space="0" w:color="auto" w:frame="1"/>
        </w:rPr>
        <w:t xml:space="preserve"> Time spent in mandatory volunteer orientation will not count towards the </w:t>
      </w:r>
      <w:r w:rsidR="009C62C8">
        <w:rPr>
          <w:rFonts w:ascii="Arial" w:hAnsi="Arial" w:cs="Arial"/>
          <w:bdr w:val="none" w:sz="0" w:space="0" w:color="auto" w:frame="1"/>
        </w:rPr>
        <w:t>10</w:t>
      </w:r>
      <w:bookmarkStart w:id="0" w:name="_GoBack"/>
      <w:bookmarkEnd w:id="0"/>
      <w:r w:rsidR="006A5424" w:rsidRPr="006826D2">
        <w:rPr>
          <w:rFonts w:ascii="Arial" w:hAnsi="Arial" w:cs="Arial"/>
          <w:bdr w:val="none" w:sz="0" w:space="0" w:color="auto" w:frame="1"/>
        </w:rPr>
        <w:t>-hour requirement.</w:t>
      </w:r>
      <w:r w:rsidR="004F4770" w:rsidRPr="006826D2">
        <w:rPr>
          <w:rFonts w:ascii="Arial" w:hAnsi="Arial" w:cs="Arial"/>
          <w:bdr w:val="none" w:sz="0" w:space="0" w:color="auto" w:frame="1"/>
        </w:rPr>
        <w:t xml:space="preserve"> You will also need to submit a UHD Release Form </w:t>
      </w:r>
      <w:r w:rsidR="004F4770" w:rsidRPr="006826D2">
        <w:rPr>
          <w:rFonts w:ascii="Arial" w:hAnsi="Arial" w:cs="Arial"/>
          <w:u w:val="single"/>
          <w:bdr w:val="none" w:sz="0" w:space="0" w:color="auto" w:frame="1"/>
        </w:rPr>
        <w:t>prior to</w:t>
      </w:r>
      <w:r w:rsidR="004F4770" w:rsidRPr="006826D2">
        <w:rPr>
          <w:rFonts w:ascii="Arial" w:hAnsi="Arial" w:cs="Arial"/>
          <w:bdr w:val="none" w:sz="0" w:space="0" w:color="auto" w:frame="1"/>
        </w:rPr>
        <w:t xml:space="preserve"> beginning your service hours</w:t>
      </w:r>
      <w:r w:rsidR="00F67F74" w:rsidRPr="006826D2">
        <w:rPr>
          <w:rFonts w:ascii="Arial" w:hAnsi="Arial" w:cs="Arial"/>
          <w:bdr w:val="none" w:sz="0" w:space="0" w:color="auto" w:frame="1"/>
        </w:rPr>
        <w:t xml:space="preserve"> (5% of final </w:t>
      </w:r>
      <w:r w:rsidR="00F67F74" w:rsidRPr="006826D2">
        <w:rPr>
          <w:rFonts w:ascii="Arial" w:hAnsi="Arial" w:cs="Arial"/>
        </w:rPr>
        <w:t>project/paper grade)</w:t>
      </w:r>
      <w:r w:rsidR="004F4770" w:rsidRPr="006826D2">
        <w:rPr>
          <w:rFonts w:ascii="Arial" w:hAnsi="Arial" w:cs="Arial"/>
          <w:bdr w:val="none" w:sz="0" w:space="0" w:color="auto" w:frame="1"/>
        </w:rPr>
        <w:t xml:space="preserve">. </w:t>
      </w:r>
      <w:r w:rsidR="006A5424" w:rsidRPr="006826D2">
        <w:rPr>
          <w:rFonts w:ascii="Arial" w:hAnsi="Arial" w:cs="Arial"/>
          <w:bdr w:val="none" w:sz="0" w:space="0" w:color="auto" w:frame="1"/>
        </w:rPr>
        <w:t>After completing the service learning hours, you will need to obtain a signed letter (on agency letterhead) confirming the date(s)/time(s) of your service to the agency</w:t>
      </w:r>
      <w:r w:rsidR="003E75E0" w:rsidRPr="006826D2">
        <w:rPr>
          <w:rFonts w:ascii="Arial" w:hAnsi="Arial" w:cs="Arial"/>
          <w:bdr w:val="none" w:sz="0" w:space="0" w:color="auto" w:frame="1"/>
        </w:rPr>
        <w:t xml:space="preserve"> (10</w:t>
      </w:r>
      <w:r w:rsidR="00F67F74" w:rsidRPr="006826D2">
        <w:rPr>
          <w:rFonts w:ascii="Arial" w:hAnsi="Arial" w:cs="Arial"/>
          <w:bdr w:val="none" w:sz="0" w:space="0" w:color="auto" w:frame="1"/>
        </w:rPr>
        <w:t xml:space="preserve">% of final </w:t>
      </w:r>
      <w:r w:rsidR="00F67F74" w:rsidRPr="006826D2">
        <w:rPr>
          <w:rFonts w:ascii="Arial" w:hAnsi="Arial" w:cs="Arial"/>
        </w:rPr>
        <w:t>project/paper grade)</w:t>
      </w:r>
      <w:r w:rsidR="006A5424" w:rsidRPr="006826D2">
        <w:rPr>
          <w:rFonts w:ascii="Arial" w:hAnsi="Arial" w:cs="Arial"/>
          <w:bdr w:val="none" w:sz="0" w:space="0" w:color="auto" w:frame="1"/>
        </w:rPr>
        <w:t xml:space="preserve">.  </w:t>
      </w:r>
      <w:r w:rsidR="006826D2" w:rsidRPr="006826D2">
        <w:rPr>
          <w:rFonts w:ascii="Arial" w:hAnsi="Arial" w:cs="Arial"/>
          <w:b/>
          <w:color w:val="000000" w:themeColor="text1"/>
          <w:bdr w:val="none" w:sz="0" w:space="0" w:color="auto" w:frame="1"/>
        </w:rPr>
        <w:t>Failure to submit either the Release Form or Agency Letter will result in a “F” on the project.</w:t>
      </w:r>
    </w:p>
    <w:p w:rsidR="004F4770" w:rsidRPr="00F114E5" w:rsidRDefault="004F4770" w:rsidP="00597214">
      <w:pPr>
        <w:shd w:val="clear" w:color="auto" w:fill="FFFFFF"/>
        <w:rPr>
          <w:rFonts w:ascii="Arial" w:hAnsi="Arial" w:cs="Arial"/>
          <w:color w:val="000000"/>
          <w:szCs w:val="20"/>
          <w:bdr w:val="none" w:sz="0" w:space="0" w:color="auto" w:frame="1"/>
        </w:rPr>
      </w:pPr>
    </w:p>
    <w:p w:rsidR="00597214" w:rsidRDefault="00597214" w:rsidP="00597214">
      <w:pPr>
        <w:tabs>
          <w:tab w:val="left" w:pos="360"/>
        </w:tabs>
        <w:spacing w:after="200" w:line="276" w:lineRule="auto"/>
        <w:rPr>
          <w:rFonts w:ascii="Arial" w:eastAsia="Calibri" w:hAnsi="Arial" w:cs="Arial"/>
          <w:b/>
          <w:lang w:bidi="en-US"/>
        </w:rPr>
      </w:pPr>
    </w:p>
    <w:p w:rsidR="00BF5F9E" w:rsidRPr="00BC03E4" w:rsidRDefault="00597214" w:rsidP="00BC03E4">
      <w:pPr>
        <w:tabs>
          <w:tab w:val="left" w:pos="360"/>
        </w:tabs>
        <w:spacing w:after="200" w:line="276" w:lineRule="auto"/>
        <w:rPr>
          <w:rFonts w:ascii="Arial" w:eastAsia="Calibri" w:hAnsi="Arial" w:cs="Arial"/>
        </w:rPr>
      </w:pPr>
      <w:r w:rsidRPr="00597214">
        <w:rPr>
          <w:rFonts w:ascii="Arial" w:eastAsia="Calibri" w:hAnsi="Arial" w:cs="Arial"/>
          <w:b/>
          <w:lang w:bidi="en-US"/>
        </w:rPr>
        <w:t xml:space="preserve">You may choose from </w:t>
      </w:r>
      <w:r w:rsidRPr="00597214">
        <w:rPr>
          <w:rFonts w:ascii="Arial" w:eastAsia="Calibri" w:hAnsi="Arial" w:cs="Arial"/>
          <w:b/>
          <w:u w:val="single"/>
          <w:lang w:bidi="en-US"/>
        </w:rPr>
        <w:t>one</w:t>
      </w:r>
      <w:r w:rsidRPr="00597214">
        <w:rPr>
          <w:rFonts w:ascii="Arial" w:eastAsia="Calibri" w:hAnsi="Arial" w:cs="Arial"/>
          <w:b/>
          <w:lang w:bidi="en-US"/>
        </w:rPr>
        <w:t xml:space="preserve"> of the following: The Houston Food Bank, SEARCH Homeless Services, St. Vincent de Paul, or The Beacon.</w:t>
      </w:r>
      <w:r w:rsidRPr="00597214">
        <w:rPr>
          <w:rFonts w:ascii="Arial" w:eastAsia="Calibri" w:hAnsi="Arial" w:cs="Arial"/>
          <w:lang w:bidi="en-US"/>
        </w:rPr>
        <w:t xml:space="preserve"> In very limited cases, students may select an “off-list” agency; however, they must provide a detailed explanation for why they desire to perform their service learning hours at this agency and receive instructor permission before performing their hours. Detailed information regarding this assignment will be posted in Blackboard and discussed in class. Part of the grading rubric is that you follow the posting requirements on Blackboard.</w:t>
      </w:r>
    </w:p>
    <w:p w:rsidR="006826D2" w:rsidRDefault="006826D2" w:rsidP="00BC03E4">
      <w:pPr>
        <w:shd w:val="clear" w:color="auto" w:fill="FFFFFF"/>
        <w:rPr>
          <w:rFonts w:ascii="Arial" w:hAnsi="Arial" w:cs="Arial"/>
          <w:color w:val="000000"/>
          <w:szCs w:val="20"/>
          <w:bdr w:val="none" w:sz="0" w:space="0" w:color="auto" w:frame="1"/>
        </w:rPr>
      </w:pPr>
      <w:r>
        <w:rPr>
          <w:rFonts w:ascii="Arial" w:hAnsi="Arial" w:cs="Arial"/>
          <w:color w:val="000000"/>
          <w:szCs w:val="20"/>
          <w:bdr w:val="none" w:sz="0" w:space="0" w:color="auto" w:frame="1"/>
        </w:rPr>
        <w:t>By the due date</w:t>
      </w:r>
      <w:r w:rsidR="004C289A" w:rsidRPr="00F114E5">
        <w:rPr>
          <w:rFonts w:ascii="Arial" w:hAnsi="Arial" w:cs="Arial"/>
          <w:color w:val="000000"/>
          <w:szCs w:val="20"/>
        </w:rPr>
        <w:t xml:space="preserve"> you must have </w:t>
      </w:r>
      <w:r w:rsidR="00F67F74" w:rsidRPr="00F114E5">
        <w:rPr>
          <w:rFonts w:ascii="Arial" w:hAnsi="Arial" w:cs="Arial"/>
          <w:color w:val="000000"/>
          <w:szCs w:val="20"/>
        </w:rPr>
        <w:t>s</w:t>
      </w:r>
      <w:r w:rsidR="003A376A" w:rsidRPr="00F114E5">
        <w:rPr>
          <w:rFonts w:ascii="Arial" w:hAnsi="Arial" w:cs="Arial"/>
          <w:color w:val="000000"/>
          <w:szCs w:val="20"/>
        </w:rPr>
        <w:t xml:space="preserve">elected </w:t>
      </w:r>
      <w:r w:rsidR="004C289A" w:rsidRPr="00F114E5">
        <w:rPr>
          <w:rFonts w:ascii="Arial" w:hAnsi="Arial" w:cs="Arial"/>
          <w:color w:val="000000"/>
          <w:szCs w:val="20"/>
          <w:bdr w:val="none" w:sz="0" w:space="0" w:color="auto" w:frame="1"/>
        </w:rPr>
        <w:t>one social service agency</w:t>
      </w:r>
      <w:r w:rsidR="003A376A" w:rsidRPr="00F114E5">
        <w:rPr>
          <w:rFonts w:ascii="Arial" w:hAnsi="Arial" w:cs="Arial"/>
          <w:color w:val="000000"/>
          <w:szCs w:val="20"/>
          <w:bdr w:val="none" w:sz="0" w:space="0" w:color="auto" w:frame="1"/>
        </w:rPr>
        <w:t>,</w:t>
      </w:r>
      <w:r w:rsidR="004C289A" w:rsidRPr="00F114E5">
        <w:rPr>
          <w:rFonts w:ascii="Arial" w:hAnsi="Arial" w:cs="Arial"/>
          <w:color w:val="000000"/>
          <w:szCs w:val="20"/>
          <w:bdr w:val="none" w:sz="0" w:space="0" w:color="auto" w:frame="1"/>
        </w:rPr>
        <w:t xml:space="preserve"> </w:t>
      </w:r>
      <w:r w:rsidR="003A376A" w:rsidRPr="00F114E5">
        <w:rPr>
          <w:rFonts w:ascii="Arial" w:hAnsi="Arial" w:cs="Arial"/>
          <w:color w:val="000000"/>
          <w:szCs w:val="20"/>
          <w:bdr w:val="none" w:sz="0" w:space="0" w:color="auto" w:frame="1"/>
        </w:rPr>
        <w:t>completed</w:t>
      </w:r>
      <w:r w:rsidR="00615B20">
        <w:rPr>
          <w:rFonts w:ascii="Arial" w:hAnsi="Arial" w:cs="Arial"/>
          <w:color w:val="000000"/>
          <w:szCs w:val="20"/>
          <w:bdr w:val="none" w:sz="0" w:space="0" w:color="auto" w:frame="1"/>
        </w:rPr>
        <w:t xml:space="preserve"> no less than ten </w:t>
      </w:r>
      <w:r w:rsidR="004C289A" w:rsidRPr="00F114E5">
        <w:rPr>
          <w:rFonts w:ascii="Arial" w:hAnsi="Arial" w:cs="Arial"/>
          <w:color w:val="000000"/>
          <w:szCs w:val="20"/>
          <w:bdr w:val="none" w:sz="0" w:space="0" w:color="auto" w:frame="1"/>
        </w:rPr>
        <w:t xml:space="preserve">hours </w:t>
      </w:r>
      <w:r w:rsidR="00BF5F9E" w:rsidRPr="00F114E5">
        <w:rPr>
          <w:rFonts w:ascii="Arial" w:hAnsi="Arial" w:cs="Arial"/>
          <w:color w:val="000000"/>
          <w:szCs w:val="20"/>
          <w:bdr w:val="none" w:sz="0" w:space="0" w:color="auto" w:frame="1"/>
        </w:rPr>
        <w:t>of service to this agency</w:t>
      </w:r>
      <w:r w:rsidR="00F67F74" w:rsidRPr="00F114E5">
        <w:rPr>
          <w:rFonts w:ascii="Arial" w:hAnsi="Arial" w:cs="Arial"/>
          <w:color w:val="000000"/>
          <w:szCs w:val="20"/>
          <w:bdr w:val="none" w:sz="0" w:space="0" w:color="auto" w:frame="1"/>
        </w:rPr>
        <w:t xml:space="preserve">, and submitted a </w:t>
      </w:r>
      <w:r w:rsidR="004C289A" w:rsidRPr="00F114E5">
        <w:rPr>
          <w:rFonts w:ascii="Arial" w:hAnsi="Arial" w:cs="Arial"/>
          <w:color w:val="000000"/>
          <w:szCs w:val="20"/>
          <w:bdr w:val="none" w:sz="0" w:space="0" w:color="auto" w:frame="1"/>
        </w:rPr>
        <w:t>corresponding paper regarding your experience. You will su</w:t>
      </w:r>
      <w:r w:rsidR="00BF5F9E" w:rsidRPr="00F114E5">
        <w:rPr>
          <w:rFonts w:ascii="Arial" w:hAnsi="Arial" w:cs="Arial"/>
          <w:color w:val="000000"/>
          <w:szCs w:val="20"/>
          <w:bdr w:val="none" w:sz="0" w:space="0" w:color="auto" w:frame="1"/>
        </w:rPr>
        <w:t>bmit this assignment on</w:t>
      </w:r>
      <w:r w:rsidR="004C289A" w:rsidRPr="00F114E5">
        <w:rPr>
          <w:rFonts w:ascii="Arial" w:hAnsi="Arial" w:cs="Arial"/>
          <w:color w:val="000000"/>
          <w:szCs w:val="20"/>
          <w:bdr w:val="none" w:sz="0" w:space="0" w:color="auto" w:frame="1"/>
        </w:rPr>
        <w:t>line in Blackboard Learn</w:t>
      </w:r>
      <w:r w:rsidR="00BF5F9E" w:rsidRPr="00F114E5">
        <w:rPr>
          <w:rFonts w:ascii="Arial" w:hAnsi="Arial" w:cs="Arial"/>
          <w:color w:val="000000"/>
          <w:szCs w:val="20"/>
          <w:bdr w:val="none" w:sz="0" w:space="0" w:color="auto" w:frame="1"/>
        </w:rPr>
        <w:t xml:space="preserve"> </w:t>
      </w:r>
      <w:r>
        <w:rPr>
          <w:rFonts w:ascii="Arial" w:hAnsi="Arial" w:cs="Arial"/>
          <w:color w:val="000000"/>
          <w:szCs w:val="20"/>
          <w:bdr w:val="none" w:sz="0" w:space="0" w:color="auto" w:frame="1"/>
        </w:rPr>
        <w:t>into the appropriate portal.</w:t>
      </w:r>
    </w:p>
    <w:p w:rsidR="004C289A" w:rsidRPr="00F114E5" w:rsidRDefault="004C289A" w:rsidP="004C289A">
      <w:pPr>
        <w:shd w:val="clear" w:color="auto" w:fill="FFFFFF"/>
        <w:spacing w:line="360" w:lineRule="auto"/>
        <w:rPr>
          <w:rFonts w:ascii="Arial" w:hAnsi="Arial" w:cs="Arial"/>
          <w:color w:val="000000"/>
          <w:szCs w:val="20"/>
          <w:bdr w:val="none" w:sz="0" w:space="0" w:color="auto" w:frame="1"/>
        </w:rPr>
      </w:pPr>
    </w:p>
    <w:p w:rsidR="004C289A" w:rsidRPr="00F114E5" w:rsidRDefault="004C289A" w:rsidP="00BC03E4">
      <w:pPr>
        <w:shd w:val="clear" w:color="auto" w:fill="FFFFFF"/>
        <w:rPr>
          <w:rFonts w:ascii="Arial" w:hAnsi="Arial" w:cs="Arial"/>
          <w:color w:val="000000"/>
          <w:szCs w:val="20"/>
          <w:bdr w:val="none" w:sz="0" w:space="0" w:color="auto" w:frame="1"/>
        </w:rPr>
      </w:pPr>
      <w:r w:rsidRPr="00F114E5">
        <w:rPr>
          <w:rFonts w:ascii="Arial" w:hAnsi="Arial" w:cs="Arial"/>
          <w:b/>
          <w:color w:val="000000"/>
          <w:szCs w:val="20"/>
          <w:u w:val="single"/>
          <w:bdr w:val="none" w:sz="0" w:space="0" w:color="auto" w:frame="1"/>
        </w:rPr>
        <w:t xml:space="preserve">Paper </w:t>
      </w:r>
      <w:r w:rsidR="003A376A" w:rsidRPr="00F114E5">
        <w:rPr>
          <w:rFonts w:ascii="Arial" w:hAnsi="Arial" w:cs="Arial"/>
          <w:b/>
          <w:color w:val="000000"/>
          <w:szCs w:val="20"/>
          <w:u w:val="single"/>
          <w:bdr w:val="none" w:sz="0" w:space="0" w:color="auto" w:frame="1"/>
        </w:rPr>
        <w:t>formatting</w:t>
      </w:r>
      <w:r w:rsidRPr="00F114E5">
        <w:rPr>
          <w:rFonts w:ascii="Arial" w:hAnsi="Arial" w:cs="Arial"/>
          <w:b/>
          <w:color w:val="000000"/>
          <w:szCs w:val="20"/>
          <w:u w:val="single"/>
          <w:bdr w:val="none" w:sz="0" w:space="0" w:color="auto" w:frame="1"/>
        </w:rPr>
        <w:t xml:space="preserve"> instructions</w:t>
      </w:r>
      <w:r w:rsidRPr="00F114E5">
        <w:rPr>
          <w:rFonts w:ascii="Arial" w:hAnsi="Arial" w:cs="Arial"/>
          <w:color w:val="000000"/>
          <w:szCs w:val="20"/>
          <w:bdr w:val="none" w:sz="0" w:space="0" w:color="auto" w:frame="1"/>
        </w:rPr>
        <w:t xml:space="preserve">: When preparing your paper, please use APA </w:t>
      </w:r>
      <w:r w:rsidR="003A376A" w:rsidRPr="00F114E5">
        <w:rPr>
          <w:rFonts w:ascii="Arial" w:hAnsi="Arial" w:cs="Arial"/>
          <w:color w:val="000000"/>
          <w:szCs w:val="20"/>
          <w:bdr w:val="none" w:sz="0" w:space="0" w:color="auto" w:frame="1"/>
        </w:rPr>
        <w:t>6</w:t>
      </w:r>
      <w:r w:rsidR="003A376A" w:rsidRPr="00F114E5">
        <w:rPr>
          <w:rFonts w:ascii="Arial" w:hAnsi="Arial" w:cs="Arial"/>
          <w:color w:val="000000"/>
          <w:szCs w:val="20"/>
          <w:bdr w:val="none" w:sz="0" w:space="0" w:color="auto" w:frame="1"/>
          <w:vertAlign w:val="superscript"/>
        </w:rPr>
        <w:t>th</w:t>
      </w:r>
      <w:r w:rsidR="003A376A" w:rsidRPr="00F114E5">
        <w:rPr>
          <w:rFonts w:ascii="Arial" w:hAnsi="Arial" w:cs="Arial"/>
          <w:color w:val="000000"/>
          <w:szCs w:val="20"/>
          <w:bdr w:val="none" w:sz="0" w:space="0" w:color="auto" w:frame="1"/>
        </w:rPr>
        <w:t xml:space="preserve"> edition formatting (i.e., title and reference page; double spaced; </w:t>
      </w:r>
      <w:r w:rsidRPr="00F114E5">
        <w:rPr>
          <w:rFonts w:ascii="Arial" w:hAnsi="Arial" w:cs="Arial"/>
          <w:color w:val="000000"/>
          <w:szCs w:val="20"/>
          <w:bdr w:val="none" w:sz="0" w:space="0" w:color="auto" w:frame="1"/>
        </w:rPr>
        <w:t>1</w:t>
      </w:r>
      <w:r w:rsidR="003A376A" w:rsidRPr="00F114E5">
        <w:rPr>
          <w:rFonts w:ascii="Arial" w:hAnsi="Arial" w:cs="Arial"/>
          <w:color w:val="000000"/>
          <w:szCs w:val="20"/>
          <w:bdr w:val="none" w:sz="0" w:space="0" w:color="auto" w:frame="1"/>
        </w:rPr>
        <w:t>2 pt. font (even for the title) in</w:t>
      </w:r>
      <w:r w:rsidRPr="00F114E5">
        <w:rPr>
          <w:rFonts w:ascii="Arial" w:hAnsi="Arial" w:cs="Arial"/>
          <w:color w:val="000000"/>
          <w:szCs w:val="20"/>
          <w:bdr w:val="none" w:sz="0" w:space="0" w:color="auto" w:frame="1"/>
        </w:rPr>
        <w:t xml:space="preserve"> Times N</w:t>
      </w:r>
      <w:r w:rsidR="003A376A" w:rsidRPr="00F114E5">
        <w:rPr>
          <w:rFonts w:ascii="Arial" w:hAnsi="Arial" w:cs="Arial"/>
          <w:color w:val="000000"/>
          <w:szCs w:val="20"/>
          <w:bdr w:val="none" w:sz="0" w:space="0" w:color="auto" w:frame="1"/>
        </w:rPr>
        <w:t>ew Roman;</w:t>
      </w:r>
      <w:r w:rsidRPr="00F114E5">
        <w:rPr>
          <w:rFonts w:ascii="Arial" w:hAnsi="Arial" w:cs="Arial"/>
          <w:color w:val="000000"/>
          <w:szCs w:val="20"/>
          <w:bdr w:val="none" w:sz="0" w:space="0" w:color="auto" w:frame="1"/>
        </w:rPr>
        <w:t xml:space="preserve"> </w:t>
      </w:r>
      <w:r w:rsidR="003A376A" w:rsidRPr="00F114E5">
        <w:rPr>
          <w:rFonts w:ascii="Arial" w:hAnsi="Arial" w:cs="Arial"/>
          <w:color w:val="000000"/>
          <w:szCs w:val="20"/>
          <w:bdr w:val="none" w:sz="0" w:space="0" w:color="auto" w:frame="1"/>
        </w:rPr>
        <w:t>and 1.0</w:t>
      </w:r>
      <w:r w:rsidRPr="00F114E5">
        <w:rPr>
          <w:rFonts w:ascii="Arial" w:hAnsi="Arial" w:cs="Arial"/>
          <w:color w:val="000000"/>
          <w:szCs w:val="20"/>
          <w:bdr w:val="none" w:sz="0" w:space="0" w:color="auto" w:frame="1"/>
        </w:rPr>
        <w:t xml:space="preserve"> inch margins on </w:t>
      </w:r>
      <w:r w:rsidR="003A376A" w:rsidRPr="00F114E5">
        <w:rPr>
          <w:rFonts w:ascii="Arial" w:hAnsi="Arial" w:cs="Arial"/>
          <w:color w:val="000000"/>
          <w:szCs w:val="20"/>
          <w:bdr w:val="none" w:sz="0" w:space="0" w:color="auto" w:frame="1"/>
        </w:rPr>
        <w:t>each page</w:t>
      </w:r>
      <w:r w:rsidRPr="00F114E5">
        <w:rPr>
          <w:rFonts w:ascii="Arial" w:hAnsi="Arial" w:cs="Arial"/>
          <w:color w:val="000000"/>
          <w:szCs w:val="20"/>
          <w:bdr w:val="none" w:sz="0" w:space="0" w:color="auto" w:frame="1"/>
        </w:rPr>
        <w:t xml:space="preserve">, </w:t>
      </w:r>
      <w:r w:rsidR="003A376A" w:rsidRPr="00F114E5">
        <w:rPr>
          <w:rFonts w:ascii="Arial" w:hAnsi="Arial" w:cs="Arial"/>
          <w:color w:val="000000"/>
          <w:szCs w:val="20"/>
          <w:bdr w:val="none" w:sz="0" w:space="0" w:color="auto" w:frame="1"/>
        </w:rPr>
        <w:t>without</w:t>
      </w:r>
      <w:r w:rsidRPr="00F114E5">
        <w:rPr>
          <w:rFonts w:ascii="Arial" w:hAnsi="Arial" w:cs="Arial"/>
          <w:color w:val="000000"/>
          <w:szCs w:val="20"/>
          <w:bdr w:val="none" w:sz="0" w:space="0" w:color="auto" w:frame="1"/>
        </w:rPr>
        <w:t xml:space="preserve"> bolding or color</w:t>
      </w:r>
      <w:r w:rsidR="003A376A" w:rsidRPr="00F114E5">
        <w:rPr>
          <w:rFonts w:ascii="Arial" w:hAnsi="Arial" w:cs="Arial"/>
          <w:color w:val="000000"/>
          <w:szCs w:val="20"/>
          <w:bdr w:val="none" w:sz="0" w:space="0" w:color="auto" w:frame="1"/>
        </w:rPr>
        <w:t>)</w:t>
      </w:r>
      <w:r w:rsidRPr="00F114E5">
        <w:rPr>
          <w:rFonts w:ascii="Arial" w:hAnsi="Arial" w:cs="Arial"/>
          <w:color w:val="000000"/>
          <w:szCs w:val="20"/>
          <w:bdr w:val="none" w:sz="0" w:space="0" w:color="auto" w:frame="1"/>
        </w:rPr>
        <w:t xml:space="preserve">. </w:t>
      </w:r>
    </w:p>
    <w:p w:rsidR="003F5C01" w:rsidRPr="00F114E5" w:rsidRDefault="004C289A" w:rsidP="00BC03E4">
      <w:pPr>
        <w:shd w:val="clear" w:color="auto" w:fill="FFFFFF"/>
        <w:rPr>
          <w:rFonts w:ascii="Arial" w:hAnsi="Arial" w:cs="Arial"/>
          <w:color w:val="000000"/>
          <w:szCs w:val="20"/>
          <w:bdr w:val="none" w:sz="0" w:space="0" w:color="auto" w:frame="1"/>
        </w:rPr>
      </w:pPr>
      <w:r w:rsidRPr="00F114E5">
        <w:rPr>
          <w:rFonts w:ascii="Arial" w:hAnsi="Arial" w:cs="Arial"/>
          <w:b/>
          <w:color w:val="000000"/>
          <w:szCs w:val="20"/>
          <w:u w:val="single"/>
          <w:bdr w:val="none" w:sz="0" w:space="0" w:color="auto" w:frame="1"/>
        </w:rPr>
        <w:t>Paper content instructions</w:t>
      </w:r>
      <w:r w:rsidRPr="00F114E5">
        <w:rPr>
          <w:rFonts w:ascii="Arial" w:hAnsi="Arial" w:cs="Arial"/>
          <w:color w:val="000000"/>
          <w:szCs w:val="20"/>
          <w:bdr w:val="none" w:sz="0" w:space="0" w:color="auto" w:frame="1"/>
        </w:rPr>
        <w:t xml:space="preserve">: In </w:t>
      </w:r>
      <w:r w:rsidR="003A376A" w:rsidRPr="00F114E5">
        <w:rPr>
          <w:rFonts w:ascii="Arial" w:hAnsi="Arial" w:cs="Arial"/>
          <w:color w:val="000000"/>
          <w:szCs w:val="20"/>
          <w:bdr w:val="none" w:sz="0" w:space="0" w:color="auto" w:frame="1"/>
        </w:rPr>
        <w:t>3-5 pages (not including title or reference pages)</w:t>
      </w:r>
      <w:r w:rsidRPr="00F114E5">
        <w:rPr>
          <w:rFonts w:ascii="Arial" w:hAnsi="Arial" w:cs="Arial"/>
          <w:color w:val="000000"/>
          <w:szCs w:val="20"/>
          <w:bdr w:val="none" w:sz="0" w:space="0" w:color="auto" w:frame="1"/>
        </w:rPr>
        <w:t xml:space="preserve">, please provide the following information regarding your service: </w:t>
      </w:r>
    </w:p>
    <w:p w:rsidR="006826D2" w:rsidRPr="006826D2" w:rsidRDefault="006826D2" w:rsidP="006826D2">
      <w:pPr>
        <w:pStyle w:val="NoSpacing"/>
        <w:numPr>
          <w:ilvl w:val="0"/>
          <w:numId w:val="2"/>
        </w:numPr>
        <w:rPr>
          <w:rStyle w:val="apple-converted-space"/>
          <w:rFonts w:ascii="Arial" w:hAnsi="Arial" w:cs="Arial"/>
          <w:color w:val="000000"/>
          <w:szCs w:val="20"/>
        </w:rPr>
      </w:pPr>
      <w:r w:rsidRPr="006826D2">
        <w:rPr>
          <w:rFonts w:ascii="Arial" w:hAnsi="Arial" w:cs="Arial"/>
          <w:color w:val="000000" w:themeColor="text1"/>
          <w:bdr w:val="none" w:sz="0" w:space="0" w:color="auto" w:frame="1"/>
        </w:rPr>
        <w:t xml:space="preserve">In 1 page: </w:t>
      </w:r>
      <w:r w:rsidRPr="006826D2">
        <w:rPr>
          <w:rFonts w:ascii="Arial" w:hAnsi="Arial" w:cs="Arial"/>
          <w:bdr w:val="none" w:sz="0" w:space="0" w:color="auto" w:frame="1"/>
        </w:rPr>
        <w:t xml:space="preserve">Provide the basic information about the agency where you spent your </w:t>
      </w:r>
      <w:r w:rsidRPr="006826D2">
        <w:rPr>
          <w:rFonts w:ascii="Arial" w:hAnsi="Arial" w:cs="Arial"/>
          <w:color w:val="000000" w:themeColor="text1"/>
          <w:bdr w:val="none" w:sz="0" w:space="0" w:color="auto" w:frame="1"/>
        </w:rPr>
        <w:t>10</w:t>
      </w:r>
      <w:r w:rsidRPr="006826D2">
        <w:rPr>
          <w:rFonts w:ascii="Arial" w:hAnsi="Arial" w:cs="Arial"/>
          <w:bdr w:val="none" w:sz="0" w:space="0" w:color="auto" w:frame="1"/>
        </w:rPr>
        <w:t xml:space="preserve"> hours to include: who they are and what types of services they provide to the community, who they serve in the community, where they are located, and the basic history of the agency. In addition, please provide the name of your contact/supervisor in the agency (including how you contacted them).</w:t>
      </w:r>
      <w:r w:rsidRPr="006826D2">
        <w:rPr>
          <w:rStyle w:val="apple-converted-space"/>
          <w:rFonts w:ascii="Arial" w:hAnsi="Arial" w:cs="Arial"/>
          <w:color w:val="000000"/>
          <w:szCs w:val="20"/>
          <w:bdr w:val="none" w:sz="0" w:space="0" w:color="auto" w:frame="1"/>
        </w:rPr>
        <w:t xml:space="preserve">  </w:t>
      </w:r>
    </w:p>
    <w:p w:rsidR="006826D2" w:rsidRPr="006826D2" w:rsidRDefault="006826D2" w:rsidP="006826D2">
      <w:pPr>
        <w:pStyle w:val="NoSpacing"/>
        <w:numPr>
          <w:ilvl w:val="0"/>
          <w:numId w:val="2"/>
        </w:numPr>
        <w:rPr>
          <w:rFonts w:ascii="Arial" w:hAnsi="Arial" w:cs="Arial"/>
        </w:rPr>
      </w:pPr>
      <w:r w:rsidRPr="006826D2">
        <w:rPr>
          <w:rStyle w:val="apple-converted-space"/>
          <w:rFonts w:ascii="Arial" w:hAnsi="Arial" w:cs="Arial"/>
          <w:color w:val="000000"/>
          <w:szCs w:val="20"/>
          <w:bdr w:val="none" w:sz="0" w:space="0" w:color="auto" w:frame="1"/>
        </w:rPr>
        <w:t xml:space="preserve">In 2-4 pages: </w:t>
      </w:r>
      <w:r w:rsidRPr="006826D2">
        <w:rPr>
          <w:rFonts w:ascii="Arial" w:hAnsi="Arial" w:cs="Arial"/>
          <w:bdr w:val="none" w:sz="0" w:space="0" w:color="auto" w:frame="1"/>
        </w:rPr>
        <w:t xml:space="preserve">Provide a very brief description of exactly what you did during your </w:t>
      </w:r>
      <w:r w:rsidRPr="006826D2">
        <w:rPr>
          <w:rFonts w:ascii="Arial" w:hAnsi="Arial" w:cs="Arial"/>
          <w:color w:val="000000" w:themeColor="text1"/>
          <w:bdr w:val="none" w:sz="0" w:space="0" w:color="auto" w:frame="1"/>
        </w:rPr>
        <w:t xml:space="preserve">10 </w:t>
      </w:r>
      <w:r w:rsidRPr="006826D2">
        <w:rPr>
          <w:rFonts w:ascii="Arial" w:hAnsi="Arial" w:cs="Arial"/>
          <w:bdr w:val="none" w:sz="0" w:space="0" w:color="auto" w:frame="1"/>
        </w:rPr>
        <w:t xml:space="preserve">hours in the agency. Based on these experiences, you should then provide </w:t>
      </w:r>
      <w:r w:rsidRPr="006826D2">
        <w:rPr>
          <w:rFonts w:ascii="Arial" w:hAnsi="Arial" w:cs="Arial"/>
          <w:u w:val="single"/>
          <w:bdr w:val="none" w:sz="0" w:space="0" w:color="auto" w:frame="1"/>
        </w:rPr>
        <w:t>detailed reflection and discussion on the following:</w:t>
      </w:r>
    </w:p>
    <w:p w:rsidR="006826D2" w:rsidRPr="006826D2" w:rsidRDefault="006826D2" w:rsidP="006826D2">
      <w:pPr>
        <w:pStyle w:val="NoSpacing"/>
        <w:numPr>
          <w:ilvl w:val="0"/>
          <w:numId w:val="5"/>
        </w:numPr>
        <w:rPr>
          <w:rFonts w:ascii="Arial" w:hAnsi="Arial" w:cs="Arial"/>
          <w:color w:val="000000" w:themeColor="text1"/>
        </w:rPr>
      </w:pPr>
      <w:r w:rsidRPr="006826D2">
        <w:rPr>
          <w:rFonts w:ascii="Arial" w:hAnsi="Arial" w:cs="Arial"/>
          <w:color w:val="000000" w:themeColor="text1"/>
          <w:bdr w:val="none" w:sz="0" w:space="0" w:color="auto" w:frame="1"/>
        </w:rPr>
        <w:t>How does the agency or program services impact traditionally underserved, vulnerable, and marginalized populations? (Engaging in Regional, National &amp; Global Communities);</w:t>
      </w:r>
      <w:r w:rsidR="00FF2C25">
        <w:rPr>
          <w:rFonts w:ascii="Arial" w:hAnsi="Arial" w:cs="Arial"/>
          <w:color w:val="000000" w:themeColor="text1"/>
          <w:bdr w:val="none" w:sz="0" w:space="0" w:color="auto" w:frame="1"/>
        </w:rPr>
        <w:t xml:space="preserve"> </w:t>
      </w:r>
      <w:r w:rsidR="00FF2C25" w:rsidRPr="0005015A">
        <w:rPr>
          <w:color w:val="00B050"/>
          <w:szCs w:val="20"/>
          <w:bdr w:val="none" w:sz="0" w:space="0" w:color="auto" w:frame="1"/>
        </w:rPr>
        <w:t>(Acquiring Competencies)</w:t>
      </w:r>
      <w:r w:rsidR="00FF2C25">
        <w:rPr>
          <w:rFonts w:ascii="Arial" w:hAnsi="Arial" w:cs="Arial"/>
          <w:color w:val="000000" w:themeColor="text1"/>
          <w:szCs w:val="20"/>
          <w:bdr w:val="none" w:sz="0" w:space="0" w:color="auto" w:frame="1"/>
        </w:rPr>
        <w:t>;</w:t>
      </w:r>
    </w:p>
    <w:p w:rsidR="006826D2" w:rsidRPr="00FF2C25" w:rsidRDefault="006826D2" w:rsidP="006826D2">
      <w:pPr>
        <w:pStyle w:val="NoSpacing"/>
        <w:numPr>
          <w:ilvl w:val="0"/>
          <w:numId w:val="5"/>
        </w:numPr>
        <w:rPr>
          <w:rFonts w:ascii="Arial" w:hAnsi="Arial" w:cs="Arial"/>
          <w:color w:val="000000" w:themeColor="text1"/>
        </w:rPr>
      </w:pPr>
      <w:r w:rsidRPr="006826D2">
        <w:rPr>
          <w:rFonts w:ascii="Arial" w:hAnsi="Arial" w:cs="Arial"/>
          <w:color w:val="000000" w:themeColor="text1"/>
          <w:bdr w:val="none" w:sz="0" w:space="0" w:color="auto" w:frame="1"/>
        </w:rPr>
        <w:t>What impact does the agency’s or program services have on the larger community within which it operates? (Engaging in Regional, National &amp; Global Communities);</w:t>
      </w:r>
    </w:p>
    <w:p w:rsidR="00FF2C25" w:rsidRPr="00FF2C25" w:rsidRDefault="00FF2C25" w:rsidP="00FF2C25">
      <w:pPr>
        <w:pStyle w:val="NoSpacing"/>
        <w:numPr>
          <w:ilvl w:val="0"/>
          <w:numId w:val="5"/>
        </w:numPr>
        <w:rPr>
          <w:rFonts w:ascii="Arial" w:hAnsi="Arial" w:cs="Arial"/>
          <w:color w:val="000000" w:themeColor="text1"/>
        </w:rPr>
      </w:pPr>
      <w:r w:rsidRPr="00FF2C25">
        <w:rPr>
          <w:rFonts w:ascii="Arial" w:hAnsi="Arial" w:cs="Arial"/>
          <w:color w:val="000000" w:themeColor="text1"/>
        </w:rPr>
        <w:t xml:space="preserve">Think creatively about strategies the agency could implement to improve services reflect </w:t>
      </w:r>
      <w:r w:rsidRPr="00FF2C25">
        <w:rPr>
          <w:rFonts w:ascii="Arial" w:hAnsi="Arial" w:cs="Arial"/>
          <w:color w:val="00B050"/>
        </w:rPr>
        <w:t>(Solving Problems/Innovative Thinking)</w:t>
      </w:r>
      <w:r w:rsidRPr="00FF2C25">
        <w:rPr>
          <w:rFonts w:ascii="Arial" w:hAnsi="Arial" w:cs="Arial"/>
        </w:rPr>
        <w:t>;</w:t>
      </w:r>
    </w:p>
    <w:p w:rsidR="006826D2" w:rsidRPr="00FF2C25" w:rsidRDefault="006826D2" w:rsidP="006826D2">
      <w:pPr>
        <w:pStyle w:val="NoSpacing"/>
        <w:numPr>
          <w:ilvl w:val="0"/>
          <w:numId w:val="5"/>
        </w:numPr>
        <w:rPr>
          <w:rFonts w:ascii="Arial" w:hAnsi="Arial" w:cs="Arial"/>
          <w:color w:val="000000" w:themeColor="text1"/>
        </w:rPr>
      </w:pPr>
      <w:r w:rsidRPr="006826D2">
        <w:rPr>
          <w:rFonts w:ascii="Arial" w:hAnsi="Arial" w:cs="Arial"/>
          <w:color w:val="000000" w:themeColor="text1"/>
          <w:bdr w:val="none" w:sz="0" w:space="0" w:color="auto" w:frame="1"/>
        </w:rPr>
        <w:t>Compare and contrast your worldview (i.e., values, beliefs, and practices) to the mission, vision, and ser</w:t>
      </w:r>
      <w:r w:rsidR="00FF2C25">
        <w:rPr>
          <w:rFonts w:ascii="Arial" w:hAnsi="Arial" w:cs="Arial"/>
          <w:color w:val="000000" w:themeColor="text1"/>
          <w:bdr w:val="none" w:sz="0" w:space="0" w:color="auto" w:frame="1"/>
        </w:rPr>
        <w:t xml:space="preserve">vices of the agency or program. </w:t>
      </w:r>
      <w:r w:rsidR="00FF2C25" w:rsidRPr="0005015A">
        <w:rPr>
          <w:color w:val="00B050"/>
          <w:bdr w:val="none" w:sz="0" w:space="0" w:color="auto" w:frame="1"/>
        </w:rPr>
        <w:t>(</w:t>
      </w:r>
      <w:r w:rsidR="00FF2C25" w:rsidRPr="0005015A">
        <w:rPr>
          <w:bCs/>
          <w:color w:val="00B050"/>
        </w:rPr>
        <w:t>Embracing Contradictions)</w:t>
      </w:r>
      <w:r w:rsidR="00FF2C25" w:rsidRPr="0005015A">
        <w:rPr>
          <w:rFonts w:ascii="Arial" w:hAnsi="Arial" w:cs="Arial"/>
          <w:bCs/>
        </w:rPr>
        <w:t>;</w:t>
      </w:r>
    </w:p>
    <w:p w:rsidR="00FF2C25" w:rsidRPr="00FF2C25" w:rsidRDefault="006826D2" w:rsidP="00FF2C25">
      <w:pPr>
        <w:pStyle w:val="NoSpacing"/>
        <w:numPr>
          <w:ilvl w:val="0"/>
          <w:numId w:val="5"/>
        </w:numPr>
        <w:rPr>
          <w:rFonts w:ascii="Arial" w:hAnsi="Arial" w:cs="Arial"/>
          <w:color w:val="000000" w:themeColor="text1"/>
        </w:rPr>
      </w:pPr>
      <w:r w:rsidRPr="00FF2C25">
        <w:rPr>
          <w:rFonts w:ascii="Arial" w:hAnsi="Arial" w:cs="Arial"/>
          <w:color w:val="000000" w:themeColor="text1"/>
        </w:rPr>
        <w:t>As a result of your service learning project, w</w:t>
      </w:r>
      <w:r w:rsidRPr="00FF2C25">
        <w:rPr>
          <w:rFonts w:ascii="Arial" w:hAnsi="Arial" w:cs="Arial"/>
          <w:color w:val="000000" w:themeColor="text1"/>
          <w:bdr w:val="none" w:sz="0" w:space="0" w:color="auto" w:frame="1"/>
        </w:rPr>
        <w:t>hat have you learned about your thinking and values as they relate to your role as a citizen within a larger c</w:t>
      </w:r>
      <w:r w:rsidR="00FF2C25" w:rsidRPr="00FF2C25">
        <w:rPr>
          <w:rFonts w:ascii="Arial" w:hAnsi="Arial" w:cs="Arial"/>
          <w:color w:val="000000" w:themeColor="text1"/>
          <w:bdr w:val="none" w:sz="0" w:space="0" w:color="auto" w:frame="1"/>
        </w:rPr>
        <w:t xml:space="preserve">ommunity? </w:t>
      </w:r>
      <w:r w:rsidR="00FF2C25" w:rsidRPr="00FF2C25">
        <w:rPr>
          <w:color w:val="00B050"/>
          <w:bdr w:val="none" w:sz="0" w:space="0" w:color="auto" w:frame="1"/>
        </w:rPr>
        <w:t>(</w:t>
      </w:r>
      <w:r w:rsidR="00FF2C25" w:rsidRPr="00FF2C25">
        <w:rPr>
          <w:bCs/>
          <w:color w:val="00B050"/>
        </w:rPr>
        <w:t>Connecting, Synthesizing, Transforming).</w:t>
      </w:r>
    </w:p>
    <w:p w:rsidR="006826D2" w:rsidRPr="006826D2" w:rsidRDefault="006826D2" w:rsidP="00FF2C25">
      <w:pPr>
        <w:pStyle w:val="NoSpacing"/>
        <w:rPr>
          <w:rStyle w:val="apple-converted-space"/>
          <w:rFonts w:ascii="Arial" w:hAnsi="Arial" w:cs="Arial"/>
          <w:color w:val="000000" w:themeColor="text1"/>
        </w:rPr>
      </w:pPr>
    </w:p>
    <w:p w:rsidR="003F5C01" w:rsidRPr="00F114E5" w:rsidRDefault="003F5C01" w:rsidP="00BC03E4">
      <w:pPr>
        <w:shd w:val="clear" w:color="auto" w:fill="FFFFFF"/>
        <w:rPr>
          <w:rFonts w:ascii="Arial" w:hAnsi="Arial" w:cs="Arial"/>
          <w:color w:val="000000"/>
          <w:szCs w:val="20"/>
          <w:bdr w:val="none" w:sz="0" w:space="0" w:color="auto" w:frame="1"/>
        </w:rPr>
      </w:pPr>
    </w:p>
    <w:p w:rsidR="00265795" w:rsidRPr="00F114E5" w:rsidRDefault="004C289A" w:rsidP="00636398">
      <w:pPr>
        <w:shd w:val="clear" w:color="auto" w:fill="FFFFFF"/>
        <w:rPr>
          <w:rFonts w:ascii="Arial" w:hAnsi="Arial" w:cs="Arial"/>
          <w:color w:val="000000"/>
          <w:szCs w:val="20"/>
          <w:bdr w:val="none" w:sz="0" w:space="0" w:color="auto" w:frame="1"/>
        </w:rPr>
      </w:pPr>
      <w:r w:rsidRPr="00F114E5">
        <w:rPr>
          <w:rFonts w:ascii="Arial" w:hAnsi="Arial" w:cs="Arial"/>
          <w:b/>
          <w:color w:val="000000"/>
          <w:szCs w:val="20"/>
          <w:u w:val="single"/>
          <w:bdr w:val="none" w:sz="0" w:space="0" w:color="auto" w:frame="1"/>
        </w:rPr>
        <w:t>Grading Rubric</w:t>
      </w:r>
      <w:r w:rsidRPr="00F114E5">
        <w:rPr>
          <w:rFonts w:ascii="Arial" w:hAnsi="Arial" w:cs="Arial"/>
          <w:color w:val="000000"/>
          <w:szCs w:val="20"/>
          <w:bdr w:val="none" w:sz="0" w:space="0" w:color="auto" w:frame="1"/>
        </w:rPr>
        <w:t xml:space="preserve">: </w:t>
      </w:r>
    </w:p>
    <w:p w:rsidR="006826D2" w:rsidRDefault="006826D2" w:rsidP="006826D2">
      <w:pPr>
        <w:pStyle w:val="ListParagraph"/>
        <w:shd w:val="clear" w:color="auto" w:fill="FFFFFF"/>
        <w:rPr>
          <w:rFonts w:ascii="Arial" w:hAnsi="Arial" w:cs="Arial"/>
          <w:color w:val="000000"/>
          <w:szCs w:val="20"/>
        </w:rPr>
      </w:pPr>
    </w:p>
    <w:p w:rsidR="00AE0EDC" w:rsidRPr="00F114E5" w:rsidRDefault="00AE0EDC" w:rsidP="00636398">
      <w:pPr>
        <w:pStyle w:val="ListParagraph"/>
        <w:numPr>
          <w:ilvl w:val="0"/>
          <w:numId w:val="3"/>
        </w:numPr>
        <w:shd w:val="clear" w:color="auto" w:fill="FFFFFF"/>
        <w:rPr>
          <w:rFonts w:ascii="Arial" w:hAnsi="Arial" w:cs="Arial"/>
          <w:color w:val="000000"/>
          <w:szCs w:val="20"/>
        </w:rPr>
      </w:pPr>
      <w:r w:rsidRPr="00F114E5">
        <w:rPr>
          <w:rFonts w:ascii="Arial" w:hAnsi="Arial" w:cs="Arial"/>
          <w:color w:val="000000"/>
          <w:szCs w:val="20"/>
        </w:rPr>
        <w:t>Service Learning Project</w:t>
      </w:r>
      <w:r w:rsidR="00615B20">
        <w:rPr>
          <w:rFonts w:ascii="Arial" w:hAnsi="Arial" w:cs="Arial"/>
          <w:color w:val="000000"/>
          <w:szCs w:val="20"/>
        </w:rPr>
        <w:t xml:space="preserve"> (40 </w:t>
      </w:r>
      <w:r w:rsidR="008F6646" w:rsidRPr="00F114E5">
        <w:rPr>
          <w:rFonts w:ascii="Arial" w:hAnsi="Arial" w:cs="Arial"/>
          <w:color w:val="000000"/>
          <w:szCs w:val="20"/>
        </w:rPr>
        <w:t>points maximum):</w:t>
      </w:r>
    </w:p>
    <w:p w:rsidR="00597214" w:rsidRPr="00597214" w:rsidRDefault="00597214" w:rsidP="00636398">
      <w:pPr>
        <w:pStyle w:val="ListParagraph"/>
        <w:numPr>
          <w:ilvl w:val="1"/>
          <w:numId w:val="3"/>
        </w:numPr>
        <w:shd w:val="clear" w:color="auto" w:fill="FFFFFF"/>
        <w:rPr>
          <w:rFonts w:ascii="Arial" w:hAnsi="Arial" w:cs="Arial"/>
          <w:color w:val="000000"/>
          <w:szCs w:val="20"/>
        </w:rPr>
      </w:pPr>
      <w:r w:rsidRPr="00597214">
        <w:rPr>
          <w:rFonts w:ascii="Arial" w:hAnsi="Arial" w:cs="Arial"/>
          <w:color w:val="000000"/>
          <w:szCs w:val="20"/>
          <w:bdr w:val="none" w:sz="0" w:space="0" w:color="auto" w:frame="1"/>
        </w:rPr>
        <w:t xml:space="preserve">5 points </w:t>
      </w:r>
      <w:r w:rsidR="003F5C01" w:rsidRPr="00597214">
        <w:rPr>
          <w:rFonts w:ascii="Arial" w:hAnsi="Arial" w:cs="Arial"/>
          <w:color w:val="000000"/>
          <w:szCs w:val="20"/>
          <w:bdr w:val="none" w:sz="0" w:space="0" w:color="auto" w:frame="1"/>
        </w:rPr>
        <w:t xml:space="preserve">of your project/paper grade </w:t>
      </w:r>
      <w:r w:rsidR="00265795" w:rsidRPr="00597214">
        <w:rPr>
          <w:rFonts w:ascii="Arial" w:hAnsi="Arial" w:cs="Arial"/>
          <w:color w:val="000000"/>
          <w:szCs w:val="20"/>
          <w:bdr w:val="none" w:sz="0" w:space="0" w:color="auto" w:frame="1"/>
        </w:rPr>
        <w:t xml:space="preserve">will be </w:t>
      </w:r>
      <w:r w:rsidR="003F5C01" w:rsidRPr="00597214">
        <w:rPr>
          <w:rFonts w:ascii="Arial" w:hAnsi="Arial" w:cs="Arial"/>
          <w:color w:val="000000"/>
          <w:szCs w:val="20"/>
          <w:bdr w:val="none" w:sz="0" w:space="0" w:color="auto" w:frame="1"/>
        </w:rPr>
        <w:t xml:space="preserve">determined by timely postings of your </w:t>
      </w:r>
      <w:r w:rsidR="00265795" w:rsidRPr="00597214">
        <w:rPr>
          <w:rFonts w:ascii="Arial" w:hAnsi="Arial" w:cs="Arial"/>
          <w:color w:val="000000"/>
          <w:szCs w:val="20"/>
          <w:bdr w:val="none" w:sz="0" w:space="0" w:color="auto" w:frame="1"/>
        </w:rPr>
        <w:t>Agency Declaration</w:t>
      </w:r>
      <w:r w:rsidR="003F5C01" w:rsidRPr="00597214">
        <w:rPr>
          <w:rFonts w:ascii="Arial" w:hAnsi="Arial" w:cs="Arial"/>
          <w:color w:val="000000"/>
          <w:szCs w:val="20"/>
          <w:bdr w:val="none" w:sz="0" w:space="0" w:color="auto" w:frame="1"/>
        </w:rPr>
        <w:t xml:space="preserve"> </w:t>
      </w:r>
      <w:r>
        <w:rPr>
          <w:rFonts w:ascii="Arial" w:hAnsi="Arial" w:cs="Arial"/>
          <w:color w:val="000000"/>
          <w:szCs w:val="20"/>
          <w:bdr w:val="none" w:sz="0" w:space="0" w:color="auto" w:frame="1"/>
        </w:rPr>
        <w:t xml:space="preserve">on Blackboard. (Due </w:t>
      </w:r>
      <w:r w:rsidR="00F32CCC">
        <w:rPr>
          <w:rFonts w:ascii="Arial" w:hAnsi="Arial" w:cs="Arial"/>
          <w:color w:val="000000"/>
          <w:szCs w:val="20"/>
          <w:bdr w:val="none" w:sz="0" w:space="0" w:color="auto" w:frame="1"/>
        </w:rPr>
        <w:t xml:space="preserve">week of </w:t>
      </w:r>
      <w:r>
        <w:rPr>
          <w:rFonts w:ascii="Arial" w:hAnsi="Arial" w:cs="Arial"/>
          <w:color w:val="000000"/>
          <w:szCs w:val="20"/>
          <w:bdr w:val="none" w:sz="0" w:space="0" w:color="auto" w:frame="1"/>
        </w:rPr>
        <w:t>Jan 30, 2017)</w:t>
      </w:r>
    </w:p>
    <w:p w:rsidR="00265795" w:rsidRPr="00597214" w:rsidRDefault="000224B9" w:rsidP="00636398">
      <w:pPr>
        <w:pStyle w:val="ListParagraph"/>
        <w:numPr>
          <w:ilvl w:val="1"/>
          <w:numId w:val="3"/>
        </w:numPr>
        <w:shd w:val="clear" w:color="auto" w:fill="FFFFFF"/>
        <w:rPr>
          <w:rFonts w:ascii="Arial" w:hAnsi="Arial" w:cs="Arial"/>
          <w:color w:val="000000"/>
          <w:szCs w:val="20"/>
        </w:rPr>
      </w:pPr>
      <w:r w:rsidRPr="00597214">
        <w:rPr>
          <w:rFonts w:ascii="Arial" w:hAnsi="Arial" w:cs="Arial"/>
          <w:color w:val="000000"/>
          <w:szCs w:val="20"/>
        </w:rPr>
        <w:t>5</w:t>
      </w:r>
      <w:r w:rsidR="00597214">
        <w:rPr>
          <w:rFonts w:ascii="Arial" w:hAnsi="Arial" w:cs="Arial"/>
          <w:color w:val="000000"/>
          <w:szCs w:val="20"/>
        </w:rPr>
        <w:t xml:space="preserve"> points </w:t>
      </w:r>
      <w:r w:rsidR="00265795" w:rsidRPr="00597214">
        <w:rPr>
          <w:rFonts w:ascii="Arial" w:hAnsi="Arial" w:cs="Arial"/>
          <w:color w:val="000000"/>
          <w:szCs w:val="20"/>
        </w:rPr>
        <w:t xml:space="preserve">of </w:t>
      </w:r>
      <w:r w:rsidR="00265795" w:rsidRPr="00597214">
        <w:rPr>
          <w:rFonts w:ascii="Arial" w:hAnsi="Arial" w:cs="Arial"/>
          <w:color w:val="000000"/>
          <w:szCs w:val="20"/>
          <w:bdr w:val="none" w:sz="0" w:space="0" w:color="auto" w:frame="1"/>
        </w:rPr>
        <w:t>your project/paper grade will be determined by timely postin</w:t>
      </w:r>
      <w:r w:rsidR="0086136F" w:rsidRPr="00597214">
        <w:rPr>
          <w:rFonts w:ascii="Arial" w:hAnsi="Arial" w:cs="Arial"/>
          <w:color w:val="000000"/>
          <w:szCs w:val="20"/>
          <w:bdr w:val="none" w:sz="0" w:space="0" w:color="auto" w:frame="1"/>
        </w:rPr>
        <w:t>g of you</w:t>
      </w:r>
      <w:r w:rsidR="00597214">
        <w:rPr>
          <w:rFonts w:ascii="Arial" w:hAnsi="Arial" w:cs="Arial"/>
          <w:color w:val="000000"/>
          <w:szCs w:val="20"/>
          <w:bdr w:val="none" w:sz="0" w:space="0" w:color="auto" w:frame="1"/>
        </w:rPr>
        <w:t>r Release Form</w:t>
      </w:r>
      <w:r w:rsidR="00265795" w:rsidRPr="00597214">
        <w:rPr>
          <w:rFonts w:ascii="Arial" w:hAnsi="Arial" w:cs="Arial"/>
          <w:color w:val="000000"/>
          <w:szCs w:val="20"/>
          <w:bdr w:val="none" w:sz="0" w:space="0" w:color="auto" w:frame="1"/>
        </w:rPr>
        <w:t xml:space="preserve"> </w:t>
      </w:r>
      <w:r w:rsidR="00F32CCC">
        <w:rPr>
          <w:rFonts w:ascii="Arial" w:hAnsi="Arial" w:cs="Arial"/>
          <w:color w:val="000000"/>
          <w:szCs w:val="20"/>
          <w:bdr w:val="none" w:sz="0" w:space="0" w:color="auto" w:frame="1"/>
        </w:rPr>
        <w:t>(Due week of Feb 13)</w:t>
      </w:r>
    </w:p>
    <w:p w:rsidR="00AE0EDC" w:rsidRPr="00F114E5" w:rsidRDefault="00597214" w:rsidP="00636398">
      <w:pPr>
        <w:pStyle w:val="ListParagraph"/>
        <w:numPr>
          <w:ilvl w:val="1"/>
          <w:numId w:val="3"/>
        </w:numPr>
        <w:shd w:val="clear" w:color="auto" w:fill="FFFFFF"/>
        <w:rPr>
          <w:rFonts w:ascii="Arial" w:hAnsi="Arial" w:cs="Arial"/>
          <w:color w:val="000000"/>
          <w:szCs w:val="20"/>
        </w:rPr>
      </w:pPr>
      <w:r>
        <w:rPr>
          <w:rFonts w:ascii="Arial" w:hAnsi="Arial" w:cs="Arial"/>
          <w:color w:val="000000"/>
          <w:szCs w:val="20"/>
          <w:bdr w:val="none" w:sz="0" w:space="0" w:color="auto" w:frame="1"/>
        </w:rPr>
        <w:t>10 points</w:t>
      </w:r>
      <w:r w:rsidR="00AE0EDC" w:rsidRPr="00F114E5">
        <w:rPr>
          <w:rFonts w:ascii="Arial" w:hAnsi="Arial" w:cs="Arial"/>
          <w:color w:val="000000"/>
          <w:szCs w:val="20"/>
          <w:bdr w:val="none" w:sz="0" w:space="0" w:color="auto" w:frame="1"/>
        </w:rPr>
        <w:t xml:space="preserve"> </w:t>
      </w:r>
      <w:r w:rsidR="00AE0EDC" w:rsidRPr="00F114E5">
        <w:rPr>
          <w:rFonts w:ascii="Arial" w:hAnsi="Arial" w:cs="Arial"/>
          <w:color w:val="000000"/>
          <w:szCs w:val="20"/>
        </w:rPr>
        <w:t xml:space="preserve">of </w:t>
      </w:r>
      <w:r w:rsidR="00AE0EDC" w:rsidRPr="00F114E5">
        <w:rPr>
          <w:rFonts w:ascii="Arial" w:hAnsi="Arial" w:cs="Arial"/>
          <w:color w:val="000000"/>
          <w:szCs w:val="20"/>
          <w:bdr w:val="none" w:sz="0" w:space="0" w:color="auto" w:frame="1"/>
        </w:rPr>
        <w:t>your project/paper grade will be determined by timely completion</w:t>
      </w:r>
      <w:r w:rsidR="003E75E0" w:rsidRPr="00F114E5">
        <w:rPr>
          <w:rFonts w:ascii="Arial" w:hAnsi="Arial" w:cs="Arial"/>
          <w:color w:val="000000"/>
          <w:szCs w:val="20"/>
          <w:bdr w:val="none" w:sz="0" w:space="0" w:color="auto" w:frame="1"/>
        </w:rPr>
        <w:t xml:space="preserve"> of your service learning hours, as confirmed by submission of the Service Learning Letter from the agency </w:t>
      </w:r>
      <w:r w:rsidR="00F32CCC">
        <w:rPr>
          <w:rFonts w:ascii="Arial" w:hAnsi="Arial" w:cs="Arial"/>
          <w:color w:val="000000"/>
          <w:szCs w:val="20"/>
          <w:bdr w:val="none" w:sz="0" w:space="0" w:color="auto" w:frame="1"/>
        </w:rPr>
        <w:t>(Due week of April 3)</w:t>
      </w:r>
    </w:p>
    <w:p w:rsidR="00AE0EDC" w:rsidRPr="00F114E5" w:rsidRDefault="00AE0EDC" w:rsidP="00636398">
      <w:pPr>
        <w:pStyle w:val="ListParagraph"/>
        <w:numPr>
          <w:ilvl w:val="0"/>
          <w:numId w:val="3"/>
        </w:numPr>
        <w:shd w:val="clear" w:color="auto" w:fill="FFFFFF"/>
        <w:rPr>
          <w:rFonts w:ascii="Arial" w:hAnsi="Arial" w:cs="Arial"/>
          <w:color w:val="000000"/>
          <w:szCs w:val="20"/>
        </w:rPr>
      </w:pPr>
      <w:r w:rsidRPr="00F114E5">
        <w:rPr>
          <w:rFonts w:ascii="Arial" w:hAnsi="Arial" w:cs="Arial"/>
          <w:color w:val="000000"/>
          <w:szCs w:val="20"/>
          <w:bdr w:val="none" w:sz="0" w:space="0" w:color="auto" w:frame="1"/>
        </w:rPr>
        <w:t>Service Learning Paper</w:t>
      </w:r>
      <w:r w:rsidR="00BC03E4">
        <w:rPr>
          <w:rFonts w:ascii="Arial" w:hAnsi="Arial" w:cs="Arial"/>
          <w:color w:val="000000"/>
          <w:szCs w:val="20"/>
          <w:bdr w:val="none" w:sz="0" w:space="0" w:color="auto" w:frame="1"/>
        </w:rPr>
        <w:t xml:space="preserve"> (20</w:t>
      </w:r>
      <w:r w:rsidR="008F6646" w:rsidRPr="00F114E5">
        <w:rPr>
          <w:rFonts w:ascii="Arial" w:hAnsi="Arial" w:cs="Arial"/>
          <w:color w:val="000000"/>
          <w:szCs w:val="20"/>
          <w:bdr w:val="none" w:sz="0" w:space="0" w:color="auto" w:frame="1"/>
        </w:rPr>
        <w:t xml:space="preserve"> points maximum)</w:t>
      </w:r>
      <w:r w:rsidRPr="00F114E5">
        <w:rPr>
          <w:rFonts w:ascii="Arial" w:hAnsi="Arial" w:cs="Arial"/>
          <w:color w:val="000000"/>
          <w:szCs w:val="20"/>
          <w:bdr w:val="none" w:sz="0" w:space="0" w:color="auto" w:frame="1"/>
        </w:rPr>
        <w:t xml:space="preserve">: </w:t>
      </w:r>
    </w:p>
    <w:p w:rsidR="00FF2C25" w:rsidRPr="0005015A" w:rsidRDefault="00AE0EDC" w:rsidP="00FF2C25">
      <w:pPr>
        <w:pStyle w:val="ListParagraph"/>
        <w:numPr>
          <w:ilvl w:val="1"/>
          <w:numId w:val="3"/>
        </w:numPr>
        <w:shd w:val="clear" w:color="auto" w:fill="FFFFFF"/>
        <w:rPr>
          <w:rFonts w:ascii="Arial" w:hAnsi="Arial" w:cs="Arial"/>
        </w:rPr>
      </w:pPr>
      <w:r w:rsidRPr="00F114E5">
        <w:rPr>
          <w:rFonts w:ascii="Arial" w:hAnsi="Arial" w:cs="Arial"/>
          <w:color w:val="000000"/>
          <w:szCs w:val="20"/>
          <w:bdr w:val="none" w:sz="0" w:space="0" w:color="auto" w:frame="1"/>
        </w:rPr>
        <w:lastRenderedPageBreak/>
        <w:t xml:space="preserve">Of the remaining </w:t>
      </w:r>
      <w:r w:rsidR="00F32CCC">
        <w:rPr>
          <w:rFonts w:ascii="Arial" w:hAnsi="Arial" w:cs="Arial"/>
          <w:color w:val="000000"/>
          <w:szCs w:val="20"/>
          <w:bdr w:val="none" w:sz="0" w:space="0" w:color="auto" w:frame="1"/>
        </w:rPr>
        <w:t xml:space="preserve">20 points </w:t>
      </w:r>
      <w:r w:rsidR="004C289A" w:rsidRPr="00F114E5">
        <w:rPr>
          <w:rFonts w:ascii="Arial" w:hAnsi="Arial" w:cs="Arial"/>
          <w:color w:val="000000"/>
          <w:szCs w:val="20"/>
          <w:bdr w:val="none" w:sz="0" w:space="0" w:color="auto" w:frame="1"/>
        </w:rPr>
        <w:t xml:space="preserve">of your </w:t>
      </w:r>
      <w:r w:rsidRPr="00F114E5">
        <w:rPr>
          <w:rFonts w:ascii="Arial" w:hAnsi="Arial" w:cs="Arial"/>
          <w:color w:val="000000"/>
          <w:szCs w:val="20"/>
          <w:bdr w:val="none" w:sz="0" w:space="0" w:color="auto" w:frame="1"/>
        </w:rPr>
        <w:t xml:space="preserve">project/paper grade, </w:t>
      </w:r>
      <w:r w:rsidR="00F32CCC">
        <w:rPr>
          <w:rFonts w:ascii="Arial" w:hAnsi="Arial" w:cs="Arial"/>
          <w:color w:val="000000"/>
          <w:szCs w:val="20"/>
          <w:bdr w:val="none" w:sz="0" w:space="0" w:color="auto" w:frame="1"/>
        </w:rPr>
        <w:t>5 points</w:t>
      </w:r>
      <w:r w:rsidR="004C289A" w:rsidRPr="00F114E5">
        <w:rPr>
          <w:rFonts w:ascii="Arial" w:hAnsi="Arial" w:cs="Arial"/>
          <w:color w:val="000000"/>
          <w:szCs w:val="20"/>
          <w:bdr w:val="none" w:sz="0" w:space="0" w:color="auto" w:frame="1"/>
        </w:rPr>
        <w:t xml:space="preserve"> is based on grammar</w:t>
      </w:r>
      <w:r w:rsidR="003F5C01" w:rsidRPr="00F114E5">
        <w:rPr>
          <w:rFonts w:ascii="Arial" w:hAnsi="Arial" w:cs="Arial"/>
          <w:color w:val="000000"/>
          <w:szCs w:val="20"/>
          <w:bdr w:val="none" w:sz="0" w:space="0" w:color="auto" w:frame="1"/>
        </w:rPr>
        <w:t>/syntax</w:t>
      </w:r>
      <w:r w:rsidR="004C289A" w:rsidRPr="00F114E5">
        <w:rPr>
          <w:rFonts w:ascii="Arial" w:hAnsi="Arial" w:cs="Arial"/>
          <w:color w:val="000000"/>
          <w:szCs w:val="20"/>
          <w:bdr w:val="none" w:sz="0" w:space="0" w:color="auto" w:frame="1"/>
        </w:rPr>
        <w:t>,</w:t>
      </w:r>
      <w:r w:rsidR="003F5C01" w:rsidRPr="00F114E5">
        <w:rPr>
          <w:rFonts w:ascii="Arial" w:hAnsi="Arial" w:cs="Arial"/>
          <w:color w:val="000000"/>
          <w:szCs w:val="20"/>
          <w:bdr w:val="none" w:sz="0" w:space="0" w:color="auto" w:frame="1"/>
        </w:rPr>
        <w:t xml:space="preserve"> APA,</w:t>
      </w:r>
      <w:r w:rsidR="004C289A" w:rsidRPr="00F114E5">
        <w:rPr>
          <w:rFonts w:ascii="Arial" w:hAnsi="Arial" w:cs="Arial"/>
          <w:color w:val="000000"/>
          <w:szCs w:val="20"/>
          <w:bdr w:val="none" w:sz="0" w:space="0" w:color="auto" w:frame="1"/>
        </w:rPr>
        <w:t xml:space="preserve"> spelling</w:t>
      </w:r>
      <w:r w:rsidR="003F5C01" w:rsidRPr="00F114E5">
        <w:rPr>
          <w:rFonts w:ascii="Arial" w:hAnsi="Arial" w:cs="Arial"/>
          <w:color w:val="000000"/>
          <w:szCs w:val="20"/>
          <w:bdr w:val="none" w:sz="0" w:space="0" w:color="auto" w:frame="1"/>
        </w:rPr>
        <w:t>, and clarity</w:t>
      </w:r>
      <w:r w:rsidRPr="00F114E5">
        <w:rPr>
          <w:rFonts w:ascii="Arial" w:hAnsi="Arial" w:cs="Arial"/>
          <w:color w:val="000000"/>
          <w:szCs w:val="20"/>
          <w:bdr w:val="none" w:sz="0" w:space="0" w:color="auto" w:frame="1"/>
        </w:rPr>
        <w:t xml:space="preserve"> of writing</w:t>
      </w:r>
      <w:r w:rsidR="003F5C01" w:rsidRPr="00F114E5">
        <w:rPr>
          <w:rFonts w:ascii="Arial" w:hAnsi="Arial" w:cs="Arial"/>
          <w:color w:val="000000"/>
          <w:szCs w:val="20"/>
          <w:bdr w:val="none" w:sz="0" w:space="0" w:color="auto" w:frame="1"/>
        </w:rPr>
        <w:t>. T</w:t>
      </w:r>
      <w:r w:rsidR="004C289A" w:rsidRPr="00F114E5">
        <w:rPr>
          <w:rFonts w:ascii="Arial" w:hAnsi="Arial" w:cs="Arial"/>
          <w:color w:val="000000"/>
          <w:szCs w:val="20"/>
          <w:bdr w:val="none" w:sz="0" w:space="0" w:color="auto" w:frame="1"/>
        </w:rPr>
        <w:t>he rema</w:t>
      </w:r>
      <w:r w:rsidR="003F5C01" w:rsidRPr="00F114E5">
        <w:rPr>
          <w:rFonts w:ascii="Arial" w:hAnsi="Arial" w:cs="Arial"/>
          <w:color w:val="000000"/>
          <w:szCs w:val="20"/>
          <w:bdr w:val="none" w:sz="0" w:space="0" w:color="auto" w:frame="1"/>
        </w:rPr>
        <w:t xml:space="preserve">ining is based on </w:t>
      </w:r>
      <w:r w:rsidR="00D754F2" w:rsidRPr="00F114E5">
        <w:rPr>
          <w:rFonts w:ascii="Arial" w:hAnsi="Arial" w:cs="Arial"/>
          <w:color w:val="000000"/>
          <w:szCs w:val="20"/>
          <w:bdr w:val="none" w:sz="0" w:space="0" w:color="auto" w:frame="1"/>
        </w:rPr>
        <w:t xml:space="preserve">the </w:t>
      </w:r>
      <w:r w:rsidR="003F5C01" w:rsidRPr="00F114E5">
        <w:rPr>
          <w:rFonts w:ascii="Arial" w:hAnsi="Arial" w:cs="Arial"/>
          <w:color w:val="000000"/>
          <w:szCs w:val="20"/>
          <w:bdr w:val="none" w:sz="0" w:space="0" w:color="auto" w:frame="1"/>
        </w:rPr>
        <w:t>content</w:t>
      </w:r>
      <w:r w:rsidR="00D754F2" w:rsidRPr="00F114E5">
        <w:rPr>
          <w:rFonts w:ascii="Arial" w:hAnsi="Arial" w:cs="Arial"/>
          <w:color w:val="000000"/>
          <w:szCs w:val="20"/>
          <w:bdr w:val="none" w:sz="0" w:space="0" w:color="auto" w:frame="1"/>
        </w:rPr>
        <w:t xml:space="preserve"> of your paper</w:t>
      </w:r>
      <w:r w:rsidR="003F5C01" w:rsidRPr="00F114E5">
        <w:rPr>
          <w:rFonts w:ascii="Arial" w:hAnsi="Arial" w:cs="Arial"/>
          <w:color w:val="000000"/>
          <w:szCs w:val="20"/>
          <w:bdr w:val="none" w:sz="0" w:space="0" w:color="auto" w:frame="1"/>
        </w:rPr>
        <w:t>: D</w:t>
      </w:r>
      <w:r w:rsidR="004C289A" w:rsidRPr="00F114E5">
        <w:rPr>
          <w:rFonts w:ascii="Arial" w:hAnsi="Arial" w:cs="Arial"/>
          <w:color w:val="000000"/>
          <w:szCs w:val="20"/>
          <w:bdr w:val="none" w:sz="0" w:space="0" w:color="auto" w:frame="1"/>
        </w:rPr>
        <w:t xml:space="preserve">id you answer fully the questions provided in the paper instructions </w:t>
      </w:r>
      <w:r w:rsidR="00FF2C25">
        <w:rPr>
          <w:rFonts w:ascii="Arial" w:hAnsi="Arial" w:cs="Arial"/>
          <w:color w:val="000000"/>
          <w:szCs w:val="20"/>
          <w:bdr w:val="none" w:sz="0" w:space="0" w:color="auto" w:frame="1"/>
        </w:rPr>
        <w:t xml:space="preserve">above that </w:t>
      </w:r>
      <w:r w:rsidR="00FF2C25" w:rsidRPr="0005015A">
        <w:rPr>
          <w:rFonts w:ascii="Arial" w:hAnsi="Arial" w:cs="Arial"/>
          <w:color w:val="00B050"/>
          <w:szCs w:val="20"/>
          <w:bdr w:val="none" w:sz="0" w:space="0" w:color="auto" w:frame="1"/>
        </w:rPr>
        <w:t>focus on connecting key ideas or solutions</w:t>
      </w:r>
      <w:r w:rsidR="00FF2C25">
        <w:rPr>
          <w:rFonts w:ascii="Arial" w:hAnsi="Arial" w:cs="Arial"/>
          <w:color w:val="000000"/>
          <w:szCs w:val="20"/>
          <w:bdr w:val="none" w:sz="0" w:space="0" w:color="auto" w:frame="1"/>
        </w:rPr>
        <w:t xml:space="preserve">, </w:t>
      </w:r>
      <w:r w:rsidR="00FF2C25" w:rsidRPr="00AC784F">
        <w:rPr>
          <w:rFonts w:ascii="Arial" w:hAnsi="Arial" w:cs="Arial"/>
          <w:color w:val="000000"/>
          <w:szCs w:val="20"/>
          <w:u w:val="single"/>
          <w:bdr w:val="none" w:sz="0" w:space="0" w:color="auto" w:frame="1"/>
        </w:rPr>
        <w:t>AND</w:t>
      </w:r>
      <w:r w:rsidR="00FF2C25">
        <w:rPr>
          <w:rFonts w:ascii="Arial" w:hAnsi="Arial" w:cs="Arial"/>
          <w:color w:val="000000"/>
          <w:szCs w:val="20"/>
          <w:bdr w:val="none" w:sz="0" w:space="0" w:color="auto" w:frame="1"/>
        </w:rPr>
        <w:t xml:space="preserve"> </w:t>
      </w:r>
      <w:r w:rsidR="00FF2C25" w:rsidRPr="0005015A">
        <w:rPr>
          <w:rFonts w:ascii="Arial" w:hAnsi="Arial" w:cs="Arial"/>
          <w:color w:val="00B050"/>
          <w:szCs w:val="20"/>
          <w:bdr w:val="none" w:sz="0" w:space="0" w:color="auto" w:frame="1"/>
        </w:rPr>
        <w:t>embracing contradictions in value systems</w:t>
      </w:r>
      <w:r w:rsidR="00FF2C25">
        <w:rPr>
          <w:rFonts w:ascii="Arial" w:hAnsi="Arial" w:cs="Arial"/>
          <w:color w:val="000000"/>
          <w:szCs w:val="20"/>
          <w:bdr w:val="none" w:sz="0" w:space="0" w:color="auto" w:frame="1"/>
        </w:rPr>
        <w:t xml:space="preserve">, </w:t>
      </w:r>
      <w:r w:rsidR="00FF2C25" w:rsidRPr="00E65F82">
        <w:rPr>
          <w:rFonts w:ascii="Arial" w:hAnsi="Arial" w:cs="Arial"/>
          <w:color w:val="000000"/>
          <w:szCs w:val="20"/>
          <w:u w:val="single"/>
          <w:bdr w:val="none" w:sz="0" w:space="0" w:color="auto" w:frame="1"/>
        </w:rPr>
        <w:t>AND</w:t>
      </w:r>
      <w:r w:rsidR="00FF2C25">
        <w:rPr>
          <w:rFonts w:ascii="Arial" w:hAnsi="Arial" w:cs="Arial"/>
          <w:color w:val="000000"/>
          <w:szCs w:val="20"/>
          <w:bdr w:val="none" w:sz="0" w:space="0" w:color="auto" w:frame="1"/>
        </w:rPr>
        <w:t xml:space="preserve"> </w:t>
      </w:r>
      <w:r w:rsidR="00FF2C25" w:rsidRPr="0005015A">
        <w:rPr>
          <w:rFonts w:ascii="Arial" w:hAnsi="Arial" w:cs="Arial"/>
          <w:color w:val="00B050"/>
          <w:szCs w:val="20"/>
          <w:bdr w:val="none" w:sz="0" w:space="0" w:color="auto" w:frame="1"/>
        </w:rPr>
        <w:t>an analysis of the organizations role in the community and its impact/effectiveness on vulnerable populations</w:t>
      </w:r>
      <w:r w:rsidR="00FF2C25" w:rsidRPr="00F20F59">
        <w:rPr>
          <w:rFonts w:ascii="Arial" w:hAnsi="Arial" w:cs="Arial"/>
          <w:color w:val="00B050"/>
          <w:szCs w:val="20"/>
          <w:bdr w:val="none" w:sz="0" w:space="0" w:color="auto" w:frame="1"/>
        </w:rPr>
        <w:t xml:space="preserve">? </w:t>
      </w:r>
      <w:r w:rsidR="00FF2C25">
        <w:rPr>
          <w:rFonts w:ascii="Arial" w:hAnsi="Arial" w:cs="Arial"/>
          <w:color w:val="000000"/>
          <w:szCs w:val="20"/>
          <w:bdr w:val="none" w:sz="0" w:space="0" w:color="auto" w:frame="1"/>
        </w:rPr>
        <w:t xml:space="preserve"> </w:t>
      </w:r>
    </w:p>
    <w:p w:rsidR="004C289A" w:rsidRPr="006826D2" w:rsidRDefault="004C289A" w:rsidP="00FF2C25">
      <w:pPr>
        <w:pStyle w:val="ListParagraph"/>
        <w:shd w:val="clear" w:color="auto" w:fill="FFFFFF"/>
        <w:ind w:left="1440"/>
        <w:rPr>
          <w:rFonts w:ascii="Arial" w:hAnsi="Arial" w:cs="Arial"/>
        </w:rPr>
      </w:pPr>
    </w:p>
    <w:p w:rsidR="006826D2" w:rsidRDefault="006826D2" w:rsidP="006826D2">
      <w:pPr>
        <w:pStyle w:val="ListParagraph"/>
        <w:shd w:val="clear" w:color="auto" w:fill="FFFFFF"/>
        <w:ind w:left="1440"/>
        <w:rPr>
          <w:rFonts w:ascii="Arial" w:hAnsi="Arial" w:cs="Arial"/>
          <w:color w:val="000000"/>
          <w:szCs w:val="20"/>
          <w:bdr w:val="none" w:sz="0" w:space="0" w:color="auto" w:frame="1"/>
        </w:rPr>
      </w:pPr>
    </w:p>
    <w:p w:rsidR="006826D2" w:rsidRDefault="006826D2" w:rsidP="006826D2">
      <w:pPr>
        <w:pStyle w:val="ListParagraph"/>
        <w:shd w:val="clear" w:color="auto" w:fill="FFFFFF"/>
        <w:ind w:left="1440"/>
        <w:rPr>
          <w:rFonts w:ascii="Arial" w:hAnsi="Arial" w:cs="Arial"/>
          <w:color w:val="000000"/>
          <w:szCs w:val="20"/>
          <w:bdr w:val="none" w:sz="0" w:space="0" w:color="auto" w:frame="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1363"/>
        <w:gridCol w:w="4055"/>
      </w:tblGrid>
      <w:tr w:rsidR="006826D2" w:rsidRPr="00816506" w:rsidTr="00124AB6">
        <w:trPr>
          <w:jc w:val="center"/>
        </w:trPr>
        <w:tc>
          <w:tcPr>
            <w:tcW w:w="3528" w:type="dxa"/>
            <w:shd w:val="pct20" w:color="auto" w:fill="auto"/>
          </w:tcPr>
          <w:p w:rsidR="006826D2" w:rsidRPr="00816506" w:rsidRDefault="006826D2" w:rsidP="00124AB6">
            <w:pPr>
              <w:jc w:val="center"/>
              <w:rPr>
                <w:b/>
                <w:i/>
                <w:sz w:val="22"/>
                <w:szCs w:val="20"/>
                <w:u w:val="single"/>
              </w:rPr>
            </w:pPr>
            <w:r w:rsidRPr="00816506">
              <w:rPr>
                <w:b/>
                <w:i/>
                <w:sz w:val="22"/>
                <w:szCs w:val="20"/>
                <w:u w:val="single"/>
              </w:rPr>
              <w:t>Grading Criteria</w:t>
            </w:r>
          </w:p>
        </w:tc>
        <w:tc>
          <w:tcPr>
            <w:tcW w:w="1620" w:type="dxa"/>
            <w:shd w:val="pct20" w:color="auto" w:fill="auto"/>
          </w:tcPr>
          <w:p w:rsidR="006826D2" w:rsidRPr="00816506" w:rsidRDefault="006826D2" w:rsidP="00124AB6">
            <w:pPr>
              <w:jc w:val="center"/>
              <w:rPr>
                <w:b/>
                <w:i/>
                <w:sz w:val="22"/>
                <w:szCs w:val="20"/>
                <w:u w:val="single"/>
              </w:rPr>
            </w:pPr>
            <w:r w:rsidRPr="00816506">
              <w:rPr>
                <w:b/>
                <w:i/>
                <w:sz w:val="22"/>
                <w:szCs w:val="20"/>
                <w:u w:val="single"/>
              </w:rPr>
              <w:t>Point Value</w:t>
            </w:r>
          </w:p>
        </w:tc>
        <w:tc>
          <w:tcPr>
            <w:tcW w:w="5040" w:type="dxa"/>
            <w:shd w:val="pct20" w:color="auto" w:fill="auto"/>
          </w:tcPr>
          <w:p w:rsidR="006826D2" w:rsidRPr="00816506" w:rsidRDefault="006826D2" w:rsidP="00124AB6">
            <w:pPr>
              <w:jc w:val="center"/>
              <w:rPr>
                <w:b/>
                <w:i/>
                <w:sz w:val="22"/>
                <w:szCs w:val="20"/>
                <w:u w:val="single"/>
              </w:rPr>
            </w:pPr>
            <w:r w:rsidRPr="00816506">
              <w:rPr>
                <w:b/>
                <w:i/>
                <w:sz w:val="22"/>
                <w:szCs w:val="20"/>
                <w:u w:val="single"/>
              </w:rPr>
              <w:t>Was Criteria Met?</w:t>
            </w:r>
          </w:p>
        </w:tc>
      </w:tr>
      <w:tr w:rsidR="006826D2" w:rsidRPr="00816506" w:rsidTr="00124AB6">
        <w:trPr>
          <w:trHeight w:val="233"/>
          <w:jc w:val="center"/>
        </w:trPr>
        <w:tc>
          <w:tcPr>
            <w:tcW w:w="3528" w:type="dxa"/>
            <w:shd w:val="clear" w:color="auto" w:fill="E6E6E6"/>
          </w:tcPr>
          <w:p w:rsidR="006826D2" w:rsidRPr="00816506" w:rsidRDefault="006826D2" w:rsidP="006826D2">
            <w:pPr>
              <w:numPr>
                <w:ilvl w:val="0"/>
                <w:numId w:val="7"/>
              </w:numPr>
              <w:tabs>
                <w:tab w:val="clear" w:pos="720"/>
                <w:tab w:val="num" w:pos="360"/>
              </w:tabs>
              <w:ind w:left="360"/>
              <w:rPr>
                <w:b/>
                <w:sz w:val="22"/>
                <w:szCs w:val="20"/>
              </w:rPr>
            </w:pPr>
            <w:r>
              <w:rPr>
                <w:b/>
                <w:sz w:val="22"/>
                <w:szCs w:val="20"/>
              </w:rPr>
              <w:t>Agency Characteristics</w:t>
            </w:r>
          </w:p>
        </w:tc>
        <w:tc>
          <w:tcPr>
            <w:tcW w:w="1620" w:type="dxa"/>
            <w:shd w:val="clear" w:color="auto" w:fill="E6E6E6"/>
          </w:tcPr>
          <w:p w:rsidR="006826D2" w:rsidRPr="00816506" w:rsidRDefault="006826D2" w:rsidP="00124AB6">
            <w:pPr>
              <w:jc w:val="center"/>
              <w:rPr>
                <w:sz w:val="22"/>
                <w:szCs w:val="20"/>
              </w:rPr>
            </w:pPr>
            <w:r>
              <w:rPr>
                <w:sz w:val="22"/>
                <w:szCs w:val="20"/>
              </w:rPr>
              <w:t>5</w:t>
            </w:r>
            <w:r w:rsidRPr="00816506">
              <w:rPr>
                <w:sz w:val="22"/>
                <w:szCs w:val="20"/>
              </w:rPr>
              <w:t xml:space="preserve"> points</w:t>
            </w:r>
          </w:p>
        </w:tc>
        <w:tc>
          <w:tcPr>
            <w:tcW w:w="5040" w:type="dxa"/>
            <w:shd w:val="clear" w:color="auto" w:fill="E6E6E6"/>
          </w:tcPr>
          <w:p w:rsidR="006826D2" w:rsidRPr="00816506" w:rsidRDefault="006826D2" w:rsidP="00124AB6">
            <w:pPr>
              <w:rPr>
                <w:sz w:val="22"/>
                <w:szCs w:val="20"/>
              </w:rPr>
            </w:pPr>
          </w:p>
        </w:tc>
      </w:tr>
      <w:tr w:rsidR="006826D2" w:rsidRPr="00816506" w:rsidTr="00124AB6">
        <w:trPr>
          <w:trHeight w:val="278"/>
          <w:jc w:val="center"/>
        </w:trPr>
        <w:tc>
          <w:tcPr>
            <w:tcW w:w="3528" w:type="dxa"/>
          </w:tcPr>
          <w:p w:rsidR="00FF2C25" w:rsidRPr="00F20F59" w:rsidRDefault="00FF2C25" w:rsidP="00FF2C25">
            <w:pPr>
              <w:numPr>
                <w:ilvl w:val="1"/>
                <w:numId w:val="7"/>
              </w:numPr>
              <w:tabs>
                <w:tab w:val="clear" w:pos="1440"/>
              </w:tabs>
              <w:ind w:left="360" w:hanging="180"/>
              <w:rPr>
                <w:sz w:val="20"/>
                <w:szCs w:val="20"/>
              </w:rPr>
            </w:pPr>
            <w:r>
              <w:rPr>
                <w:sz w:val="20"/>
                <w:szCs w:val="20"/>
              </w:rPr>
              <w:t xml:space="preserve">Description and </w:t>
            </w:r>
            <w:r w:rsidRPr="00F20F59">
              <w:rPr>
                <w:sz w:val="20"/>
                <w:szCs w:val="20"/>
              </w:rPr>
              <w:t>analysis of Agency’s history, mission/vision, target population and effectiveness</w:t>
            </w:r>
          </w:p>
          <w:p w:rsidR="00FF2C25" w:rsidRDefault="00FF2C25" w:rsidP="00FF2C25">
            <w:pPr>
              <w:numPr>
                <w:ilvl w:val="2"/>
                <w:numId w:val="7"/>
              </w:numPr>
              <w:tabs>
                <w:tab w:val="clear" w:pos="2160"/>
                <w:tab w:val="num" w:pos="780"/>
              </w:tabs>
              <w:ind w:hanging="1650"/>
              <w:rPr>
                <w:i/>
                <w:sz w:val="20"/>
                <w:szCs w:val="20"/>
              </w:rPr>
            </w:pPr>
            <w:r w:rsidRPr="00F20F59">
              <w:rPr>
                <w:i/>
                <w:sz w:val="20"/>
                <w:szCs w:val="20"/>
              </w:rPr>
              <w:t>Prompt 1</w:t>
            </w:r>
          </w:p>
          <w:p w:rsidR="006826D2" w:rsidRPr="00FF2C25" w:rsidRDefault="00FF2C25" w:rsidP="00FF2C25">
            <w:pPr>
              <w:numPr>
                <w:ilvl w:val="2"/>
                <w:numId w:val="7"/>
              </w:numPr>
              <w:tabs>
                <w:tab w:val="clear" w:pos="2160"/>
                <w:tab w:val="num" w:pos="780"/>
              </w:tabs>
              <w:ind w:hanging="1650"/>
              <w:rPr>
                <w:i/>
                <w:sz w:val="20"/>
                <w:szCs w:val="20"/>
              </w:rPr>
            </w:pPr>
            <w:r w:rsidRPr="00FF2C25">
              <w:rPr>
                <w:i/>
                <w:sz w:val="20"/>
                <w:szCs w:val="20"/>
              </w:rPr>
              <w:t>Prompt 2</w:t>
            </w:r>
          </w:p>
        </w:tc>
        <w:tc>
          <w:tcPr>
            <w:tcW w:w="1620" w:type="dxa"/>
          </w:tcPr>
          <w:p w:rsidR="006826D2" w:rsidRPr="00816506" w:rsidRDefault="006826D2" w:rsidP="00124AB6">
            <w:pPr>
              <w:jc w:val="center"/>
              <w:rPr>
                <w:sz w:val="20"/>
                <w:szCs w:val="20"/>
              </w:rPr>
            </w:pPr>
          </w:p>
        </w:tc>
        <w:tc>
          <w:tcPr>
            <w:tcW w:w="5040" w:type="dxa"/>
          </w:tcPr>
          <w:p w:rsidR="006826D2" w:rsidRPr="00816506" w:rsidRDefault="006826D2" w:rsidP="006826D2">
            <w:pPr>
              <w:numPr>
                <w:ilvl w:val="0"/>
                <w:numId w:val="6"/>
              </w:numPr>
              <w:tabs>
                <w:tab w:val="clear" w:pos="720"/>
                <w:tab w:val="num" w:pos="252"/>
              </w:tabs>
              <w:ind w:left="252" w:hanging="252"/>
              <w:rPr>
                <w:sz w:val="20"/>
                <w:szCs w:val="20"/>
              </w:rPr>
            </w:pPr>
            <w:r>
              <w:rPr>
                <w:sz w:val="20"/>
                <w:szCs w:val="20"/>
              </w:rPr>
              <w:t>Excellent, paper contains accurate,</w:t>
            </w:r>
            <w:r w:rsidRPr="00816506">
              <w:rPr>
                <w:sz w:val="20"/>
                <w:szCs w:val="20"/>
              </w:rPr>
              <w:t xml:space="preserve"> </w:t>
            </w:r>
            <w:r>
              <w:rPr>
                <w:sz w:val="20"/>
                <w:szCs w:val="20"/>
              </w:rPr>
              <w:t>well-</w:t>
            </w:r>
            <w:r w:rsidRPr="00816506">
              <w:rPr>
                <w:sz w:val="20"/>
                <w:szCs w:val="20"/>
              </w:rPr>
              <w:t>detailed descriptions</w:t>
            </w:r>
            <w:r>
              <w:rPr>
                <w:sz w:val="20"/>
                <w:szCs w:val="20"/>
              </w:rPr>
              <w:t xml:space="preserve"> of the agency’s characteristics (5</w:t>
            </w:r>
            <w:r w:rsidRPr="00816506">
              <w:rPr>
                <w:sz w:val="20"/>
                <w:szCs w:val="20"/>
              </w:rPr>
              <w:t xml:space="preserve"> points)</w:t>
            </w:r>
          </w:p>
          <w:p w:rsidR="006826D2" w:rsidRPr="00816506" w:rsidRDefault="006826D2" w:rsidP="006826D2">
            <w:pPr>
              <w:numPr>
                <w:ilvl w:val="0"/>
                <w:numId w:val="6"/>
              </w:numPr>
              <w:tabs>
                <w:tab w:val="clear" w:pos="720"/>
                <w:tab w:val="num" w:pos="252"/>
              </w:tabs>
              <w:ind w:left="252" w:hanging="252"/>
              <w:rPr>
                <w:sz w:val="20"/>
                <w:szCs w:val="20"/>
              </w:rPr>
            </w:pPr>
            <w:r>
              <w:rPr>
                <w:sz w:val="20"/>
                <w:szCs w:val="20"/>
              </w:rPr>
              <w:t xml:space="preserve">Fair, paper contains some inaccuracies, scanty details, or is missing some of the required descriptions of the agency’s characteristics </w:t>
            </w:r>
            <w:r w:rsidRPr="00816506">
              <w:rPr>
                <w:sz w:val="20"/>
                <w:szCs w:val="20"/>
              </w:rPr>
              <w:t xml:space="preserve">(partial credit, </w:t>
            </w:r>
            <w:r>
              <w:rPr>
                <w:sz w:val="20"/>
                <w:szCs w:val="20"/>
              </w:rPr>
              <w:t>3</w:t>
            </w:r>
            <w:r w:rsidRPr="00816506">
              <w:rPr>
                <w:sz w:val="20"/>
                <w:szCs w:val="20"/>
              </w:rPr>
              <w:t xml:space="preserve"> points</w:t>
            </w:r>
            <w:r>
              <w:rPr>
                <w:sz w:val="20"/>
                <w:szCs w:val="20"/>
              </w:rPr>
              <w:t xml:space="preserve"> max</w:t>
            </w:r>
            <w:r w:rsidRPr="00816506">
              <w:rPr>
                <w:sz w:val="20"/>
                <w:szCs w:val="20"/>
              </w:rPr>
              <w:t>)</w:t>
            </w:r>
          </w:p>
          <w:p w:rsidR="006826D2" w:rsidRDefault="006826D2" w:rsidP="006826D2">
            <w:pPr>
              <w:numPr>
                <w:ilvl w:val="0"/>
                <w:numId w:val="6"/>
              </w:numPr>
              <w:tabs>
                <w:tab w:val="clear" w:pos="720"/>
                <w:tab w:val="num" w:pos="252"/>
              </w:tabs>
              <w:ind w:left="252" w:hanging="252"/>
              <w:rPr>
                <w:sz w:val="20"/>
                <w:szCs w:val="20"/>
              </w:rPr>
            </w:pPr>
            <w:r>
              <w:rPr>
                <w:sz w:val="20"/>
                <w:szCs w:val="20"/>
              </w:rPr>
              <w:t xml:space="preserve">Poor, paper contains  a number of inaccuracies and/or is missing most of the required descriptions of the agency’s characteristics </w:t>
            </w:r>
            <w:r w:rsidRPr="00816506">
              <w:rPr>
                <w:sz w:val="20"/>
                <w:szCs w:val="20"/>
              </w:rPr>
              <w:t>(0 points)</w:t>
            </w:r>
          </w:p>
          <w:p w:rsidR="006826D2" w:rsidRPr="00816506" w:rsidRDefault="006826D2" w:rsidP="00124AB6">
            <w:pPr>
              <w:ind w:left="252"/>
              <w:rPr>
                <w:sz w:val="20"/>
                <w:szCs w:val="20"/>
              </w:rPr>
            </w:pPr>
          </w:p>
        </w:tc>
      </w:tr>
      <w:tr w:rsidR="006826D2" w:rsidRPr="00816506" w:rsidTr="00FF2C25">
        <w:trPr>
          <w:trHeight w:val="593"/>
          <w:jc w:val="center"/>
        </w:trPr>
        <w:tc>
          <w:tcPr>
            <w:tcW w:w="3528" w:type="dxa"/>
            <w:shd w:val="pct10" w:color="auto" w:fill="auto"/>
          </w:tcPr>
          <w:p w:rsidR="006826D2" w:rsidRPr="00816506" w:rsidRDefault="006826D2" w:rsidP="006826D2">
            <w:pPr>
              <w:numPr>
                <w:ilvl w:val="0"/>
                <w:numId w:val="8"/>
              </w:numPr>
              <w:tabs>
                <w:tab w:val="clear" w:pos="720"/>
                <w:tab w:val="num" w:pos="360"/>
              </w:tabs>
              <w:ind w:left="360"/>
              <w:rPr>
                <w:b/>
                <w:sz w:val="22"/>
                <w:szCs w:val="20"/>
              </w:rPr>
            </w:pPr>
            <w:r>
              <w:rPr>
                <w:b/>
                <w:sz w:val="22"/>
                <w:szCs w:val="20"/>
              </w:rPr>
              <w:t>Student Reflections</w:t>
            </w:r>
          </w:p>
        </w:tc>
        <w:tc>
          <w:tcPr>
            <w:tcW w:w="1620" w:type="dxa"/>
            <w:shd w:val="pct10" w:color="auto" w:fill="auto"/>
          </w:tcPr>
          <w:p w:rsidR="006826D2" w:rsidRPr="00816506" w:rsidRDefault="00B410FB" w:rsidP="00124AB6">
            <w:pPr>
              <w:jc w:val="center"/>
              <w:rPr>
                <w:sz w:val="22"/>
                <w:szCs w:val="20"/>
              </w:rPr>
            </w:pPr>
            <w:r>
              <w:rPr>
                <w:sz w:val="22"/>
                <w:szCs w:val="20"/>
              </w:rPr>
              <w:t>10 points</w:t>
            </w:r>
          </w:p>
        </w:tc>
        <w:tc>
          <w:tcPr>
            <w:tcW w:w="5040" w:type="dxa"/>
            <w:shd w:val="pct10" w:color="auto" w:fill="auto"/>
          </w:tcPr>
          <w:p w:rsidR="006826D2" w:rsidRPr="00816506" w:rsidRDefault="006826D2" w:rsidP="00124AB6">
            <w:pPr>
              <w:rPr>
                <w:sz w:val="22"/>
                <w:szCs w:val="20"/>
              </w:rPr>
            </w:pPr>
          </w:p>
        </w:tc>
      </w:tr>
      <w:tr w:rsidR="006826D2" w:rsidRPr="00816506" w:rsidTr="00124AB6">
        <w:trPr>
          <w:jc w:val="center"/>
        </w:trPr>
        <w:tc>
          <w:tcPr>
            <w:tcW w:w="3528" w:type="dxa"/>
            <w:tcBorders>
              <w:bottom w:val="single" w:sz="4" w:space="0" w:color="auto"/>
            </w:tcBorders>
            <w:shd w:val="clear" w:color="auto" w:fill="auto"/>
          </w:tcPr>
          <w:p w:rsidR="00FF2C25" w:rsidRPr="00F20F59" w:rsidRDefault="006826D2" w:rsidP="00FF2C25">
            <w:pPr>
              <w:numPr>
                <w:ilvl w:val="0"/>
                <w:numId w:val="9"/>
              </w:numPr>
              <w:tabs>
                <w:tab w:val="clear" w:pos="720"/>
                <w:tab w:val="num" w:pos="540"/>
              </w:tabs>
              <w:ind w:left="540" w:hanging="180"/>
              <w:rPr>
                <w:sz w:val="20"/>
                <w:szCs w:val="20"/>
              </w:rPr>
            </w:pPr>
            <w:r w:rsidRPr="00816506">
              <w:rPr>
                <w:sz w:val="20"/>
                <w:szCs w:val="20"/>
              </w:rPr>
              <w:t xml:space="preserve"> </w:t>
            </w:r>
            <w:r w:rsidR="00FF2C25" w:rsidRPr="00F20F59">
              <w:rPr>
                <w:sz w:val="20"/>
                <w:szCs w:val="20"/>
              </w:rPr>
              <w:t>Compare differing world views/values and beliefs</w:t>
            </w:r>
          </w:p>
          <w:p w:rsidR="00FF2C25" w:rsidRPr="00F20F59" w:rsidRDefault="00FF2C25" w:rsidP="00FF2C25">
            <w:pPr>
              <w:numPr>
                <w:ilvl w:val="0"/>
                <w:numId w:val="9"/>
              </w:numPr>
              <w:tabs>
                <w:tab w:val="clear" w:pos="720"/>
                <w:tab w:val="num" w:pos="540"/>
              </w:tabs>
              <w:ind w:left="540" w:hanging="180"/>
              <w:rPr>
                <w:sz w:val="20"/>
                <w:szCs w:val="20"/>
              </w:rPr>
            </w:pPr>
            <w:r w:rsidRPr="00F20F59">
              <w:rPr>
                <w:sz w:val="20"/>
                <w:szCs w:val="20"/>
              </w:rPr>
              <w:t>Synthesize information for civic and social responsibility</w:t>
            </w:r>
          </w:p>
          <w:p w:rsidR="00FF2C25" w:rsidRDefault="00FF2C25" w:rsidP="00FF2C25">
            <w:pPr>
              <w:numPr>
                <w:ilvl w:val="2"/>
                <w:numId w:val="9"/>
              </w:numPr>
              <w:tabs>
                <w:tab w:val="clear" w:pos="2160"/>
                <w:tab w:val="left" w:pos="780"/>
              </w:tabs>
              <w:ind w:hanging="1650"/>
              <w:rPr>
                <w:i/>
                <w:sz w:val="20"/>
                <w:szCs w:val="20"/>
              </w:rPr>
            </w:pPr>
            <w:r w:rsidRPr="00F20F59">
              <w:rPr>
                <w:i/>
                <w:sz w:val="20"/>
                <w:szCs w:val="20"/>
              </w:rPr>
              <w:t>Prompt 3</w:t>
            </w:r>
          </w:p>
          <w:p w:rsidR="006826D2" w:rsidRPr="00FF2C25" w:rsidRDefault="00FF2C25" w:rsidP="00FF2C25">
            <w:pPr>
              <w:numPr>
                <w:ilvl w:val="2"/>
                <w:numId w:val="9"/>
              </w:numPr>
              <w:tabs>
                <w:tab w:val="clear" w:pos="2160"/>
                <w:tab w:val="left" w:pos="780"/>
              </w:tabs>
              <w:ind w:hanging="1650"/>
              <w:rPr>
                <w:i/>
                <w:sz w:val="20"/>
                <w:szCs w:val="20"/>
              </w:rPr>
            </w:pPr>
            <w:r w:rsidRPr="00FF2C25">
              <w:rPr>
                <w:i/>
                <w:sz w:val="20"/>
                <w:szCs w:val="20"/>
              </w:rPr>
              <w:t>Prompt 4</w:t>
            </w:r>
          </w:p>
        </w:tc>
        <w:tc>
          <w:tcPr>
            <w:tcW w:w="1620" w:type="dxa"/>
            <w:tcBorders>
              <w:bottom w:val="single" w:sz="4" w:space="0" w:color="auto"/>
            </w:tcBorders>
            <w:shd w:val="clear" w:color="auto" w:fill="auto"/>
          </w:tcPr>
          <w:p w:rsidR="006826D2" w:rsidRPr="00816506" w:rsidRDefault="006826D2" w:rsidP="00124AB6">
            <w:pPr>
              <w:jc w:val="center"/>
              <w:rPr>
                <w:sz w:val="20"/>
                <w:szCs w:val="20"/>
              </w:rPr>
            </w:pPr>
          </w:p>
        </w:tc>
        <w:tc>
          <w:tcPr>
            <w:tcW w:w="5040" w:type="dxa"/>
            <w:tcBorders>
              <w:bottom w:val="single" w:sz="4" w:space="0" w:color="auto"/>
            </w:tcBorders>
            <w:shd w:val="clear" w:color="auto" w:fill="auto"/>
          </w:tcPr>
          <w:p w:rsidR="006826D2" w:rsidRPr="00816506" w:rsidRDefault="006826D2" w:rsidP="006826D2">
            <w:pPr>
              <w:numPr>
                <w:ilvl w:val="0"/>
                <w:numId w:val="6"/>
              </w:numPr>
              <w:tabs>
                <w:tab w:val="clear" w:pos="720"/>
                <w:tab w:val="num" w:pos="252"/>
              </w:tabs>
              <w:ind w:left="252" w:hanging="252"/>
              <w:rPr>
                <w:sz w:val="20"/>
                <w:szCs w:val="20"/>
              </w:rPr>
            </w:pPr>
            <w:r w:rsidRPr="00816506">
              <w:rPr>
                <w:sz w:val="20"/>
                <w:szCs w:val="20"/>
              </w:rPr>
              <w:t xml:space="preserve">Excellent, </w:t>
            </w:r>
            <w:r>
              <w:rPr>
                <w:sz w:val="20"/>
                <w:szCs w:val="20"/>
              </w:rPr>
              <w:t>detailed reflections provide evidence of student’s ability to connect experiences in community engagement with knowledge from the course</w:t>
            </w:r>
            <w:r w:rsidRPr="00816506">
              <w:rPr>
                <w:sz w:val="20"/>
                <w:szCs w:val="20"/>
              </w:rPr>
              <w:t xml:space="preserve"> </w:t>
            </w:r>
            <w:r>
              <w:rPr>
                <w:sz w:val="20"/>
                <w:szCs w:val="20"/>
              </w:rPr>
              <w:t xml:space="preserve">and/or emerging sense of civic identity and social responsibility </w:t>
            </w:r>
            <w:r w:rsidRPr="00816506">
              <w:rPr>
                <w:sz w:val="20"/>
                <w:szCs w:val="20"/>
              </w:rPr>
              <w:t>(</w:t>
            </w:r>
            <w:r>
              <w:rPr>
                <w:sz w:val="20"/>
                <w:szCs w:val="20"/>
              </w:rPr>
              <w:t>4</w:t>
            </w:r>
            <w:r w:rsidRPr="00816506">
              <w:rPr>
                <w:sz w:val="20"/>
                <w:szCs w:val="20"/>
              </w:rPr>
              <w:t>0 points)</w:t>
            </w:r>
          </w:p>
          <w:p w:rsidR="006826D2" w:rsidRPr="00816506" w:rsidRDefault="006826D2" w:rsidP="006826D2">
            <w:pPr>
              <w:numPr>
                <w:ilvl w:val="0"/>
                <w:numId w:val="6"/>
              </w:numPr>
              <w:tabs>
                <w:tab w:val="clear" w:pos="720"/>
                <w:tab w:val="num" w:pos="252"/>
              </w:tabs>
              <w:ind w:left="252" w:hanging="252"/>
              <w:rPr>
                <w:sz w:val="20"/>
                <w:szCs w:val="20"/>
              </w:rPr>
            </w:pPr>
            <w:r>
              <w:rPr>
                <w:sz w:val="20"/>
                <w:szCs w:val="20"/>
              </w:rPr>
              <w:t>Fair, scanty or scattered reflections that provide little evidence of student’s ability to connect experiences in community engagement with knowledge from the course</w:t>
            </w:r>
            <w:r w:rsidRPr="00816506">
              <w:rPr>
                <w:sz w:val="20"/>
                <w:szCs w:val="20"/>
              </w:rPr>
              <w:t xml:space="preserve"> </w:t>
            </w:r>
            <w:r>
              <w:rPr>
                <w:sz w:val="20"/>
                <w:szCs w:val="20"/>
              </w:rPr>
              <w:t xml:space="preserve">and/or emerging sense of civic identity and social responsibility </w:t>
            </w:r>
            <w:r w:rsidRPr="00816506">
              <w:rPr>
                <w:sz w:val="20"/>
                <w:szCs w:val="20"/>
              </w:rPr>
              <w:t>(</w:t>
            </w:r>
            <w:r>
              <w:rPr>
                <w:sz w:val="20"/>
                <w:szCs w:val="20"/>
              </w:rPr>
              <w:t>partial credit, 30</w:t>
            </w:r>
            <w:r w:rsidRPr="00816506">
              <w:rPr>
                <w:sz w:val="20"/>
                <w:szCs w:val="20"/>
              </w:rPr>
              <w:t xml:space="preserve"> points</w:t>
            </w:r>
            <w:r>
              <w:rPr>
                <w:sz w:val="20"/>
                <w:szCs w:val="20"/>
              </w:rPr>
              <w:t xml:space="preserve"> max</w:t>
            </w:r>
            <w:r w:rsidRPr="00816506">
              <w:rPr>
                <w:sz w:val="20"/>
                <w:szCs w:val="20"/>
              </w:rPr>
              <w:t>)</w:t>
            </w:r>
          </w:p>
          <w:p w:rsidR="006826D2" w:rsidRDefault="006826D2" w:rsidP="006826D2">
            <w:pPr>
              <w:numPr>
                <w:ilvl w:val="0"/>
                <w:numId w:val="6"/>
              </w:numPr>
              <w:tabs>
                <w:tab w:val="clear" w:pos="720"/>
                <w:tab w:val="num" w:pos="252"/>
              </w:tabs>
              <w:ind w:left="252" w:hanging="252"/>
              <w:rPr>
                <w:sz w:val="20"/>
                <w:szCs w:val="20"/>
              </w:rPr>
            </w:pPr>
            <w:r>
              <w:rPr>
                <w:sz w:val="20"/>
                <w:szCs w:val="20"/>
              </w:rPr>
              <w:t>Poor, reflections provide no evidence of student’s ability to connect experiences in community engagement with knowledge from the course</w:t>
            </w:r>
            <w:r w:rsidRPr="00816506">
              <w:rPr>
                <w:sz w:val="20"/>
                <w:szCs w:val="20"/>
              </w:rPr>
              <w:t xml:space="preserve"> </w:t>
            </w:r>
            <w:r>
              <w:rPr>
                <w:sz w:val="20"/>
                <w:szCs w:val="20"/>
              </w:rPr>
              <w:t>and/or emerging sense of civic identity and social responsibility</w:t>
            </w:r>
            <w:r w:rsidRPr="00816506">
              <w:rPr>
                <w:sz w:val="20"/>
                <w:szCs w:val="20"/>
              </w:rPr>
              <w:t xml:space="preserve"> (0 points)</w:t>
            </w:r>
          </w:p>
          <w:p w:rsidR="006826D2" w:rsidRPr="00816506" w:rsidRDefault="006826D2" w:rsidP="00124AB6">
            <w:pPr>
              <w:ind w:left="252"/>
              <w:rPr>
                <w:sz w:val="20"/>
                <w:szCs w:val="20"/>
              </w:rPr>
            </w:pPr>
          </w:p>
        </w:tc>
      </w:tr>
      <w:tr w:rsidR="006826D2" w:rsidRPr="00816506" w:rsidTr="00124AB6">
        <w:trPr>
          <w:jc w:val="center"/>
        </w:trPr>
        <w:tc>
          <w:tcPr>
            <w:tcW w:w="3528" w:type="dxa"/>
            <w:shd w:val="clear" w:color="auto" w:fill="E6E6E6"/>
          </w:tcPr>
          <w:p w:rsidR="006826D2" w:rsidRPr="00816506" w:rsidRDefault="006826D2" w:rsidP="006826D2">
            <w:pPr>
              <w:numPr>
                <w:ilvl w:val="0"/>
                <w:numId w:val="8"/>
              </w:numPr>
              <w:tabs>
                <w:tab w:val="clear" w:pos="720"/>
                <w:tab w:val="num" w:pos="360"/>
              </w:tabs>
              <w:ind w:left="360"/>
              <w:rPr>
                <w:b/>
                <w:sz w:val="22"/>
                <w:szCs w:val="20"/>
              </w:rPr>
            </w:pPr>
            <w:r w:rsidRPr="00816506">
              <w:rPr>
                <w:b/>
                <w:sz w:val="22"/>
                <w:szCs w:val="20"/>
              </w:rPr>
              <w:t>Overall Presentation</w:t>
            </w:r>
          </w:p>
        </w:tc>
        <w:tc>
          <w:tcPr>
            <w:tcW w:w="1620" w:type="dxa"/>
            <w:shd w:val="clear" w:color="auto" w:fill="E6E6E6"/>
          </w:tcPr>
          <w:p w:rsidR="006826D2" w:rsidRPr="00816506" w:rsidRDefault="006826D2" w:rsidP="00124AB6">
            <w:pPr>
              <w:jc w:val="center"/>
              <w:rPr>
                <w:sz w:val="22"/>
                <w:szCs w:val="20"/>
              </w:rPr>
            </w:pPr>
            <w:r>
              <w:rPr>
                <w:sz w:val="22"/>
                <w:szCs w:val="20"/>
              </w:rPr>
              <w:t>5</w:t>
            </w:r>
            <w:r w:rsidRPr="00816506">
              <w:rPr>
                <w:sz w:val="22"/>
                <w:szCs w:val="20"/>
              </w:rPr>
              <w:t xml:space="preserve"> Points </w:t>
            </w:r>
          </w:p>
        </w:tc>
        <w:tc>
          <w:tcPr>
            <w:tcW w:w="5040" w:type="dxa"/>
            <w:shd w:val="clear" w:color="auto" w:fill="E6E6E6"/>
          </w:tcPr>
          <w:p w:rsidR="006826D2" w:rsidRPr="00816506" w:rsidRDefault="006826D2" w:rsidP="00124AB6">
            <w:pPr>
              <w:rPr>
                <w:sz w:val="22"/>
                <w:szCs w:val="20"/>
              </w:rPr>
            </w:pPr>
          </w:p>
        </w:tc>
      </w:tr>
      <w:tr w:rsidR="006826D2" w:rsidRPr="00816506" w:rsidTr="00124AB6">
        <w:trPr>
          <w:jc w:val="center"/>
        </w:trPr>
        <w:tc>
          <w:tcPr>
            <w:tcW w:w="3528" w:type="dxa"/>
            <w:shd w:val="clear" w:color="auto" w:fill="auto"/>
          </w:tcPr>
          <w:p w:rsidR="006826D2" w:rsidRPr="00816506" w:rsidRDefault="006826D2" w:rsidP="006826D2">
            <w:pPr>
              <w:numPr>
                <w:ilvl w:val="0"/>
                <w:numId w:val="9"/>
              </w:numPr>
              <w:tabs>
                <w:tab w:val="clear" w:pos="720"/>
                <w:tab w:val="num" w:pos="540"/>
              </w:tabs>
              <w:ind w:left="540" w:hanging="180"/>
              <w:rPr>
                <w:sz w:val="20"/>
                <w:szCs w:val="20"/>
              </w:rPr>
            </w:pPr>
            <w:r w:rsidRPr="00816506">
              <w:rPr>
                <w:sz w:val="20"/>
                <w:szCs w:val="20"/>
              </w:rPr>
              <w:t>Uses professionally appropriate language</w:t>
            </w:r>
          </w:p>
          <w:p w:rsidR="006826D2" w:rsidRDefault="006826D2" w:rsidP="006826D2">
            <w:pPr>
              <w:numPr>
                <w:ilvl w:val="0"/>
                <w:numId w:val="9"/>
              </w:numPr>
              <w:tabs>
                <w:tab w:val="clear" w:pos="720"/>
                <w:tab w:val="num" w:pos="540"/>
              </w:tabs>
              <w:ind w:left="540" w:hanging="180"/>
              <w:rPr>
                <w:sz w:val="20"/>
                <w:szCs w:val="20"/>
              </w:rPr>
            </w:pPr>
            <w:r>
              <w:rPr>
                <w:sz w:val="20"/>
                <w:szCs w:val="20"/>
              </w:rPr>
              <w:lastRenderedPageBreak/>
              <w:t xml:space="preserve">Uses appropriate grammar/syntax and writing style </w:t>
            </w:r>
          </w:p>
          <w:p w:rsidR="006826D2" w:rsidRPr="00816506" w:rsidRDefault="006826D2" w:rsidP="006826D2">
            <w:pPr>
              <w:numPr>
                <w:ilvl w:val="0"/>
                <w:numId w:val="9"/>
              </w:numPr>
              <w:tabs>
                <w:tab w:val="clear" w:pos="720"/>
                <w:tab w:val="num" w:pos="540"/>
              </w:tabs>
              <w:ind w:left="540" w:hanging="180"/>
              <w:rPr>
                <w:sz w:val="20"/>
                <w:szCs w:val="20"/>
              </w:rPr>
            </w:pPr>
            <w:r>
              <w:rPr>
                <w:sz w:val="20"/>
                <w:szCs w:val="20"/>
              </w:rPr>
              <w:t>Contains proof of copyediting</w:t>
            </w:r>
          </w:p>
        </w:tc>
        <w:tc>
          <w:tcPr>
            <w:tcW w:w="1620" w:type="dxa"/>
            <w:shd w:val="clear" w:color="auto" w:fill="auto"/>
          </w:tcPr>
          <w:p w:rsidR="006826D2" w:rsidRPr="00816506" w:rsidRDefault="006826D2" w:rsidP="00124AB6">
            <w:pPr>
              <w:jc w:val="center"/>
              <w:rPr>
                <w:sz w:val="20"/>
                <w:szCs w:val="20"/>
              </w:rPr>
            </w:pPr>
          </w:p>
        </w:tc>
        <w:tc>
          <w:tcPr>
            <w:tcW w:w="5040" w:type="dxa"/>
            <w:shd w:val="clear" w:color="auto" w:fill="auto"/>
          </w:tcPr>
          <w:p w:rsidR="006826D2" w:rsidRPr="00816506" w:rsidRDefault="006826D2" w:rsidP="006826D2">
            <w:pPr>
              <w:numPr>
                <w:ilvl w:val="0"/>
                <w:numId w:val="6"/>
              </w:numPr>
              <w:tabs>
                <w:tab w:val="clear" w:pos="720"/>
                <w:tab w:val="num" w:pos="252"/>
              </w:tabs>
              <w:ind w:left="252" w:hanging="252"/>
              <w:rPr>
                <w:sz w:val="20"/>
                <w:szCs w:val="20"/>
              </w:rPr>
            </w:pPr>
            <w:r w:rsidRPr="00816506">
              <w:rPr>
                <w:sz w:val="20"/>
                <w:szCs w:val="20"/>
              </w:rPr>
              <w:t xml:space="preserve">Excellent, </w:t>
            </w:r>
            <w:r>
              <w:rPr>
                <w:sz w:val="20"/>
                <w:szCs w:val="20"/>
              </w:rPr>
              <w:t>the paper is mostly free of APA and/or grammar/syntax errors (5</w:t>
            </w:r>
            <w:r w:rsidRPr="00816506">
              <w:rPr>
                <w:sz w:val="20"/>
                <w:szCs w:val="20"/>
              </w:rPr>
              <w:t xml:space="preserve"> points)</w:t>
            </w:r>
          </w:p>
          <w:p w:rsidR="006826D2" w:rsidRPr="00816506" w:rsidRDefault="006826D2" w:rsidP="006826D2">
            <w:pPr>
              <w:numPr>
                <w:ilvl w:val="0"/>
                <w:numId w:val="6"/>
              </w:numPr>
              <w:tabs>
                <w:tab w:val="clear" w:pos="720"/>
                <w:tab w:val="num" w:pos="252"/>
              </w:tabs>
              <w:ind w:left="252" w:hanging="252"/>
              <w:rPr>
                <w:sz w:val="20"/>
                <w:szCs w:val="20"/>
              </w:rPr>
            </w:pPr>
            <w:r w:rsidRPr="00816506">
              <w:rPr>
                <w:sz w:val="20"/>
                <w:szCs w:val="20"/>
              </w:rPr>
              <w:t xml:space="preserve">Good, </w:t>
            </w:r>
            <w:r>
              <w:rPr>
                <w:sz w:val="20"/>
                <w:szCs w:val="20"/>
              </w:rPr>
              <w:t xml:space="preserve">paper contains some grammar/syntax and/or APA style errors, but these are </w:t>
            </w:r>
            <w:r>
              <w:rPr>
                <w:sz w:val="20"/>
                <w:szCs w:val="20"/>
              </w:rPr>
              <w:lastRenderedPageBreak/>
              <w:t>relatively minor</w:t>
            </w:r>
            <w:r w:rsidRPr="00816506">
              <w:rPr>
                <w:sz w:val="20"/>
                <w:szCs w:val="20"/>
              </w:rPr>
              <w:t xml:space="preserve"> (</w:t>
            </w:r>
            <w:r>
              <w:rPr>
                <w:sz w:val="20"/>
                <w:szCs w:val="20"/>
              </w:rPr>
              <w:t>partial credit, 3</w:t>
            </w:r>
            <w:r w:rsidRPr="00816506">
              <w:rPr>
                <w:sz w:val="20"/>
                <w:szCs w:val="20"/>
              </w:rPr>
              <w:t xml:space="preserve"> points</w:t>
            </w:r>
            <w:r>
              <w:rPr>
                <w:sz w:val="20"/>
                <w:szCs w:val="20"/>
              </w:rPr>
              <w:t xml:space="preserve"> max</w:t>
            </w:r>
            <w:r w:rsidRPr="00816506">
              <w:rPr>
                <w:sz w:val="20"/>
                <w:szCs w:val="20"/>
              </w:rPr>
              <w:t>)</w:t>
            </w:r>
          </w:p>
          <w:p w:rsidR="006826D2" w:rsidRDefault="006826D2" w:rsidP="006826D2">
            <w:pPr>
              <w:numPr>
                <w:ilvl w:val="0"/>
                <w:numId w:val="6"/>
              </w:numPr>
              <w:tabs>
                <w:tab w:val="clear" w:pos="720"/>
                <w:tab w:val="num" w:pos="252"/>
              </w:tabs>
              <w:ind w:left="252" w:hanging="252"/>
              <w:rPr>
                <w:sz w:val="20"/>
                <w:szCs w:val="20"/>
              </w:rPr>
            </w:pPr>
            <w:r>
              <w:rPr>
                <w:sz w:val="20"/>
                <w:szCs w:val="20"/>
              </w:rPr>
              <w:t xml:space="preserve">Poor, paper lacks copyediting and contains moderate to major grammar, syntax and/or APA errors </w:t>
            </w:r>
            <w:r w:rsidRPr="00816506">
              <w:rPr>
                <w:sz w:val="20"/>
                <w:szCs w:val="20"/>
              </w:rPr>
              <w:t>(0 points)</w:t>
            </w:r>
          </w:p>
          <w:p w:rsidR="006826D2" w:rsidRDefault="006826D2" w:rsidP="00124AB6">
            <w:pPr>
              <w:rPr>
                <w:sz w:val="20"/>
                <w:szCs w:val="20"/>
              </w:rPr>
            </w:pPr>
          </w:p>
          <w:p w:rsidR="006826D2" w:rsidRPr="009E4B21" w:rsidRDefault="006826D2" w:rsidP="00124AB6">
            <w:pPr>
              <w:rPr>
                <w:b/>
                <w:sz w:val="20"/>
                <w:szCs w:val="20"/>
              </w:rPr>
            </w:pPr>
            <w:r w:rsidRPr="009E4B21">
              <w:rPr>
                <w:b/>
                <w:sz w:val="20"/>
                <w:szCs w:val="20"/>
              </w:rPr>
              <w:t>Automatic 30-point penalty for improper paraphrasing and an automatic score of “0” for plagiarism</w:t>
            </w:r>
          </w:p>
        </w:tc>
      </w:tr>
    </w:tbl>
    <w:p w:rsidR="006826D2" w:rsidRPr="00F114E5" w:rsidRDefault="006826D2" w:rsidP="006826D2">
      <w:pPr>
        <w:pStyle w:val="ListParagraph"/>
        <w:shd w:val="clear" w:color="auto" w:fill="FFFFFF"/>
        <w:ind w:left="1440"/>
        <w:rPr>
          <w:rFonts w:ascii="Arial" w:hAnsi="Arial" w:cs="Arial"/>
        </w:rPr>
      </w:pPr>
    </w:p>
    <w:p w:rsidR="004C289A" w:rsidRPr="00F114E5" w:rsidRDefault="004C289A">
      <w:pPr>
        <w:rPr>
          <w:rFonts w:ascii="Arial" w:hAnsi="Arial" w:cs="Arial"/>
        </w:rPr>
      </w:pPr>
    </w:p>
    <w:p w:rsidR="00D336A7" w:rsidRPr="00F114E5" w:rsidRDefault="00D336A7" w:rsidP="00D336A7">
      <w:pPr>
        <w:shd w:val="clear" w:color="auto" w:fill="FFFFFF"/>
        <w:spacing w:after="240"/>
        <w:rPr>
          <w:rFonts w:ascii="Arial" w:hAnsi="Arial" w:cs="Arial"/>
          <w:color w:val="111111"/>
        </w:rPr>
      </w:pPr>
      <w:r w:rsidRPr="00F114E5">
        <w:rPr>
          <w:rFonts w:ascii="Arial" w:hAnsi="Arial" w:cs="Arial"/>
          <w:color w:val="111111"/>
        </w:rPr>
        <w:t xml:space="preserve">Please note that you can submit the assignment multiple times up until the due date/time. Each time you submit the assignment, Turnitin.com will provide you with an originality report that you may use to check for grammar/syntax, spelling, and potential paraphrasing or plagiarism issues. </w:t>
      </w:r>
    </w:p>
    <w:p w:rsidR="00F114E5" w:rsidRPr="00F114E5" w:rsidRDefault="00F114E5" w:rsidP="00F114E5">
      <w:pPr>
        <w:shd w:val="clear" w:color="auto" w:fill="FFFFFF"/>
        <w:spacing w:after="240"/>
        <w:rPr>
          <w:rFonts w:ascii="Arial" w:hAnsi="Arial" w:cs="Arial"/>
          <w:color w:val="111111"/>
        </w:rPr>
      </w:pPr>
      <w:r w:rsidRPr="00F114E5">
        <w:rPr>
          <w:rFonts w:ascii="Arial" w:hAnsi="Arial" w:cs="Arial"/>
          <w:b/>
          <w:color w:val="111111"/>
        </w:rPr>
        <w:t>Papers showing evidence of poor paraphrasing</w:t>
      </w:r>
      <w:r w:rsidRPr="00F114E5">
        <w:rPr>
          <w:rFonts w:ascii="Arial" w:hAnsi="Arial" w:cs="Arial"/>
          <w:color w:val="111111"/>
          <w:u w:val="single"/>
        </w:rPr>
        <w:t xml:space="preserve"> </w:t>
      </w:r>
      <w:r w:rsidRPr="00F114E5">
        <w:rPr>
          <w:rFonts w:ascii="Arial" w:hAnsi="Arial" w:cs="Arial"/>
          <w:b/>
          <w:color w:val="111111"/>
        </w:rPr>
        <w:t>will earn an automatic 30-point penalty</w:t>
      </w:r>
      <w:r w:rsidRPr="00F114E5">
        <w:rPr>
          <w:rFonts w:ascii="Arial" w:hAnsi="Arial" w:cs="Arial"/>
          <w:color w:val="111111"/>
        </w:rPr>
        <w:t xml:space="preserve"> (i.e., one or more instances involving verbatim phrases without quotation marks, and/or maintaining similar sentence structure from the source material with only a few words changed);</w:t>
      </w:r>
      <w:r w:rsidRPr="00F114E5">
        <w:rPr>
          <w:rFonts w:ascii="Arial" w:hAnsi="Arial" w:cs="Arial"/>
          <w:b/>
          <w:color w:val="111111"/>
        </w:rPr>
        <w:t xml:space="preserve"> those showing evidence of plagiarism will earn an automatic grade of “F”</w:t>
      </w:r>
      <w:r w:rsidRPr="00F114E5">
        <w:rPr>
          <w:rFonts w:ascii="Arial" w:hAnsi="Arial" w:cs="Arial"/>
          <w:color w:val="111111"/>
        </w:rPr>
        <w:t xml:space="preserve"> (i.e., whole sentences or paragraphs taken verbatim from source material</w:t>
      </w:r>
      <w:r>
        <w:rPr>
          <w:rFonts w:ascii="Arial" w:hAnsi="Arial" w:cs="Arial"/>
          <w:color w:val="111111"/>
        </w:rPr>
        <w:t>, and/or failure to use quotation marks or in-text citations</w:t>
      </w:r>
      <w:r w:rsidRPr="00F114E5">
        <w:rPr>
          <w:rFonts w:ascii="Arial" w:hAnsi="Arial" w:cs="Arial"/>
          <w:color w:val="111111"/>
        </w:rPr>
        <w:t>)</w:t>
      </w:r>
      <w:r w:rsidRPr="00F114E5">
        <w:rPr>
          <w:rFonts w:ascii="Arial" w:hAnsi="Arial" w:cs="Arial"/>
          <w:b/>
          <w:color w:val="111111"/>
        </w:rPr>
        <w:t>.</w:t>
      </w:r>
      <w:r w:rsidRPr="00F114E5">
        <w:rPr>
          <w:rFonts w:ascii="Arial" w:hAnsi="Arial" w:cs="Arial"/>
          <w:color w:val="111111"/>
        </w:rPr>
        <w:t xml:space="preserve"> To assist with avoiding these issues, students are welcome to make in-person (or </w:t>
      </w:r>
      <w:r w:rsidR="00F32CCC">
        <w:rPr>
          <w:rFonts w:ascii="Arial" w:hAnsi="Arial" w:cs="Arial"/>
          <w:color w:val="111111"/>
        </w:rPr>
        <w:t xml:space="preserve">Zoom </w:t>
      </w:r>
      <w:r w:rsidR="00636398">
        <w:rPr>
          <w:rFonts w:ascii="Arial" w:hAnsi="Arial" w:cs="Arial"/>
          <w:color w:val="111111"/>
        </w:rPr>
        <w:t>appointments</w:t>
      </w:r>
      <w:r>
        <w:rPr>
          <w:rFonts w:ascii="Arial" w:hAnsi="Arial" w:cs="Arial"/>
          <w:color w:val="111111"/>
        </w:rPr>
        <w:t>)</w:t>
      </w:r>
      <w:r w:rsidRPr="00F114E5">
        <w:rPr>
          <w:rFonts w:ascii="Arial" w:hAnsi="Arial" w:cs="Arial"/>
          <w:color w:val="111111"/>
        </w:rPr>
        <w:t xml:space="preserve"> with me to discuss elements of their papers and/or effective writing techniques.</w:t>
      </w:r>
    </w:p>
    <w:p w:rsidR="00F114E5" w:rsidRPr="00F114E5" w:rsidRDefault="00F114E5">
      <w:pPr>
        <w:rPr>
          <w:rFonts w:ascii="Arial" w:hAnsi="Arial" w:cs="Arial"/>
        </w:rPr>
      </w:pPr>
    </w:p>
    <w:sectPr w:rsidR="00F114E5" w:rsidRPr="00F114E5" w:rsidSect="004C289A">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6D4" w:rsidRDefault="000F56D4" w:rsidP="0071033C">
      <w:r>
        <w:separator/>
      </w:r>
    </w:p>
  </w:endnote>
  <w:endnote w:type="continuationSeparator" w:id="0">
    <w:p w:rsidR="000F56D4" w:rsidRDefault="000F56D4" w:rsidP="0071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491966"/>
      <w:docPartObj>
        <w:docPartGallery w:val="Page Numbers (Bottom of Page)"/>
        <w:docPartUnique/>
      </w:docPartObj>
    </w:sdtPr>
    <w:sdtEndPr>
      <w:rPr>
        <w:noProof/>
      </w:rPr>
    </w:sdtEndPr>
    <w:sdtContent>
      <w:p w:rsidR="0071033C" w:rsidRDefault="0071033C">
        <w:pPr>
          <w:pStyle w:val="Footer"/>
          <w:jc w:val="right"/>
        </w:pPr>
        <w:r>
          <w:fldChar w:fldCharType="begin"/>
        </w:r>
        <w:r>
          <w:instrText xml:space="preserve"> PAGE   \* MERGEFORMAT </w:instrText>
        </w:r>
        <w:r>
          <w:fldChar w:fldCharType="separate"/>
        </w:r>
        <w:r w:rsidR="009C62C8">
          <w:rPr>
            <w:noProof/>
          </w:rPr>
          <w:t>1</w:t>
        </w:r>
        <w:r>
          <w:rPr>
            <w:noProof/>
          </w:rPr>
          <w:fldChar w:fldCharType="end"/>
        </w:r>
      </w:p>
    </w:sdtContent>
  </w:sdt>
  <w:p w:rsidR="0071033C" w:rsidRDefault="0071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6D4" w:rsidRDefault="000F56D4" w:rsidP="0071033C">
      <w:r>
        <w:separator/>
      </w:r>
    </w:p>
  </w:footnote>
  <w:footnote w:type="continuationSeparator" w:id="0">
    <w:p w:rsidR="000F56D4" w:rsidRDefault="000F56D4" w:rsidP="00710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A5298"/>
    <w:multiLevelType w:val="hybridMultilevel"/>
    <w:tmpl w:val="BF58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A2BD4"/>
    <w:multiLevelType w:val="hybridMultilevel"/>
    <w:tmpl w:val="24E84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6832"/>
    <w:multiLevelType w:val="hybridMultilevel"/>
    <w:tmpl w:val="2890A5D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9919B8"/>
    <w:multiLevelType w:val="hybridMultilevel"/>
    <w:tmpl w:val="4476B3B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A22D68"/>
    <w:multiLevelType w:val="hybridMultilevel"/>
    <w:tmpl w:val="6464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7A6A19"/>
    <w:multiLevelType w:val="hybridMultilevel"/>
    <w:tmpl w:val="09B8289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C84932"/>
    <w:multiLevelType w:val="hybridMultilevel"/>
    <w:tmpl w:val="A06CC9DE"/>
    <w:lvl w:ilvl="0" w:tplc="000A0000">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DA0BDF"/>
    <w:multiLevelType w:val="hybridMultilevel"/>
    <w:tmpl w:val="F586A8E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2C48BD"/>
    <w:multiLevelType w:val="hybridMultilevel"/>
    <w:tmpl w:val="0B62119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8"/>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DAE"/>
    <w:rsid w:val="00021515"/>
    <w:rsid w:val="000224B9"/>
    <w:rsid w:val="000F56D4"/>
    <w:rsid w:val="00135C68"/>
    <w:rsid w:val="00265795"/>
    <w:rsid w:val="002A18C5"/>
    <w:rsid w:val="003A376A"/>
    <w:rsid w:val="003E75E0"/>
    <w:rsid w:val="003F5C01"/>
    <w:rsid w:val="004C289A"/>
    <w:rsid w:val="004F4770"/>
    <w:rsid w:val="00597214"/>
    <w:rsid w:val="005F2186"/>
    <w:rsid w:val="00615B20"/>
    <w:rsid w:val="00636398"/>
    <w:rsid w:val="006826D2"/>
    <w:rsid w:val="006A5424"/>
    <w:rsid w:val="006C4C40"/>
    <w:rsid w:val="006F5AF3"/>
    <w:rsid w:val="0071033C"/>
    <w:rsid w:val="007167E2"/>
    <w:rsid w:val="007A165D"/>
    <w:rsid w:val="007C6F26"/>
    <w:rsid w:val="00840DAE"/>
    <w:rsid w:val="0086136F"/>
    <w:rsid w:val="008D2A6C"/>
    <w:rsid w:val="008F6646"/>
    <w:rsid w:val="009C62C8"/>
    <w:rsid w:val="00A062B9"/>
    <w:rsid w:val="00AE0EDC"/>
    <w:rsid w:val="00B410FB"/>
    <w:rsid w:val="00BC03E4"/>
    <w:rsid w:val="00BF5F9E"/>
    <w:rsid w:val="00C80D36"/>
    <w:rsid w:val="00D151AF"/>
    <w:rsid w:val="00D336A7"/>
    <w:rsid w:val="00D754F2"/>
    <w:rsid w:val="00F114E5"/>
    <w:rsid w:val="00F30E3D"/>
    <w:rsid w:val="00F32CCC"/>
    <w:rsid w:val="00F67F74"/>
    <w:rsid w:val="00FF2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C4C9C2D"/>
  <w15:docId w15:val="{040870D1-F962-40F3-909B-A2957412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E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747B5"/>
    <w:pPr>
      <w:spacing w:before="100" w:beforeAutospacing="1" w:after="100" w:afterAutospacing="1"/>
    </w:pPr>
    <w:rPr>
      <w:rFonts w:ascii="Times" w:eastAsia="Times" w:hAnsi="Times"/>
      <w:sz w:val="20"/>
      <w:szCs w:val="20"/>
    </w:rPr>
  </w:style>
  <w:style w:type="character" w:styleId="Strong">
    <w:name w:val="Strong"/>
    <w:basedOn w:val="DefaultParagraphFont"/>
    <w:qFormat/>
    <w:rsid w:val="002747B5"/>
    <w:rPr>
      <w:b/>
    </w:rPr>
  </w:style>
  <w:style w:type="character" w:customStyle="1" w:styleId="apple-converted-space">
    <w:name w:val="apple-converted-space"/>
    <w:basedOn w:val="DefaultParagraphFont"/>
    <w:rsid w:val="002747B5"/>
  </w:style>
  <w:style w:type="character" w:styleId="Hyperlink">
    <w:name w:val="Hyperlink"/>
    <w:basedOn w:val="DefaultParagraphFont"/>
    <w:rsid w:val="002747B5"/>
    <w:rPr>
      <w:color w:val="0000FF"/>
      <w:u w:val="single"/>
    </w:rPr>
  </w:style>
  <w:style w:type="paragraph" w:styleId="ListParagraph">
    <w:name w:val="List Paragraph"/>
    <w:basedOn w:val="Normal"/>
    <w:uiPriority w:val="34"/>
    <w:qFormat/>
    <w:rsid w:val="003F5C01"/>
    <w:pPr>
      <w:ind w:left="720"/>
      <w:contextualSpacing/>
    </w:pPr>
  </w:style>
  <w:style w:type="paragraph" w:styleId="Header">
    <w:name w:val="header"/>
    <w:basedOn w:val="Normal"/>
    <w:link w:val="HeaderChar"/>
    <w:uiPriority w:val="99"/>
    <w:unhideWhenUsed/>
    <w:rsid w:val="0071033C"/>
    <w:pPr>
      <w:tabs>
        <w:tab w:val="center" w:pos="4680"/>
        <w:tab w:val="right" w:pos="9360"/>
      </w:tabs>
    </w:pPr>
  </w:style>
  <w:style w:type="character" w:customStyle="1" w:styleId="HeaderChar">
    <w:name w:val="Header Char"/>
    <w:basedOn w:val="DefaultParagraphFont"/>
    <w:link w:val="Header"/>
    <w:uiPriority w:val="99"/>
    <w:rsid w:val="0071033C"/>
    <w:rPr>
      <w:sz w:val="24"/>
      <w:szCs w:val="24"/>
    </w:rPr>
  </w:style>
  <w:style w:type="paragraph" w:styleId="Footer">
    <w:name w:val="footer"/>
    <w:basedOn w:val="Normal"/>
    <w:link w:val="FooterChar"/>
    <w:uiPriority w:val="99"/>
    <w:unhideWhenUsed/>
    <w:rsid w:val="0071033C"/>
    <w:pPr>
      <w:tabs>
        <w:tab w:val="center" w:pos="4680"/>
        <w:tab w:val="right" w:pos="9360"/>
      </w:tabs>
    </w:pPr>
  </w:style>
  <w:style w:type="character" w:customStyle="1" w:styleId="FooterChar">
    <w:name w:val="Footer Char"/>
    <w:basedOn w:val="DefaultParagraphFont"/>
    <w:link w:val="Footer"/>
    <w:uiPriority w:val="99"/>
    <w:rsid w:val="0071033C"/>
    <w:rPr>
      <w:sz w:val="24"/>
      <w:szCs w:val="24"/>
    </w:rPr>
  </w:style>
  <w:style w:type="paragraph" w:styleId="NoSpacing">
    <w:name w:val="No Spacing"/>
    <w:uiPriority w:val="1"/>
    <w:qFormat/>
    <w:rsid w:val="006826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Agency Visit/Service learning and paper: During the semester, you are required to provide six hours of service in a social serv</vt:lpstr>
    </vt:vector>
  </TitlesOfParts>
  <Company>University of Houston Downtown</Company>
  <LinksUpToDate>false</LinksUpToDate>
  <CharactersWithSpaces>8428</CharactersWithSpaces>
  <SharedDoc>false</SharedDoc>
  <HLinks>
    <vt:vector size="18" baseType="variant">
      <vt:variant>
        <vt:i4>6815869</vt:i4>
      </vt:variant>
      <vt:variant>
        <vt:i4>6</vt:i4>
      </vt:variant>
      <vt:variant>
        <vt:i4>0</vt:i4>
      </vt:variant>
      <vt:variant>
        <vt:i4>5</vt:i4>
      </vt:variant>
      <vt:variant>
        <vt:lpwstr>http://www.grayboxx.com/c/TX/Houston/c12050000.html</vt:lpwstr>
      </vt:variant>
      <vt:variant>
        <vt:lpwstr/>
      </vt:variant>
      <vt:variant>
        <vt:i4>524385</vt:i4>
      </vt:variant>
      <vt:variant>
        <vt:i4>3</vt:i4>
      </vt:variant>
      <vt:variant>
        <vt:i4>0</vt:i4>
      </vt:variant>
      <vt:variant>
        <vt:i4>5</vt:i4>
      </vt:variant>
      <vt:variant>
        <vt:lpwstr>http://www.uhd.edu/community_engagement/</vt:lpwstr>
      </vt:variant>
      <vt:variant>
        <vt:lpwstr/>
      </vt:variant>
      <vt:variant>
        <vt:i4>3604543</vt:i4>
      </vt:variant>
      <vt:variant>
        <vt:i4>0</vt:i4>
      </vt:variant>
      <vt:variant>
        <vt:i4>0</vt:i4>
      </vt:variant>
      <vt:variant>
        <vt:i4>5</vt:i4>
      </vt:variant>
      <vt:variant>
        <vt:lpwstr>http://volunteer.truist.com/uhd/volunteer/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Visit/Service learning and paper: During the semester, you are required to provide six hours of service in a social serv</dc:title>
  <dc:creator>Dawn McCarty</dc:creator>
  <cp:lastModifiedBy>Savani, Shahnaz</cp:lastModifiedBy>
  <cp:revision>2</cp:revision>
  <dcterms:created xsi:type="dcterms:W3CDTF">2017-02-02T17:42:00Z</dcterms:created>
  <dcterms:modified xsi:type="dcterms:W3CDTF">2017-02-02T17:42:00Z</dcterms:modified>
</cp:coreProperties>
</file>