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ook w:val="04A0" w:firstRow="1" w:lastRow="0" w:firstColumn="1" w:lastColumn="0" w:noHBand="0" w:noVBand="1"/>
      </w:tblPr>
      <w:tblGrid>
        <w:gridCol w:w="1990"/>
        <w:gridCol w:w="3733"/>
        <w:gridCol w:w="2755"/>
        <w:gridCol w:w="3296"/>
        <w:gridCol w:w="2014"/>
      </w:tblGrid>
      <w:tr w:rsidR="00EB13F8" w:rsidRPr="00EB13F8" w14:paraId="585B13C4" w14:textId="77777777" w:rsidTr="00A67F7D">
        <w:tc>
          <w:tcPr>
            <w:tcW w:w="1990" w:type="dxa"/>
          </w:tcPr>
          <w:p w14:paraId="5CAC5E35" w14:textId="77777777" w:rsidR="00EB13F8" w:rsidRPr="00EB13F8" w:rsidRDefault="00EB13F8" w:rsidP="00557B82">
            <w:pPr>
              <w:rPr>
                <w:rFonts w:ascii="Arial" w:hAnsi="Arial" w:cs="Arial"/>
                <w:b/>
                <w:sz w:val="24"/>
                <w:szCs w:val="24"/>
                <w:u w:val="single"/>
              </w:rPr>
            </w:pPr>
            <w:bookmarkStart w:id="0" w:name="_GoBack"/>
            <w:bookmarkEnd w:id="0"/>
            <w:r w:rsidRPr="00EB13F8">
              <w:rPr>
                <w:rFonts w:ascii="Arial" w:hAnsi="Arial" w:cs="Arial"/>
                <w:b/>
                <w:sz w:val="24"/>
                <w:szCs w:val="24"/>
                <w:u w:val="single"/>
              </w:rPr>
              <w:t>A.</w:t>
            </w:r>
          </w:p>
          <w:p w14:paraId="5BA6F104"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t xml:space="preserve">Build and Communicate a Clear and Consistent Vision </w:t>
            </w:r>
            <w:r w:rsidRPr="00EB13F8">
              <w:rPr>
                <w:rFonts w:ascii="Arial" w:hAnsi="Arial" w:cs="Arial"/>
                <w:b/>
                <w:sz w:val="24"/>
                <w:szCs w:val="24"/>
              </w:rPr>
              <w:t xml:space="preserve">for Implementing the </w:t>
            </w:r>
            <w:r w:rsidR="00E85EB3">
              <w:rPr>
                <w:rFonts w:ascii="Arial" w:hAnsi="Arial" w:cs="Arial"/>
                <w:b/>
                <w:sz w:val="24"/>
                <w:szCs w:val="24"/>
              </w:rPr>
              <w:t>NJ Student Learning Standards</w:t>
            </w:r>
            <w:r w:rsidRPr="00EB13F8">
              <w:rPr>
                <w:rFonts w:ascii="Arial" w:hAnsi="Arial" w:cs="Arial"/>
                <w:b/>
                <w:sz w:val="24"/>
                <w:szCs w:val="24"/>
              </w:rPr>
              <w:t xml:space="preserve"> and PARCC Assessments</w:t>
            </w:r>
          </w:p>
        </w:tc>
        <w:tc>
          <w:tcPr>
            <w:tcW w:w="3733" w:type="dxa"/>
          </w:tcPr>
          <w:p w14:paraId="2E791785" w14:textId="77777777" w:rsidR="00EB13F8" w:rsidRDefault="00EB13F8" w:rsidP="00557B82">
            <w:pPr>
              <w:rPr>
                <w:rFonts w:ascii="Arial" w:hAnsi="Arial" w:cs="Arial"/>
                <w:sz w:val="20"/>
                <w:szCs w:val="20"/>
              </w:rPr>
            </w:pPr>
            <w:r w:rsidRPr="00EB13F8">
              <w:rPr>
                <w:rFonts w:ascii="Arial" w:hAnsi="Arial" w:cs="Arial"/>
                <w:sz w:val="20"/>
                <w:szCs w:val="20"/>
              </w:rPr>
              <w:t xml:space="preserve">A1.  Superintendent and key leaders build a shared vision, goals, purpose and expectations for the </w:t>
            </w:r>
            <w:r w:rsidR="00C21BE2">
              <w:rPr>
                <w:rFonts w:ascii="Arial" w:hAnsi="Arial" w:cs="Arial"/>
                <w:sz w:val="20"/>
                <w:szCs w:val="20"/>
              </w:rPr>
              <w:t>NJSL</w:t>
            </w:r>
            <w:r w:rsidRPr="00EB13F8">
              <w:rPr>
                <w:rFonts w:ascii="Arial" w:hAnsi="Arial" w:cs="Arial"/>
                <w:sz w:val="20"/>
                <w:szCs w:val="20"/>
              </w:rPr>
              <w:t>S/</w:t>
            </w:r>
          </w:p>
          <w:p w14:paraId="768826D3" w14:textId="77777777" w:rsidR="00EB13F8" w:rsidRDefault="00EB13F8" w:rsidP="00557B82">
            <w:pPr>
              <w:rPr>
                <w:rFonts w:ascii="Arial" w:hAnsi="Arial" w:cs="Arial"/>
                <w:sz w:val="20"/>
                <w:szCs w:val="20"/>
              </w:rPr>
            </w:pPr>
            <w:r w:rsidRPr="00EB13F8">
              <w:rPr>
                <w:rFonts w:ascii="Arial" w:hAnsi="Arial" w:cs="Arial"/>
                <w:sz w:val="20"/>
                <w:szCs w:val="20"/>
              </w:rPr>
              <w:t>PARCC.  A well-articulated message is crafted and communicated to all stakeholders in/out of district.</w:t>
            </w:r>
          </w:p>
          <w:p w14:paraId="604660DD" w14:textId="77777777" w:rsidR="00EB13F8" w:rsidRDefault="00EB13F8" w:rsidP="00557B82">
            <w:pPr>
              <w:rPr>
                <w:rFonts w:ascii="Arial" w:hAnsi="Arial" w:cs="Arial"/>
                <w:sz w:val="20"/>
                <w:szCs w:val="20"/>
              </w:rPr>
            </w:pPr>
          </w:p>
          <w:p w14:paraId="06FEF400" w14:textId="77777777" w:rsidR="00C21BE2" w:rsidRDefault="00C21BE2" w:rsidP="00557B82">
            <w:pPr>
              <w:rPr>
                <w:rFonts w:ascii="Arial" w:hAnsi="Arial" w:cs="Arial"/>
                <w:sz w:val="20"/>
                <w:szCs w:val="20"/>
              </w:rPr>
            </w:pPr>
          </w:p>
          <w:p w14:paraId="7DE3652F" w14:textId="77777777" w:rsidR="00EB13F8" w:rsidRDefault="00EB13F8" w:rsidP="00557B82">
            <w:pPr>
              <w:rPr>
                <w:rFonts w:ascii="Arial" w:hAnsi="Arial" w:cs="Arial"/>
                <w:sz w:val="20"/>
                <w:szCs w:val="20"/>
              </w:rPr>
            </w:pPr>
            <w:r w:rsidRPr="00EB13F8">
              <w:rPr>
                <w:rFonts w:ascii="Arial" w:hAnsi="Arial" w:cs="Arial"/>
                <w:sz w:val="20"/>
                <w:szCs w:val="20"/>
              </w:rPr>
              <w:t xml:space="preserve">A2.  Supt., key leaders, teachers and community share a common understanding of the vision, goals, expectations, and purpose for implementing </w:t>
            </w:r>
            <w:r w:rsidR="00E85EB3">
              <w:rPr>
                <w:rFonts w:ascii="Arial" w:hAnsi="Arial" w:cs="Arial"/>
                <w:sz w:val="20"/>
                <w:szCs w:val="20"/>
              </w:rPr>
              <w:t>NJSLS</w:t>
            </w:r>
            <w:r w:rsidRPr="00EB13F8">
              <w:rPr>
                <w:rFonts w:ascii="Arial" w:hAnsi="Arial" w:cs="Arial"/>
                <w:sz w:val="20"/>
                <w:szCs w:val="20"/>
              </w:rPr>
              <w:t>/PARCC.</w:t>
            </w:r>
          </w:p>
          <w:p w14:paraId="17ADBD54" w14:textId="77777777" w:rsidR="00EB13F8" w:rsidRDefault="00EB13F8" w:rsidP="00557B82">
            <w:pPr>
              <w:rPr>
                <w:rFonts w:ascii="Arial" w:hAnsi="Arial" w:cs="Arial"/>
                <w:sz w:val="20"/>
                <w:szCs w:val="20"/>
              </w:rPr>
            </w:pPr>
          </w:p>
          <w:p w14:paraId="7F44FFBA" w14:textId="77777777" w:rsidR="00EB13F8" w:rsidRPr="00EB13F8" w:rsidRDefault="00EB13F8" w:rsidP="00557B82">
            <w:pPr>
              <w:rPr>
                <w:rFonts w:ascii="Arial" w:hAnsi="Arial" w:cs="Arial"/>
                <w:sz w:val="20"/>
                <w:szCs w:val="20"/>
              </w:rPr>
            </w:pPr>
          </w:p>
          <w:p w14:paraId="151375F6" w14:textId="77777777" w:rsidR="00EB13F8" w:rsidRPr="00EB13F8" w:rsidRDefault="00EB13F8" w:rsidP="00557B82">
            <w:pPr>
              <w:rPr>
                <w:rFonts w:ascii="Arial" w:hAnsi="Arial" w:cs="Arial"/>
                <w:sz w:val="20"/>
                <w:szCs w:val="20"/>
              </w:rPr>
            </w:pPr>
            <w:r w:rsidRPr="00EB13F8">
              <w:rPr>
                <w:rFonts w:ascii="Arial" w:hAnsi="Arial" w:cs="Arial"/>
                <w:sz w:val="20"/>
                <w:szCs w:val="20"/>
              </w:rPr>
              <w:t>A3.  Stakeholders, including all principals throughout the district, communicate the vision, goals, expectations, and purpose for the work with strength and commitment.</w:t>
            </w:r>
          </w:p>
          <w:p w14:paraId="26A12DB8" w14:textId="77777777" w:rsidR="00EB13F8" w:rsidRDefault="00EB13F8" w:rsidP="00557B82">
            <w:pPr>
              <w:rPr>
                <w:rFonts w:ascii="Arial" w:hAnsi="Arial" w:cs="Arial"/>
                <w:sz w:val="20"/>
                <w:szCs w:val="20"/>
              </w:rPr>
            </w:pPr>
          </w:p>
          <w:p w14:paraId="1063AD09" w14:textId="77777777" w:rsidR="00C21BE2" w:rsidRDefault="00C21BE2" w:rsidP="00557B82">
            <w:pPr>
              <w:rPr>
                <w:rFonts w:ascii="Arial" w:hAnsi="Arial" w:cs="Arial"/>
                <w:sz w:val="20"/>
                <w:szCs w:val="20"/>
              </w:rPr>
            </w:pPr>
          </w:p>
          <w:p w14:paraId="5AF1E6CB" w14:textId="77777777" w:rsidR="00EB13F8" w:rsidRDefault="00EB13F8" w:rsidP="00557B82">
            <w:pPr>
              <w:rPr>
                <w:rFonts w:ascii="Arial" w:hAnsi="Arial" w:cs="Arial"/>
                <w:sz w:val="20"/>
                <w:szCs w:val="20"/>
              </w:rPr>
            </w:pPr>
            <w:r w:rsidRPr="00EB13F8">
              <w:rPr>
                <w:rFonts w:ascii="Arial" w:hAnsi="Arial" w:cs="Arial"/>
                <w:sz w:val="20"/>
                <w:szCs w:val="20"/>
              </w:rPr>
              <w:t>A4. Multiple systems are in place for communicating the district’s vision, goals, expectations and purpose.</w:t>
            </w:r>
          </w:p>
          <w:p w14:paraId="0D2FE040" w14:textId="77777777" w:rsidR="00EB13F8" w:rsidRDefault="00EB13F8" w:rsidP="00557B82">
            <w:pPr>
              <w:rPr>
                <w:rFonts w:ascii="Arial" w:hAnsi="Arial" w:cs="Arial"/>
                <w:sz w:val="20"/>
                <w:szCs w:val="20"/>
              </w:rPr>
            </w:pPr>
          </w:p>
          <w:p w14:paraId="00BABD50" w14:textId="77777777" w:rsidR="00EB13F8" w:rsidRDefault="00EB13F8" w:rsidP="00557B82">
            <w:pPr>
              <w:rPr>
                <w:rFonts w:ascii="Arial" w:hAnsi="Arial" w:cs="Arial"/>
                <w:sz w:val="20"/>
                <w:szCs w:val="20"/>
              </w:rPr>
            </w:pPr>
          </w:p>
          <w:p w14:paraId="16FD532C" w14:textId="77777777" w:rsidR="00EB13F8" w:rsidRDefault="00EB13F8" w:rsidP="00557B82">
            <w:pPr>
              <w:rPr>
                <w:rFonts w:ascii="Arial" w:hAnsi="Arial" w:cs="Arial"/>
                <w:sz w:val="20"/>
                <w:szCs w:val="20"/>
              </w:rPr>
            </w:pPr>
          </w:p>
          <w:p w14:paraId="0F6C7FCD" w14:textId="77777777" w:rsidR="000B6CAC" w:rsidRDefault="000B6CAC" w:rsidP="00557B82">
            <w:pPr>
              <w:rPr>
                <w:rFonts w:ascii="Arial" w:hAnsi="Arial" w:cs="Arial"/>
                <w:sz w:val="20"/>
                <w:szCs w:val="20"/>
              </w:rPr>
            </w:pPr>
          </w:p>
          <w:p w14:paraId="506F9F05" w14:textId="77777777" w:rsidR="000B6CAC" w:rsidRDefault="000B6CAC" w:rsidP="00557B82">
            <w:pPr>
              <w:rPr>
                <w:rFonts w:ascii="Arial" w:hAnsi="Arial" w:cs="Arial"/>
                <w:sz w:val="20"/>
                <w:szCs w:val="20"/>
              </w:rPr>
            </w:pPr>
          </w:p>
          <w:p w14:paraId="65346635" w14:textId="77777777" w:rsidR="000B6CAC" w:rsidRDefault="000B6CAC" w:rsidP="00557B82">
            <w:pPr>
              <w:rPr>
                <w:rFonts w:ascii="Arial" w:hAnsi="Arial" w:cs="Arial"/>
                <w:sz w:val="20"/>
                <w:szCs w:val="20"/>
              </w:rPr>
            </w:pPr>
          </w:p>
          <w:p w14:paraId="2641EA41" w14:textId="77777777" w:rsidR="000B6CAC" w:rsidRDefault="000B6CAC" w:rsidP="00557B82">
            <w:pPr>
              <w:rPr>
                <w:rFonts w:ascii="Arial" w:hAnsi="Arial" w:cs="Arial"/>
                <w:sz w:val="20"/>
                <w:szCs w:val="20"/>
              </w:rPr>
            </w:pPr>
          </w:p>
          <w:p w14:paraId="49C481C6" w14:textId="77777777" w:rsidR="000B6CAC" w:rsidRDefault="000B6CAC" w:rsidP="00557B82">
            <w:pPr>
              <w:rPr>
                <w:rFonts w:ascii="Arial" w:hAnsi="Arial" w:cs="Arial"/>
                <w:sz w:val="20"/>
                <w:szCs w:val="20"/>
              </w:rPr>
            </w:pPr>
          </w:p>
          <w:p w14:paraId="12B371AF" w14:textId="77777777" w:rsidR="00EB13F8" w:rsidRDefault="00EB13F8" w:rsidP="00557B82">
            <w:pPr>
              <w:rPr>
                <w:rFonts w:ascii="Arial" w:hAnsi="Arial" w:cs="Arial"/>
                <w:sz w:val="20"/>
                <w:szCs w:val="20"/>
              </w:rPr>
            </w:pPr>
          </w:p>
          <w:p w14:paraId="091CF782" w14:textId="77777777" w:rsidR="00EB13F8" w:rsidRPr="00EB13F8" w:rsidRDefault="00EB13F8" w:rsidP="00557B82">
            <w:pPr>
              <w:rPr>
                <w:rFonts w:ascii="Arial" w:hAnsi="Arial" w:cs="Arial"/>
                <w:sz w:val="20"/>
                <w:szCs w:val="20"/>
              </w:rPr>
            </w:pPr>
          </w:p>
        </w:tc>
        <w:tc>
          <w:tcPr>
            <w:tcW w:w="2755" w:type="dxa"/>
          </w:tcPr>
          <w:p w14:paraId="374FDACB" w14:textId="77777777" w:rsidR="00EB13F8" w:rsidRPr="00EB13F8" w:rsidRDefault="00EB13F8" w:rsidP="00557B82">
            <w:pPr>
              <w:jc w:val="center"/>
              <w:rPr>
                <w:rFonts w:ascii="Arial" w:hAnsi="Arial" w:cs="Arial"/>
                <w:b/>
                <w:i/>
                <w:u w:val="single"/>
              </w:rPr>
            </w:pPr>
          </w:p>
        </w:tc>
        <w:tc>
          <w:tcPr>
            <w:tcW w:w="3296" w:type="dxa"/>
          </w:tcPr>
          <w:p w14:paraId="0D8969CD" w14:textId="77777777" w:rsidR="00EB13F8" w:rsidRPr="00EB13F8" w:rsidRDefault="00EB13F8" w:rsidP="00557B82">
            <w:pPr>
              <w:jc w:val="center"/>
              <w:rPr>
                <w:rFonts w:ascii="Arial" w:hAnsi="Arial" w:cs="Arial"/>
                <w:b/>
                <w:u w:val="single"/>
              </w:rPr>
            </w:pPr>
          </w:p>
        </w:tc>
        <w:tc>
          <w:tcPr>
            <w:tcW w:w="2014" w:type="dxa"/>
          </w:tcPr>
          <w:p w14:paraId="6BAC9EF5" w14:textId="77777777" w:rsidR="00EB13F8" w:rsidRPr="00EB13F8" w:rsidRDefault="00EB13F8" w:rsidP="00557B82">
            <w:pPr>
              <w:jc w:val="center"/>
              <w:rPr>
                <w:rFonts w:ascii="Arial" w:hAnsi="Arial" w:cs="Arial"/>
                <w:b/>
                <w:sz w:val="24"/>
                <w:szCs w:val="24"/>
                <w:u w:val="single"/>
              </w:rPr>
            </w:pPr>
          </w:p>
        </w:tc>
      </w:tr>
      <w:tr w:rsidR="00EB13F8" w:rsidRPr="00EB13F8" w14:paraId="4814425D" w14:textId="77777777" w:rsidTr="00A67F7D">
        <w:trPr>
          <w:trHeight w:val="1259"/>
        </w:trPr>
        <w:tc>
          <w:tcPr>
            <w:tcW w:w="1990" w:type="dxa"/>
          </w:tcPr>
          <w:p w14:paraId="39121C4C"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B.</w:t>
            </w:r>
          </w:p>
          <w:p w14:paraId="06D45E23" w14:textId="77777777" w:rsidR="00EB13F8" w:rsidRPr="00EB13F8" w:rsidRDefault="00EB13F8" w:rsidP="00557B82">
            <w:pPr>
              <w:rPr>
                <w:rFonts w:ascii="Arial" w:hAnsi="Arial" w:cs="Arial"/>
                <w:b/>
                <w:sz w:val="24"/>
                <w:szCs w:val="24"/>
              </w:rPr>
            </w:pPr>
            <w:r w:rsidRPr="00EB13F8">
              <w:rPr>
                <w:rFonts w:ascii="Arial" w:hAnsi="Arial" w:cs="Arial"/>
                <w:b/>
                <w:sz w:val="24"/>
                <w:szCs w:val="24"/>
                <w:u w:val="single"/>
              </w:rPr>
              <w:t>Align District and School Resources</w:t>
            </w:r>
            <w:r w:rsidRPr="00EB13F8">
              <w:rPr>
                <w:rFonts w:ascii="Arial" w:hAnsi="Arial" w:cs="Arial"/>
                <w:b/>
                <w:sz w:val="24"/>
                <w:szCs w:val="24"/>
              </w:rPr>
              <w:t xml:space="preserve"> to Implement the </w:t>
            </w:r>
            <w:r w:rsidR="00E85EB3">
              <w:rPr>
                <w:rFonts w:ascii="Arial" w:hAnsi="Arial" w:cs="Arial"/>
                <w:b/>
                <w:sz w:val="24"/>
                <w:szCs w:val="24"/>
              </w:rPr>
              <w:t>NJ Student Learning Standards</w:t>
            </w:r>
            <w:r w:rsidRPr="00EB13F8">
              <w:rPr>
                <w:rFonts w:ascii="Arial" w:hAnsi="Arial" w:cs="Arial"/>
                <w:b/>
                <w:sz w:val="24"/>
                <w:szCs w:val="24"/>
              </w:rPr>
              <w:t xml:space="preserve"> and </w:t>
            </w:r>
            <w:r w:rsidR="00C21BE2">
              <w:rPr>
                <w:rFonts w:ascii="Arial" w:hAnsi="Arial" w:cs="Arial"/>
                <w:b/>
                <w:sz w:val="24"/>
                <w:szCs w:val="24"/>
              </w:rPr>
              <w:t xml:space="preserve">NJ </w:t>
            </w:r>
            <w:r w:rsidRPr="00EB13F8">
              <w:rPr>
                <w:rFonts w:ascii="Arial" w:hAnsi="Arial" w:cs="Arial"/>
                <w:b/>
                <w:sz w:val="24"/>
                <w:szCs w:val="24"/>
              </w:rPr>
              <w:t>PARCC Assessments</w:t>
            </w:r>
          </w:p>
        </w:tc>
        <w:tc>
          <w:tcPr>
            <w:tcW w:w="3733" w:type="dxa"/>
          </w:tcPr>
          <w:p w14:paraId="1C2C25FB" w14:textId="77777777" w:rsidR="00EB13F8" w:rsidRDefault="00EB13F8" w:rsidP="00557B82">
            <w:pPr>
              <w:rPr>
                <w:rFonts w:ascii="Arial" w:hAnsi="Arial" w:cs="Arial"/>
                <w:sz w:val="20"/>
                <w:szCs w:val="20"/>
              </w:rPr>
            </w:pPr>
            <w:r w:rsidRPr="00EB13F8">
              <w:rPr>
                <w:rFonts w:ascii="Arial" w:hAnsi="Arial" w:cs="Arial"/>
                <w:sz w:val="20"/>
                <w:szCs w:val="20"/>
              </w:rPr>
              <w:t xml:space="preserve">B1.  Human and financial resources are aligned to support the district’s plan for implementing the </w:t>
            </w:r>
            <w:r w:rsidR="00E85EB3">
              <w:rPr>
                <w:rFonts w:ascii="Arial" w:hAnsi="Arial" w:cs="Arial"/>
                <w:sz w:val="20"/>
                <w:szCs w:val="20"/>
              </w:rPr>
              <w:t>NJSLS</w:t>
            </w:r>
            <w:r w:rsidRPr="00EB13F8">
              <w:rPr>
                <w:rFonts w:ascii="Arial" w:hAnsi="Arial" w:cs="Arial"/>
                <w:sz w:val="20"/>
                <w:szCs w:val="20"/>
              </w:rPr>
              <w:t>/PARCC as a high priority.</w:t>
            </w:r>
          </w:p>
          <w:p w14:paraId="64B9C9AD" w14:textId="77777777" w:rsidR="00EB13F8" w:rsidRDefault="00EB13F8" w:rsidP="00557B82">
            <w:pPr>
              <w:rPr>
                <w:rFonts w:ascii="Arial" w:hAnsi="Arial" w:cs="Arial"/>
                <w:sz w:val="20"/>
                <w:szCs w:val="20"/>
              </w:rPr>
            </w:pPr>
          </w:p>
          <w:p w14:paraId="467AD43A" w14:textId="77777777" w:rsidR="00EB13F8" w:rsidRDefault="00EB13F8" w:rsidP="00557B82">
            <w:pPr>
              <w:rPr>
                <w:rFonts w:ascii="Arial" w:hAnsi="Arial" w:cs="Arial"/>
                <w:sz w:val="20"/>
                <w:szCs w:val="20"/>
              </w:rPr>
            </w:pPr>
          </w:p>
          <w:p w14:paraId="712CA1DD" w14:textId="77777777" w:rsidR="00C21BE2" w:rsidRDefault="00C21BE2" w:rsidP="00557B82">
            <w:pPr>
              <w:rPr>
                <w:rFonts w:ascii="Arial" w:hAnsi="Arial" w:cs="Arial"/>
                <w:sz w:val="20"/>
                <w:szCs w:val="20"/>
              </w:rPr>
            </w:pPr>
          </w:p>
          <w:p w14:paraId="584A9199"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B2.  Time, at all levels of the system, has been reallocated to support implementation of the </w:t>
            </w:r>
            <w:r w:rsidR="00E85EB3">
              <w:rPr>
                <w:rFonts w:ascii="Arial" w:hAnsi="Arial" w:cs="Arial"/>
                <w:sz w:val="20"/>
                <w:szCs w:val="20"/>
              </w:rPr>
              <w:t>NJSLS</w:t>
            </w:r>
            <w:r w:rsidRPr="00EB13F8">
              <w:rPr>
                <w:rFonts w:ascii="Arial" w:hAnsi="Arial" w:cs="Arial"/>
                <w:sz w:val="20"/>
                <w:szCs w:val="20"/>
              </w:rPr>
              <w:t>/PARCC plan.</w:t>
            </w:r>
          </w:p>
          <w:p w14:paraId="3FC06D3A" w14:textId="77777777" w:rsidR="00EB13F8" w:rsidRDefault="00EB13F8" w:rsidP="00557B82">
            <w:pPr>
              <w:rPr>
                <w:rFonts w:ascii="Arial" w:hAnsi="Arial" w:cs="Arial"/>
                <w:sz w:val="20"/>
                <w:szCs w:val="20"/>
              </w:rPr>
            </w:pPr>
          </w:p>
          <w:p w14:paraId="542B3152" w14:textId="77777777" w:rsidR="00C21BE2" w:rsidRDefault="00C21BE2" w:rsidP="00557B82">
            <w:pPr>
              <w:rPr>
                <w:rFonts w:ascii="Arial" w:hAnsi="Arial" w:cs="Arial"/>
                <w:sz w:val="20"/>
                <w:szCs w:val="20"/>
              </w:rPr>
            </w:pPr>
          </w:p>
          <w:p w14:paraId="180FFC2B"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B3. The district has structures in place to ensure that within the district, the </w:t>
            </w:r>
            <w:r w:rsidR="00E85EB3">
              <w:rPr>
                <w:rFonts w:ascii="Arial" w:hAnsi="Arial" w:cs="Arial"/>
                <w:sz w:val="20"/>
                <w:szCs w:val="20"/>
              </w:rPr>
              <w:t>NJSLS</w:t>
            </w:r>
            <w:r w:rsidRPr="00EB13F8">
              <w:rPr>
                <w:rFonts w:ascii="Arial" w:hAnsi="Arial" w:cs="Arial"/>
                <w:sz w:val="20"/>
                <w:szCs w:val="20"/>
              </w:rPr>
              <w:t>/PARCC plan is understood vertically (across all grades and administration) and horizontally (in each grade level, course, and department) – and that everyone is committed to implementing the plan with fidelity.</w:t>
            </w:r>
          </w:p>
          <w:p w14:paraId="3849CE3F" w14:textId="77777777" w:rsidR="00C21BE2" w:rsidRDefault="00C21BE2" w:rsidP="00557B82">
            <w:pPr>
              <w:rPr>
                <w:rFonts w:ascii="Arial" w:hAnsi="Arial" w:cs="Arial"/>
                <w:sz w:val="20"/>
                <w:szCs w:val="20"/>
              </w:rPr>
            </w:pPr>
          </w:p>
          <w:p w14:paraId="027A0B73" w14:textId="77777777" w:rsidR="00C21BE2" w:rsidRDefault="00C21BE2" w:rsidP="00557B82">
            <w:pPr>
              <w:rPr>
                <w:rFonts w:ascii="Arial" w:hAnsi="Arial" w:cs="Arial"/>
                <w:sz w:val="20"/>
                <w:szCs w:val="20"/>
              </w:rPr>
            </w:pPr>
          </w:p>
          <w:p w14:paraId="1F15F5F9" w14:textId="77777777" w:rsidR="00EB13F8" w:rsidRDefault="00EB13F8" w:rsidP="00557B82">
            <w:pPr>
              <w:rPr>
                <w:rFonts w:ascii="Arial" w:hAnsi="Arial" w:cs="Arial"/>
                <w:sz w:val="20"/>
                <w:szCs w:val="20"/>
              </w:rPr>
            </w:pPr>
            <w:r w:rsidRPr="00EB13F8">
              <w:rPr>
                <w:rFonts w:ascii="Arial" w:hAnsi="Arial" w:cs="Arial"/>
                <w:sz w:val="20"/>
                <w:szCs w:val="20"/>
              </w:rPr>
              <w:t xml:space="preserve">B4.  All external resources, grants, partnerships, etc., are aligned to the greatest extent possible to support implementation of </w:t>
            </w:r>
            <w:r w:rsidR="00E85EB3">
              <w:rPr>
                <w:rFonts w:ascii="Arial" w:hAnsi="Arial" w:cs="Arial"/>
                <w:sz w:val="20"/>
                <w:szCs w:val="20"/>
              </w:rPr>
              <w:t>NJSLS</w:t>
            </w:r>
            <w:r w:rsidRPr="00EB13F8">
              <w:rPr>
                <w:rFonts w:ascii="Arial" w:hAnsi="Arial" w:cs="Arial"/>
                <w:sz w:val="20"/>
                <w:szCs w:val="20"/>
              </w:rPr>
              <w:t>/PARCC.</w:t>
            </w:r>
          </w:p>
          <w:p w14:paraId="288A17F8" w14:textId="77777777" w:rsidR="00E40129" w:rsidRDefault="00C21BE2" w:rsidP="00C21BE2">
            <w:pPr>
              <w:tabs>
                <w:tab w:val="left" w:pos="1245"/>
              </w:tabs>
              <w:rPr>
                <w:rFonts w:ascii="Arial" w:hAnsi="Arial" w:cs="Arial"/>
                <w:sz w:val="20"/>
                <w:szCs w:val="20"/>
              </w:rPr>
            </w:pPr>
            <w:r>
              <w:rPr>
                <w:rFonts w:ascii="Arial" w:hAnsi="Arial" w:cs="Arial"/>
                <w:sz w:val="20"/>
                <w:szCs w:val="20"/>
              </w:rPr>
              <w:tab/>
            </w:r>
          </w:p>
          <w:p w14:paraId="54C64CA6" w14:textId="77777777" w:rsidR="00EB13F8" w:rsidRDefault="00EB13F8" w:rsidP="00557B82">
            <w:pPr>
              <w:rPr>
                <w:rFonts w:ascii="Arial" w:hAnsi="Arial" w:cs="Arial"/>
                <w:sz w:val="20"/>
                <w:szCs w:val="20"/>
              </w:rPr>
            </w:pPr>
          </w:p>
          <w:p w14:paraId="5677680D" w14:textId="77777777" w:rsidR="00EB13F8" w:rsidRDefault="00EB13F8" w:rsidP="00557B82">
            <w:pPr>
              <w:rPr>
                <w:rFonts w:ascii="Arial" w:hAnsi="Arial" w:cs="Arial"/>
                <w:sz w:val="20"/>
                <w:szCs w:val="20"/>
              </w:rPr>
            </w:pPr>
          </w:p>
          <w:p w14:paraId="3DDF9C34" w14:textId="77777777" w:rsidR="00C21BE2" w:rsidRDefault="00C21BE2" w:rsidP="00557B82">
            <w:pPr>
              <w:rPr>
                <w:rFonts w:ascii="Arial" w:hAnsi="Arial" w:cs="Arial"/>
                <w:sz w:val="20"/>
                <w:szCs w:val="20"/>
              </w:rPr>
            </w:pPr>
          </w:p>
          <w:p w14:paraId="46785CCB" w14:textId="77777777" w:rsidR="00C21BE2" w:rsidRDefault="00C21BE2" w:rsidP="00557B82">
            <w:pPr>
              <w:rPr>
                <w:rFonts w:ascii="Arial" w:hAnsi="Arial" w:cs="Arial"/>
                <w:sz w:val="20"/>
                <w:szCs w:val="20"/>
              </w:rPr>
            </w:pPr>
          </w:p>
          <w:p w14:paraId="128CB2C9" w14:textId="77777777" w:rsidR="00C21BE2" w:rsidRDefault="00C21BE2" w:rsidP="00557B82">
            <w:pPr>
              <w:rPr>
                <w:rFonts w:ascii="Arial" w:hAnsi="Arial" w:cs="Arial"/>
                <w:sz w:val="20"/>
                <w:szCs w:val="20"/>
              </w:rPr>
            </w:pPr>
          </w:p>
          <w:p w14:paraId="3AB39718" w14:textId="77777777" w:rsidR="00C21BE2" w:rsidRDefault="00C21BE2" w:rsidP="00557B82">
            <w:pPr>
              <w:rPr>
                <w:rFonts w:ascii="Arial" w:hAnsi="Arial" w:cs="Arial"/>
                <w:sz w:val="20"/>
                <w:szCs w:val="20"/>
              </w:rPr>
            </w:pPr>
          </w:p>
          <w:p w14:paraId="16B857E7" w14:textId="77777777" w:rsidR="00C21BE2" w:rsidRPr="00EB13F8" w:rsidRDefault="00C21BE2" w:rsidP="00557B82">
            <w:pPr>
              <w:rPr>
                <w:rFonts w:ascii="Arial" w:hAnsi="Arial" w:cs="Arial"/>
                <w:sz w:val="20"/>
                <w:szCs w:val="20"/>
              </w:rPr>
            </w:pPr>
          </w:p>
        </w:tc>
        <w:tc>
          <w:tcPr>
            <w:tcW w:w="2755" w:type="dxa"/>
          </w:tcPr>
          <w:p w14:paraId="3910E6C6" w14:textId="77777777" w:rsidR="00EB13F8" w:rsidRPr="00EB13F8" w:rsidRDefault="00EB13F8" w:rsidP="00557B82">
            <w:pPr>
              <w:jc w:val="center"/>
              <w:rPr>
                <w:rFonts w:ascii="Arial" w:hAnsi="Arial" w:cs="Arial"/>
                <w:b/>
                <w:i/>
                <w:u w:val="single"/>
              </w:rPr>
            </w:pPr>
          </w:p>
        </w:tc>
        <w:tc>
          <w:tcPr>
            <w:tcW w:w="3296" w:type="dxa"/>
          </w:tcPr>
          <w:p w14:paraId="58721A10" w14:textId="77777777" w:rsidR="00EB13F8" w:rsidRPr="00EB13F8" w:rsidRDefault="00EB13F8" w:rsidP="00557B82">
            <w:pPr>
              <w:jc w:val="center"/>
              <w:rPr>
                <w:rFonts w:ascii="Arial" w:hAnsi="Arial" w:cs="Arial"/>
                <w:b/>
                <w:u w:val="single"/>
              </w:rPr>
            </w:pPr>
          </w:p>
        </w:tc>
        <w:tc>
          <w:tcPr>
            <w:tcW w:w="2014" w:type="dxa"/>
          </w:tcPr>
          <w:p w14:paraId="2C5EB360" w14:textId="77777777" w:rsidR="00EB13F8" w:rsidRPr="00EB13F8" w:rsidRDefault="00EB13F8" w:rsidP="00557B82">
            <w:pPr>
              <w:jc w:val="center"/>
              <w:rPr>
                <w:rFonts w:ascii="Arial" w:hAnsi="Arial" w:cs="Arial"/>
                <w:b/>
                <w:sz w:val="24"/>
                <w:szCs w:val="24"/>
                <w:u w:val="single"/>
              </w:rPr>
            </w:pPr>
          </w:p>
        </w:tc>
      </w:tr>
    </w:tbl>
    <w:p w14:paraId="4C42D77B" w14:textId="77777777" w:rsidR="00E40129" w:rsidRDefault="00E40129"/>
    <w:tbl>
      <w:tblPr>
        <w:tblStyle w:val="TableGrid"/>
        <w:tblW w:w="13788" w:type="dxa"/>
        <w:tblLook w:val="04A0" w:firstRow="1" w:lastRow="0" w:firstColumn="1" w:lastColumn="0" w:noHBand="0" w:noVBand="1"/>
      </w:tblPr>
      <w:tblGrid>
        <w:gridCol w:w="1990"/>
        <w:gridCol w:w="3733"/>
        <w:gridCol w:w="2755"/>
        <w:gridCol w:w="3296"/>
        <w:gridCol w:w="2014"/>
      </w:tblGrid>
      <w:tr w:rsidR="00EB13F8" w:rsidRPr="00EB13F8" w14:paraId="4323196B" w14:textId="77777777" w:rsidTr="00EB13F8">
        <w:tc>
          <w:tcPr>
            <w:tcW w:w="1990" w:type="dxa"/>
          </w:tcPr>
          <w:p w14:paraId="3B516087"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C.</w:t>
            </w:r>
          </w:p>
          <w:p w14:paraId="3BF0E286" w14:textId="77777777" w:rsidR="00EB13F8" w:rsidRPr="00EB13F8" w:rsidRDefault="00EB13F8" w:rsidP="00557B82">
            <w:pPr>
              <w:rPr>
                <w:rFonts w:ascii="Arial" w:hAnsi="Arial" w:cs="Arial"/>
                <w:b/>
                <w:sz w:val="24"/>
                <w:szCs w:val="24"/>
              </w:rPr>
            </w:pPr>
            <w:r w:rsidRPr="00EB13F8">
              <w:rPr>
                <w:rFonts w:ascii="Arial" w:hAnsi="Arial" w:cs="Arial"/>
                <w:b/>
                <w:sz w:val="24"/>
                <w:szCs w:val="24"/>
                <w:u w:val="single"/>
              </w:rPr>
              <w:t>Establish a Multiyear Plan for Aligning Assessment</w:t>
            </w:r>
            <w:r w:rsidRPr="00EB13F8">
              <w:rPr>
                <w:rFonts w:ascii="Arial" w:hAnsi="Arial" w:cs="Arial"/>
                <w:b/>
                <w:sz w:val="24"/>
                <w:szCs w:val="24"/>
              </w:rPr>
              <w:t xml:space="preserve"> Systems to the </w:t>
            </w:r>
            <w:r w:rsidR="00E85EB3">
              <w:rPr>
                <w:rFonts w:ascii="Arial" w:hAnsi="Arial" w:cs="Arial"/>
                <w:b/>
                <w:sz w:val="24"/>
                <w:szCs w:val="24"/>
              </w:rPr>
              <w:t>NJ Student Learning Standards</w:t>
            </w:r>
            <w:r w:rsidRPr="00EB13F8">
              <w:rPr>
                <w:rFonts w:ascii="Arial" w:hAnsi="Arial" w:cs="Arial"/>
                <w:b/>
                <w:sz w:val="24"/>
                <w:szCs w:val="24"/>
              </w:rPr>
              <w:t xml:space="preserve"> and PARCC Assessments</w:t>
            </w:r>
          </w:p>
        </w:tc>
        <w:tc>
          <w:tcPr>
            <w:tcW w:w="3733" w:type="dxa"/>
          </w:tcPr>
          <w:p w14:paraId="232F1376" w14:textId="77777777" w:rsidR="00EB13F8" w:rsidRDefault="00EB13F8" w:rsidP="00557B82">
            <w:pPr>
              <w:rPr>
                <w:rFonts w:ascii="Arial" w:hAnsi="Arial" w:cs="Arial"/>
                <w:sz w:val="20"/>
                <w:szCs w:val="20"/>
              </w:rPr>
            </w:pPr>
            <w:r w:rsidRPr="00EB13F8">
              <w:rPr>
                <w:rFonts w:ascii="Arial" w:hAnsi="Arial" w:cs="Arial"/>
                <w:sz w:val="20"/>
                <w:szCs w:val="20"/>
              </w:rPr>
              <w:t xml:space="preserve">C1.  A multiyear plan is in place for redesigning the district’s assessment system to align with the </w:t>
            </w:r>
            <w:r w:rsidR="00E85EB3">
              <w:rPr>
                <w:rFonts w:ascii="Arial" w:hAnsi="Arial" w:cs="Arial"/>
                <w:sz w:val="20"/>
                <w:szCs w:val="20"/>
              </w:rPr>
              <w:t>NJSLS</w:t>
            </w:r>
            <w:r w:rsidRPr="00EB13F8">
              <w:rPr>
                <w:rFonts w:ascii="Arial" w:hAnsi="Arial" w:cs="Arial"/>
                <w:sz w:val="20"/>
                <w:szCs w:val="20"/>
              </w:rPr>
              <w:t>/PARCC</w:t>
            </w:r>
          </w:p>
          <w:p w14:paraId="600A551B" w14:textId="77777777" w:rsidR="00E40129" w:rsidRDefault="00E40129" w:rsidP="00557B82">
            <w:pPr>
              <w:rPr>
                <w:rFonts w:ascii="Arial" w:hAnsi="Arial" w:cs="Arial"/>
                <w:sz w:val="20"/>
                <w:szCs w:val="20"/>
              </w:rPr>
            </w:pPr>
          </w:p>
          <w:p w14:paraId="076FD257" w14:textId="77777777" w:rsidR="00E40129" w:rsidRPr="00EB13F8" w:rsidRDefault="00E40129" w:rsidP="00557B82">
            <w:pPr>
              <w:rPr>
                <w:rFonts w:ascii="Arial" w:hAnsi="Arial" w:cs="Arial"/>
                <w:sz w:val="20"/>
                <w:szCs w:val="20"/>
              </w:rPr>
            </w:pPr>
          </w:p>
          <w:p w14:paraId="67E50BCD"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C2.  Plan is aligned to the phase-out of the existing state and local assessment systems and the phase-in of the </w:t>
            </w:r>
            <w:r w:rsidR="00E85EB3">
              <w:rPr>
                <w:rFonts w:ascii="Arial" w:hAnsi="Arial" w:cs="Arial"/>
                <w:sz w:val="20"/>
                <w:szCs w:val="20"/>
              </w:rPr>
              <w:t>NJSLS</w:t>
            </w:r>
            <w:r w:rsidRPr="00EB13F8">
              <w:rPr>
                <w:rFonts w:ascii="Arial" w:hAnsi="Arial" w:cs="Arial"/>
                <w:sz w:val="20"/>
                <w:szCs w:val="20"/>
              </w:rPr>
              <w:t>/PARCC assessment systems.</w:t>
            </w:r>
          </w:p>
          <w:p w14:paraId="59029A27" w14:textId="77777777" w:rsidR="00E40129" w:rsidRDefault="00E40129" w:rsidP="00557B82">
            <w:pPr>
              <w:rPr>
                <w:rFonts w:ascii="Arial" w:hAnsi="Arial" w:cs="Arial"/>
                <w:sz w:val="20"/>
                <w:szCs w:val="20"/>
              </w:rPr>
            </w:pPr>
          </w:p>
          <w:p w14:paraId="53E0AC79" w14:textId="77777777" w:rsidR="00E40129" w:rsidRDefault="00E40129" w:rsidP="00557B82">
            <w:pPr>
              <w:rPr>
                <w:rFonts w:ascii="Arial" w:hAnsi="Arial" w:cs="Arial"/>
                <w:sz w:val="20"/>
                <w:szCs w:val="20"/>
              </w:rPr>
            </w:pPr>
          </w:p>
          <w:p w14:paraId="6D4583C8" w14:textId="77777777" w:rsidR="00EB13F8" w:rsidRPr="00EB13F8" w:rsidRDefault="00EB13F8" w:rsidP="00557B82">
            <w:pPr>
              <w:rPr>
                <w:rFonts w:ascii="Arial" w:hAnsi="Arial" w:cs="Arial"/>
                <w:sz w:val="20"/>
                <w:szCs w:val="20"/>
              </w:rPr>
            </w:pPr>
            <w:r w:rsidRPr="00EB13F8">
              <w:rPr>
                <w:rFonts w:ascii="Arial" w:hAnsi="Arial" w:cs="Arial"/>
                <w:sz w:val="20"/>
                <w:szCs w:val="20"/>
              </w:rPr>
              <w:t>C3.  The plan has been clearly and consistently communicated to all stakeholders.</w:t>
            </w:r>
          </w:p>
          <w:p w14:paraId="1EDD8A17" w14:textId="77777777" w:rsidR="00E40129" w:rsidRDefault="00E40129" w:rsidP="00557B82">
            <w:pPr>
              <w:rPr>
                <w:rFonts w:ascii="Arial" w:hAnsi="Arial" w:cs="Arial"/>
                <w:sz w:val="20"/>
                <w:szCs w:val="20"/>
              </w:rPr>
            </w:pPr>
          </w:p>
          <w:p w14:paraId="340766B4" w14:textId="77777777" w:rsidR="00E40129" w:rsidRDefault="00E40129" w:rsidP="00557B82">
            <w:pPr>
              <w:rPr>
                <w:rFonts w:ascii="Arial" w:hAnsi="Arial" w:cs="Arial"/>
                <w:sz w:val="20"/>
                <w:szCs w:val="20"/>
              </w:rPr>
            </w:pPr>
          </w:p>
          <w:p w14:paraId="1AFBD2C5" w14:textId="77777777" w:rsidR="00EB13F8" w:rsidRPr="00EB13F8" w:rsidRDefault="00EB13F8" w:rsidP="00557B82">
            <w:pPr>
              <w:rPr>
                <w:rFonts w:ascii="Arial" w:hAnsi="Arial" w:cs="Arial"/>
                <w:sz w:val="20"/>
                <w:szCs w:val="20"/>
              </w:rPr>
            </w:pPr>
            <w:r w:rsidRPr="00EB13F8">
              <w:rPr>
                <w:rFonts w:ascii="Arial" w:hAnsi="Arial" w:cs="Arial"/>
                <w:sz w:val="20"/>
                <w:szCs w:val="20"/>
              </w:rPr>
              <w:t>C4.  The plan has been implemented with fidelity at every school and in every classroom.</w:t>
            </w:r>
          </w:p>
          <w:p w14:paraId="49D19F11" w14:textId="77777777" w:rsidR="00E40129" w:rsidRDefault="00E40129" w:rsidP="00557B82">
            <w:pPr>
              <w:rPr>
                <w:rFonts w:ascii="Arial" w:hAnsi="Arial" w:cs="Arial"/>
                <w:sz w:val="20"/>
                <w:szCs w:val="20"/>
              </w:rPr>
            </w:pPr>
          </w:p>
          <w:p w14:paraId="09D01E4E" w14:textId="77777777" w:rsidR="00E40129" w:rsidRDefault="00E40129" w:rsidP="00557B82">
            <w:pPr>
              <w:rPr>
                <w:rFonts w:ascii="Arial" w:hAnsi="Arial" w:cs="Arial"/>
                <w:sz w:val="20"/>
                <w:szCs w:val="20"/>
              </w:rPr>
            </w:pPr>
          </w:p>
          <w:p w14:paraId="1027429F"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C5.  The plan is being monitored and adjusted with regular input from teachers and leaders at all levels of the system. </w:t>
            </w:r>
          </w:p>
          <w:p w14:paraId="4D338EA6" w14:textId="77777777" w:rsidR="00EB13F8" w:rsidRPr="00EB13F8" w:rsidRDefault="00EB13F8" w:rsidP="00557B82">
            <w:pPr>
              <w:rPr>
                <w:rFonts w:ascii="Arial" w:hAnsi="Arial" w:cs="Arial"/>
                <w:sz w:val="20"/>
                <w:szCs w:val="20"/>
              </w:rPr>
            </w:pPr>
          </w:p>
          <w:p w14:paraId="4DF45BAF" w14:textId="77777777" w:rsidR="00EB13F8" w:rsidRDefault="00EB13F8" w:rsidP="00557B82">
            <w:pPr>
              <w:rPr>
                <w:rFonts w:ascii="Arial" w:hAnsi="Arial" w:cs="Arial"/>
                <w:sz w:val="20"/>
                <w:szCs w:val="20"/>
              </w:rPr>
            </w:pPr>
          </w:p>
          <w:p w14:paraId="326E1933" w14:textId="77777777" w:rsidR="00E40129" w:rsidRDefault="00E40129" w:rsidP="00557B82">
            <w:pPr>
              <w:rPr>
                <w:rFonts w:ascii="Arial" w:hAnsi="Arial" w:cs="Arial"/>
                <w:sz w:val="20"/>
                <w:szCs w:val="20"/>
              </w:rPr>
            </w:pPr>
          </w:p>
          <w:p w14:paraId="44C97E16" w14:textId="77777777" w:rsidR="00E40129" w:rsidRDefault="00E40129" w:rsidP="00557B82">
            <w:pPr>
              <w:rPr>
                <w:rFonts w:ascii="Arial" w:hAnsi="Arial" w:cs="Arial"/>
                <w:sz w:val="20"/>
                <w:szCs w:val="20"/>
              </w:rPr>
            </w:pPr>
          </w:p>
          <w:p w14:paraId="00F6F38E" w14:textId="77777777" w:rsidR="00E40129" w:rsidRDefault="00E40129" w:rsidP="00557B82">
            <w:pPr>
              <w:rPr>
                <w:rFonts w:ascii="Arial" w:hAnsi="Arial" w:cs="Arial"/>
                <w:sz w:val="20"/>
                <w:szCs w:val="20"/>
              </w:rPr>
            </w:pPr>
          </w:p>
          <w:p w14:paraId="1CEA2EBC" w14:textId="77777777" w:rsidR="00E40129" w:rsidRDefault="00E40129" w:rsidP="00557B82">
            <w:pPr>
              <w:rPr>
                <w:rFonts w:ascii="Arial" w:hAnsi="Arial" w:cs="Arial"/>
                <w:sz w:val="20"/>
                <w:szCs w:val="20"/>
              </w:rPr>
            </w:pPr>
          </w:p>
          <w:p w14:paraId="5F0F92DA" w14:textId="77777777" w:rsidR="00E40129" w:rsidRDefault="00E40129" w:rsidP="00557B82">
            <w:pPr>
              <w:rPr>
                <w:rFonts w:ascii="Arial" w:hAnsi="Arial" w:cs="Arial"/>
                <w:sz w:val="20"/>
                <w:szCs w:val="20"/>
              </w:rPr>
            </w:pPr>
          </w:p>
          <w:p w14:paraId="73818F25" w14:textId="77777777" w:rsidR="00E40129" w:rsidRDefault="00E40129" w:rsidP="00557B82">
            <w:pPr>
              <w:rPr>
                <w:rFonts w:ascii="Arial" w:hAnsi="Arial" w:cs="Arial"/>
                <w:sz w:val="20"/>
                <w:szCs w:val="20"/>
              </w:rPr>
            </w:pPr>
          </w:p>
          <w:p w14:paraId="4C5D6DC9" w14:textId="77777777" w:rsidR="00E40129" w:rsidRDefault="00E40129" w:rsidP="00557B82">
            <w:pPr>
              <w:rPr>
                <w:rFonts w:ascii="Arial" w:hAnsi="Arial" w:cs="Arial"/>
                <w:sz w:val="20"/>
                <w:szCs w:val="20"/>
              </w:rPr>
            </w:pPr>
          </w:p>
          <w:p w14:paraId="37498EDD" w14:textId="77777777" w:rsidR="00E40129" w:rsidRPr="00EB13F8" w:rsidRDefault="00E40129" w:rsidP="00557B82">
            <w:pPr>
              <w:rPr>
                <w:rFonts w:ascii="Arial" w:hAnsi="Arial" w:cs="Arial"/>
                <w:sz w:val="20"/>
                <w:szCs w:val="20"/>
              </w:rPr>
            </w:pPr>
          </w:p>
          <w:p w14:paraId="1BFA7BC5" w14:textId="77777777" w:rsidR="00EB13F8" w:rsidRPr="00EB13F8" w:rsidRDefault="00EB13F8" w:rsidP="00557B82">
            <w:pPr>
              <w:rPr>
                <w:rFonts w:ascii="Arial" w:hAnsi="Arial" w:cs="Arial"/>
                <w:sz w:val="20"/>
                <w:szCs w:val="20"/>
              </w:rPr>
            </w:pPr>
          </w:p>
        </w:tc>
        <w:tc>
          <w:tcPr>
            <w:tcW w:w="2755" w:type="dxa"/>
          </w:tcPr>
          <w:p w14:paraId="736AF2FB" w14:textId="77777777" w:rsidR="00EB13F8" w:rsidRPr="00EB13F8" w:rsidRDefault="00EB13F8" w:rsidP="00557B82">
            <w:pPr>
              <w:jc w:val="center"/>
              <w:rPr>
                <w:rFonts w:ascii="Arial" w:hAnsi="Arial" w:cs="Arial"/>
                <w:b/>
                <w:sz w:val="24"/>
                <w:szCs w:val="24"/>
                <w:u w:val="single"/>
              </w:rPr>
            </w:pPr>
          </w:p>
        </w:tc>
        <w:tc>
          <w:tcPr>
            <w:tcW w:w="3296" w:type="dxa"/>
          </w:tcPr>
          <w:p w14:paraId="68F86CC9" w14:textId="77777777" w:rsidR="00EB13F8" w:rsidRPr="00EB13F8" w:rsidRDefault="00EB13F8" w:rsidP="00557B82">
            <w:pPr>
              <w:jc w:val="center"/>
              <w:rPr>
                <w:rFonts w:ascii="Arial" w:hAnsi="Arial" w:cs="Arial"/>
                <w:b/>
                <w:sz w:val="24"/>
                <w:szCs w:val="24"/>
                <w:u w:val="single"/>
              </w:rPr>
            </w:pPr>
          </w:p>
        </w:tc>
        <w:tc>
          <w:tcPr>
            <w:tcW w:w="2014" w:type="dxa"/>
          </w:tcPr>
          <w:p w14:paraId="1D72408D" w14:textId="77777777" w:rsidR="00EB13F8" w:rsidRPr="00EB13F8" w:rsidRDefault="00EB13F8" w:rsidP="00557B82">
            <w:pPr>
              <w:jc w:val="center"/>
              <w:rPr>
                <w:rFonts w:ascii="Arial" w:hAnsi="Arial" w:cs="Arial"/>
                <w:b/>
                <w:sz w:val="24"/>
                <w:szCs w:val="24"/>
                <w:u w:val="single"/>
              </w:rPr>
            </w:pPr>
          </w:p>
        </w:tc>
      </w:tr>
      <w:tr w:rsidR="00EB13F8" w:rsidRPr="00EB13F8" w14:paraId="0FF5B425" w14:textId="77777777" w:rsidTr="00EB13F8">
        <w:tc>
          <w:tcPr>
            <w:tcW w:w="1990" w:type="dxa"/>
          </w:tcPr>
          <w:p w14:paraId="3493008D"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D.</w:t>
            </w:r>
          </w:p>
          <w:p w14:paraId="06890388" w14:textId="77777777" w:rsidR="00EB13F8" w:rsidRPr="00EB13F8" w:rsidRDefault="00EB13F8" w:rsidP="00557B82">
            <w:pPr>
              <w:rPr>
                <w:rFonts w:ascii="Arial" w:hAnsi="Arial" w:cs="Arial"/>
                <w:b/>
                <w:sz w:val="24"/>
                <w:szCs w:val="24"/>
              </w:rPr>
            </w:pPr>
            <w:r w:rsidRPr="00EB13F8">
              <w:rPr>
                <w:rFonts w:ascii="Arial" w:hAnsi="Arial" w:cs="Arial"/>
                <w:b/>
                <w:sz w:val="24"/>
                <w:szCs w:val="24"/>
                <w:u w:val="single"/>
              </w:rPr>
              <w:t>Analyze and Adjust Current Policies</w:t>
            </w:r>
            <w:r w:rsidRPr="00EB13F8">
              <w:rPr>
                <w:rFonts w:ascii="Arial" w:hAnsi="Arial" w:cs="Arial"/>
                <w:b/>
                <w:sz w:val="24"/>
                <w:szCs w:val="24"/>
              </w:rPr>
              <w:t xml:space="preserve"> to Align with the </w:t>
            </w:r>
            <w:r w:rsidR="00E85EB3">
              <w:rPr>
                <w:rFonts w:ascii="Arial" w:hAnsi="Arial" w:cs="Arial"/>
                <w:b/>
                <w:sz w:val="24"/>
                <w:szCs w:val="24"/>
              </w:rPr>
              <w:t>NJ Student Learning Standards</w:t>
            </w:r>
            <w:r w:rsidRPr="00EB13F8">
              <w:rPr>
                <w:rFonts w:ascii="Arial" w:hAnsi="Arial" w:cs="Arial"/>
                <w:b/>
                <w:sz w:val="24"/>
                <w:szCs w:val="24"/>
              </w:rPr>
              <w:t xml:space="preserve"> and PARCC Assessments</w:t>
            </w:r>
          </w:p>
        </w:tc>
        <w:tc>
          <w:tcPr>
            <w:tcW w:w="3733" w:type="dxa"/>
          </w:tcPr>
          <w:p w14:paraId="515937DF" w14:textId="77777777" w:rsidR="00EB13F8" w:rsidRDefault="00EB13F8" w:rsidP="00557B82">
            <w:pPr>
              <w:rPr>
                <w:rFonts w:ascii="Arial" w:hAnsi="Arial" w:cs="Arial"/>
                <w:sz w:val="20"/>
                <w:szCs w:val="20"/>
              </w:rPr>
            </w:pPr>
            <w:r w:rsidRPr="00EB13F8">
              <w:rPr>
                <w:rFonts w:ascii="Arial" w:hAnsi="Arial" w:cs="Arial"/>
                <w:sz w:val="20"/>
                <w:szCs w:val="20"/>
              </w:rPr>
              <w:t xml:space="preserve">D1.  Current policies and practices at the school and district level related to curriculum, textbook adoption, course sequences, promotion, and graduation have been analyzed against the expectations of the </w:t>
            </w:r>
            <w:r w:rsidR="00E85EB3">
              <w:rPr>
                <w:rFonts w:ascii="Arial" w:hAnsi="Arial" w:cs="Arial"/>
                <w:sz w:val="20"/>
                <w:szCs w:val="20"/>
              </w:rPr>
              <w:t>NJSLS</w:t>
            </w:r>
            <w:r w:rsidRPr="00EB13F8">
              <w:rPr>
                <w:rFonts w:ascii="Arial" w:hAnsi="Arial" w:cs="Arial"/>
                <w:sz w:val="20"/>
                <w:szCs w:val="20"/>
              </w:rPr>
              <w:t>/PARCC.</w:t>
            </w:r>
          </w:p>
          <w:p w14:paraId="66C13A14" w14:textId="77777777" w:rsidR="00E40129" w:rsidRDefault="00E40129" w:rsidP="00557B82">
            <w:pPr>
              <w:rPr>
                <w:rFonts w:ascii="Arial" w:hAnsi="Arial" w:cs="Arial"/>
                <w:sz w:val="20"/>
                <w:szCs w:val="20"/>
              </w:rPr>
            </w:pPr>
          </w:p>
          <w:p w14:paraId="1DDE09D4" w14:textId="77777777" w:rsidR="00E40129" w:rsidRDefault="00E40129" w:rsidP="00557B82">
            <w:pPr>
              <w:rPr>
                <w:rFonts w:ascii="Arial" w:hAnsi="Arial" w:cs="Arial"/>
                <w:sz w:val="20"/>
                <w:szCs w:val="20"/>
              </w:rPr>
            </w:pPr>
          </w:p>
          <w:p w14:paraId="6A2BC774" w14:textId="77777777" w:rsidR="00EB13F8" w:rsidRDefault="00EB13F8" w:rsidP="00557B82">
            <w:pPr>
              <w:rPr>
                <w:rFonts w:ascii="Arial" w:hAnsi="Arial" w:cs="Arial"/>
                <w:sz w:val="20"/>
                <w:szCs w:val="20"/>
              </w:rPr>
            </w:pPr>
            <w:r w:rsidRPr="00EB13F8">
              <w:rPr>
                <w:rFonts w:ascii="Arial" w:hAnsi="Arial" w:cs="Arial"/>
                <w:sz w:val="20"/>
                <w:szCs w:val="20"/>
              </w:rPr>
              <w:t xml:space="preserve">D2.  A multiyear plan for adjusting and aligning these policies to the expectations of the </w:t>
            </w:r>
            <w:r w:rsidR="00E85EB3">
              <w:rPr>
                <w:rFonts w:ascii="Arial" w:hAnsi="Arial" w:cs="Arial"/>
                <w:sz w:val="20"/>
                <w:szCs w:val="20"/>
              </w:rPr>
              <w:t>NJSLS</w:t>
            </w:r>
            <w:r w:rsidRPr="00EB13F8">
              <w:rPr>
                <w:rFonts w:ascii="Arial" w:hAnsi="Arial" w:cs="Arial"/>
                <w:sz w:val="20"/>
                <w:szCs w:val="20"/>
              </w:rPr>
              <w:t>/PARCC has been developed.</w:t>
            </w:r>
          </w:p>
          <w:p w14:paraId="2C8FAB3F" w14:textId="77777777" w:rsidR="00E40129" w:rsidRDefault="00E40129" w:rsidP="00557B82">
            <w:pPr>
              <w:rPr>
                <w:rFonts w:ascii="Arial" w:hAnsi="Arial" w:cs="Arial"/>
                <w:sz w:val="20"/>
                <w:szCs w:val="20"/>
              </w:rPr>
            </w:pPr>
          </w:p>
          <w:p w14:paraId="1EA95E44" w14:textId="77777777" w:rsidR="00E40129" w:rsidRDefault="00E40129" w:rsidP="00557B82">
            <w:pPr>
              <w:rPr>
                <w:rFonts w:ascii="Arial" w:hAnsi="Arial" w:cs="Arial"/>
                <w:sz w:val="20"/>
                <w:szCs w:val="20"/>
              </w:rPr>
            </w:pPr>
          </w:p>
          <w:p w14:paraId="62920A07" w14:textId="77777777" w:rsidR="00EB13F8" w:rsidRDefault="00EB13F8" w:rsidP="00557B82">
            <w:pPr>
              <w:rPr>
                <w:rFonts w:ascii="Arial" w:hAnsi="Arial" w:cs="Arial"/>
                <w:sz w:val="20"/>
                <w:szCs w:val="20"/>
              </w:rPr>
            </w:pPr>
            <w:r w:rsidRPr="00EB13F8">
              <w:rPr>
                <w:rFonts w:ascii="Arial" w:hAnsi="Arial" w:cs="Arial"/>
                <w:sz w:val="20"/>
                <w:szCs w:val="20"/>
              </w:rPr>
              <w:t>D3.  Internal and external stakeholders have been engaged in shaping and implementing the necessary adjustments to these policies.</w:t>
            </w:r>
          </w:p>
          <w:p w14:paraId="179798A5" w14:textId="77777777" w:rsidR="00E40129" w:rsidRDefault="00E40129" w:rsidP="00557B82">
            <w:pPr>
              <w:rPr>
                <w:rFonts w:ascii="Arial" w:hAnsi="Arial" w:cs="Arial"/>
                <w:sz w:val="20"/>
                <w:szCs w:val="20"/>
              </w:rPr>
            </w:pPr>
          </w:p>
          <w:p w14:paraId="2DC7AD36" w14:textId="77777777" w:rsidR="00E40129" w:rsidRDefault="00E40129" w:rsidP="00557B82">
            <w:pPr>
              <w:rPr>
                <w:rFonts w:ascii="Arial" w:hAnsi="Arial" w:cs="Arial"/>
                <w:sz w:val="20"/>
                <w:szCs w:val="20"/>
              </w:rPr>
            </w:pPr>
          </w:p>
          <w:p w14:paraId="604CBE17"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D4.  The district’s policies in areas such as curriculum, textbook adoption, course sequences, promotion, and graduation are aligned to the </w:t>
            </w:r>
            <w:r w:rsidR="00E85EB3">
              <w:rPr>
                <w:rFonts w:ascii="Arial" w:hAnsi="Arial" w:cs="Arial"/>
                <w:sz w:val="20"/>
                <w:szCs w:val="20"/>
              </w:rPr>
              <w:t>NJSLS</w:t>
            </w:r>
            <w:r w:rsidRPr="00EB13F8">
              <w:rPr>
                <w:rFonts w:ascii="Arial" w:hAnsi="Arial" w:cs="Arial"/>
                <w:sz w:val="20"/>
                <w:szCs w:val="20"/>
              </w:rPr>
              <w:t>/PARCC.</w:t>
            </w:r>
          </w:p>
          <w:p w14:paraId="7B257183" w14:textId="77777777" w:rsidR="00EB13F8" w:rsidRPr="00EB13F8" w:rsidRDefault="00EB13F8" w:rsidP="00557B82">
            <w:pPr>
              <w:rPr>
                <w:rFonts w:ascii="Arial" w:hAnsi="Arial" w:cs="Arial"/>
                <w:sz w:val="20"/>
                <w:szCs w:val="20"/>
              </w:rPr>
            </w:pPr>
          </w:p>
          <w:p w14:paraId="6680A3C7" w14:textId="77777777" w:rsidR="00EB13F8" w:rsidRDefault="00EB13F8" w:rsidP="00557B82">
            <w:pPr>
              <w:rPr>
                <w:rFonts w:ascii="Arial" w:hAnsi="Arial" w:cs="Arial"/>
                <w:sz w:val="20"/>
                <w:szCs w:val="20"/>
              </w:rPr>
            </w:pPr>
          </w:p>
          <w:p w14:paraId="7017E66D" w14:textId="77777777" w:rsidR="00E40129" w:rsidRDefault="00E40129" w:rsidP="00557B82">
            <w:pPr>
              <w:rPr>
                <w:rFonts w:ascii="Arial" w:hAnsi="Arial" w:cs="Arial"/>
                <w:sz w:val="20"/>
                <w:szCs w:val="20"/>
              </w:rPr>
            </w:pPr>
          </w:p>
          <w:p w14:paraId="5FEFDB55" w14:textId="77777777" w:rsidR="00E40129" w:rsidRDefault="00E40129" w:rsidP="00557B82">
            <w:pPr>
              <w:rPr>
                <w:rFonts w:ascii="Arial" w:hAnsi="Arial" w:cs="Arial"/>
                <w:sz w:val="20"/>
                <w:szCs w:val="20"/>
              </w:rPr>
            </w:pPr>
          </w:p>
          <w:p w14:paraId="0FBE2FE9" w14:textId="77777777" w:rsidR="00E40129" w:rsidRDefault="00E40129" w:rsidP="00557B82">
            <w:pPr>
              <w:rPr>
                <w:rFonts w:ascii="Arial" w:hAnsi="Arial" w:cs="Arial"/>
                <w:sz w:val="20"/>
                <w:szCs w:val="20"/>
              </w:rPr>
            </w:pPr>
          </w:p>
          <w:p w14:paraId="0E40C3EE" w14:textId="77777777" w:rsidR="00E40129" w:rsidRPr="00EB13F8" w:rsidRDefault="00E40129" w:rsidP="00557B82">
            <w:pPr>
              <w:rPr>
                <w:rFonts w:ascii="Arial" w:hAnsi="Arial" w:cs="Arial"/>
                <w:sz w:val="20"/>
                <w:szCs w:val="20"/>
              </w:rPr>
            </w:pPr>
          </w:p>
          <w:p w14:paraId="65A94379" w14:textId="77777777" w:rsidR="00EB13F8" w:rsidRDefault="00EB13F8" w:rsidP="00557B82">
            <w:pPr>
              <w:rPr>
                <w:rFonts w:ascii="Arial" w:hAnsi="Arial" w:cs="Arial"/>
                <w:sz w:val="20"/>
                <w:szCs w:val="20"/>
              </w:rPr>
            </w:pPr>
          </w:p>
          <w:p w14:paraId="298E53C6" w14:textId="77777777" w:rsidR="00E40129" w:rsidRDefault="00E40129" w:rsidP="00557B82">
            <w:pPr>
              <w:rPr>
                <w:rFonts w:ascii="Arial" w:hAnsi="Arial" w:cs="Arial"/>
                <w:sz w:val="20"/>
                <w:szCs w:val="20"/>
              </w:rPr>
            </w:pPr>
          </w:p>
          <w:p w14:paraId="54308C19" w14:textId="77777777" w:rsidR="00E40129" w:rsidRDefault="00E40129" w:rsidP="00557B82">
            <w:pPr>
              <w:rPr>
                <w:rFonts w:ascii="Arial" w:hAnsi="Arial" w:cs="Arial"/>
                <w:sz w:val="20"/>
                <w:szCs w:val="20"/>
              </w:rPr>
            </w:pPr>
          </w:p>
          <w:p w14:paraId="657B8B9F" w14:textId="77777777" w:rsidR="00E40129" w:rsidRPr="00EB13F8" w:rsidRDefault="00E40129" w:rsidP="00557B82">
            <w:pPr>
              <w:rPr>
                <w:rFonts w:ascii="Arial" w:hAnsi="Arial" w:cs="Arial"/>
                <w:sz w:val="20"/>
                <w:szCs w:val="20"/>
              </w:rPr>
            </w:pPr>
          </w:p>
          <w:p w14:paraId="4FA84C38" w14:textId="77777777" w:rsidR="00EB13F8" w:rsidRPr="00EB13F8" w:rsidRDefault="00EB13F8" w:rsidP="00557B82">
            <w:pPr>
              <w:rPr>
                <w:rFonts w:ascii="Arial" w:hAnsi="Arial" w:cs="Arial"/>
                <w:sz w:val="20"/>
                <w:szCs w:val="20"/>
              </w:rPr>
            </w:pPr>
          </w:p>
        </w:tc>
        <w:tc>
          <w:tcPr>
            <w:tcW w:w="2755" w:type="dxa"/>
          </w:tcPr>
          <w:p w14:paraId="0680EB0C" w14:textId="77777777" w:rsidR="00EB13F8" w:rsidRPr="00EB13F8" w:rsidRDefault="00EB13F8" w:rsidP="00557B82">
            <w:pPr>
              <w:jc w:val="center"/>
              <w:rPr>
                <w:rFonts w:ascii="Arial" w:hAnsi="Arial" w:cs="Arial"/>
                <w:b/>
                <w:sz w:val="24"/>
                <w:szCs w:val="24"/>
                <w:u w:val="single"/>
              </w:rPr>
            </w:pPr>
          </w:p>
        </w:tc>
        <w:tc>
          <w:tcPr>
            <w:tcW w:w="3296" w:type="dxa"/>
          </w:tcPr>
          <w:p w14:paraId="1AC5D1A6" w14:textId="77777777" w:rsidR="00EB13F8" w:rsidRPr="00EB13F8" w:rsidRDefault="00EB13F8" w:rsidP="00557B82">
            <w:pPr>
              <w:jc w:val="center"/>
              <w:rPr>
                <w:rFonts w:ascii="Arial" w:hAnsi="Arial" w:cs="Arial"/>
                <w:b/>
                <w:sz w:val="24"/>
                <w:szCs w:val="24"/>
                <w:u w:val="single"/>
              </w:rPr>
            </w:pPr>
          </w:p>
        </w:tc>
        <w:tc>
          <w:tcPr>
            <w:tcW w:w="2014" w:type="dxa"/>
          </w:tcPr>
          <w:p w14:paraId="3208A02D" w14:textId="77777777" w:rsidR="00EB13F8" w:rsidRPr="00EB13F8" w:rsidRDefault="00EB13F8" w:rsidP="00557B82">
            <w:pPr>
              <w:jc w:val="center"/>
              <w:rPr>
                <w:rFonts w:ascii="Arial" w:hAnsi="Arial" w:cs="Arial"/>
                <w:b/>
                <w:sz w:val="24"/>
                <w:szCs w:val="24"/>
                <w:u w:val="single"/>
              </w:rPr>
            </w:pPr>
          </w:p>
        </w:tc>
      </w:tr>
    </w:tbl>
    <w:p w14:paraId="600CA217" w14:textId="77777777" w:rsidR="00E40129" w:rsidRDefault="00E40129"/>
    <w:tbl>
      <w:tblPr>
        <w:tblStyle w:val="TableGrid"/>
        <w:tblW w:w="13788" w:type="dxa"/>
        <w:tblLook w:val="04A0" w:firstRow="1" w:lastRow="0" w:firstColumn="1" w:lastColumn="0" w:noHBand="0" w:noVBand="1"/>
      </w:tblPr>
      <w:tblGrid>
        <w:gridCol w:w="1990"/>
        <w:gridCol w:w="3733"/>
        <w:gridCol w:w="2755"/>
        <w:gridCol w:w="3296"/>
        <w:gridCol w:w="2014"/>
      </w:tblGrid>
      <w:tr w:rsidR="00EB13F8" w:rsidRPr="00EB13F8" w14:paraId="3BFBEECB" w14:textId="77777777" w:rsidTr="00EB13F8">
        <w:tc>
          <w:tcPr>
            <w:tcW w:w="1990" w:type="dxa"/>
          </w:tcPr>
          <w:p w14:paraId="5FB34477"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E.</w:t>
            </w:r>
          </w:p>
          <w:p w14:paraId="7B566996" w14:textId="77777777" w:rsidR="00EB13F8" w:rsidRPr="00EB13F8" w:rsidRDefault="00EB13F8" w:rsidP="00557B82">
            <w:pPr>
              <w:rPr>
                <w:rFonts w:ascii="Arial" w:hAnsi="Arial" w:cs="Arial"/>
                <w:b/>
                <w:sz w:val="24"/>
                <w:szCs w:val="24"/>
              </w:rPr>
            </w:pPr>
            <w:r w:rsidRPr="00EB13F8">
              <w:rPr>
                <w:rFonts w:ascii="Arial" w:hAnsi="Arial" w:cs="Arial"/>
                <w:b/>
                <w:sz w:val="24"/>
                <w:szCs w:val="24"/>
                <w:u w:val="single"/>
              </w:rPr>
              <w:t>Build Internal and External Capacity to Implement the Professional Learning Plan</w:t>
            </w:r>
            <w:r w:rsidRPr="00EB13F8">
              <w:rPr>
                <w:rFonts w:ascii="Arial" w:hAnsi="Arial" w:cs="Arial"/>
                <w:b/>
                <w:sz w:val="24"/>
                <w:szCs w:val="24"/>
              </w:rPr>
              <w:t xml:space="preserve"> Aligned to the </w:t>
            </w:r>
            <w:r w:rsidR="00E85EB3">
              <w:rPr>
                <w:rFonts w:ascii="Arial" w:hAnsi="Arial" w:cs="Arial"/>
                <w:b/>
                <w:sz w:val="24"/>
                <w:szCs w:val="24"/>
              </w:rPr>
              <w:t>NJ Student Learning Standards</w:t>
            </w:r>
            <w:r w:rsidRPr="00EB13F8">
              <w:rPr>
                <w:rFonts w:ascii="Arial" w:hAnsi="Arial" w:cs="Arial"/>
                <w:b/>
                <w:sz w:val="24"/>
                <w:szCs w:val="24"/>
              </w:rPr>
              <w:t xml:space="preserve"> and PARCC Assessments</w:t>
            </w:r>
          </w:p>
        </w:tc>
        <w:tc>
          <w:tcPr>
            <w:tcW w:w="3733" w:type="dxa"/>
          </w:tcPr>
          <w:p w14:paraId="3D1D8FF6" w14:textId="77777777" w:rsidR="00EB13F8" w:rsidRDefault="00EB13F8" w:rsidP="00557B82">
            <w:pPr>
              <w:rPr>
                <w:rFonts w:ascii="Arial" w:hAnsi="Arial" w:cs="Arial"/>
                <w:sz w:val="20"/>
                <w:szCs w:val="20"/>
              </w:rPr>
            </w:pPr>
            <w:r w:rsidRPr="00EB13F8">
              <w:rPr>
                <w:rFonts w:ascii="Arial" w:hAnsi="Arial" w:cs="Arial"/>
                <w:sz w:val="20"/>
                <w:szCs w:val="20"/>
              </w:rPr>
              <w:t>E1.  Internal facilitators who will provide the learning opportunities are identified, carefully prepared, and consistently supported.</w:t>
            </w:r>
          </w:p>
          <w:p w14:paraId="32289C92" w14:textId="77777777" w:rsidR="00E40129" w:rsidRDefault="00E40129" w:rsidP="00557B82">
            <w:pPr>
              <w:rPr>
                <w:rFonts w:ascii="Arial" w:hAnsi="Arial" w:cs="Arial"/>
                <w:sz w:val="20"/>
                <w:szCs w:val="20"/>
              </w:rPr>
            </w:pPr>
          </w:p>
          <w:p w14:paraId="5B0B5C76" w14:textId="77777777" w:rsidR="00E40129" w:rsidRPr="00EB13F8" w:rsidRDefault="00E40129" w:rsidP="00557B82">
            <w:pPr>
              <w:rPr>
                <w:rFonts w:ascii="Arial" w:hAnsi="Arial" w:cs="Arial"/>
                <w:sz w:val="20"/>
                <w:szCs w:val="20"/>
              </w:rPr>
            </w:pPr>
          </w:p>
          <w:p w14:paraId="5DE70963" w14:textId="77777777" w:rsidR="00EB13F8" w:rsidRPr="00EB13F8" w:rsidRDefault="00EB13F8" w:rsidP="00557B82">
            <w:pPr>
              <w:rPr>
                <w:rFonts w:ascii="Arial" w:hAnsi="Arial" w:cs="Arial"/>
                <w:sz w:val="20"/>
                <w:szCs w:val="20"/>
              </w:rPr>
            </w:pPr>
            <w:r w:rsidRPr="00EB13F8">
              <w:rPr>
                <w:rFonts w:ascii="Arial" w:hAnsi="Arial" w:cs="Arial"/>
                <w:sz w:val="20"/>
                <w:szCs w:val="20"/>
              </w:rPr>
              <w:t>E2.  There are sufficient facilitators at all levels of the system to scale up the implementation and provide the professional learning to every school and every teacher and leader as well as to the CO staff.</w:t>
            </w:r>
          </w:p>
          <w:p w14:paraId="035FF1BC" w14:textId="77777777" w:rsidR="00E40129" w:rsidRDefault="00E40129" w:rsidP="00557B82">
            <w:pPr>
              <w:rPr>
                <w:rFonts w:ascii="Arial" w:hAnsi="Arial" w:cs="Arial"/>
                <w:sz w:val="20"/>
                <w:szCs w:val="20"/>
              </w:rPr>
            </w:pPr>
          </w:p>
          <w:p w14:paraId="12C979D0" w14:textId="77777777" w:rsidR="00E40129" w:rsidRDefault="00E40129" w:rsidP="00557B82">
            <w:pPr>
              <w:rPr>
                <w:rFonts w:ascii="Arial" w:hAnsi="Arial" w:cs="Arial"/>
                <w:sz w:val="20"/>
                <w:szCs w:val="20"/>
              </w:rPr>
            </w:pPr>
          </w:p>
          <w:p w14:paraId="5652E319" w14:textId="77777777" w:rsidR="00EB13F8" w:rsidRPr="00EB13F8" w:rsidRDefault="00EB13F8" w:rsidP="00557B82">
            <w:pPr>
              <w:rPr>
                <w:rFonts w:ascii="Arial" w:hAnsi="Arial" w:cs="Arial"/>
                <w:sz w:val="20"/>
                <w:szCs w:val="20"/>
              </w:rPr>
            </w:pPr>
            <w:r w:rsidRPr="00EB13F8">
              <w:rPr>
                <w:rFonts w:ascii="Arial" w:hAnsi="Arial" w:cs="Arial"/>
                <w:sz w:val="20"/>
                <w:szCs w:val="20"/>
              </w:rPr>
              <w:t>E3.  The facilitators are networked and connected such that the professional learning opportunities are consistently and continuously improved to ensure quality and fidelity.</w:t>
            </w:r>
          </w:p>
          <w:p w14:paraId="44DF1B4F" w14:textId="77777777" w:rsidR="00E40129" w:rsidRDefault="00E40129" w:rsidP="00557B82">
            <w:pPr>
              <w:rPr>
                <w:rFonts w:ascii="Arial" w:hAnsi="Arial" w:cs="Arial"/>
                <w:sz w:val="20"/>
                <w:szCs w:val="20"/>
              </w:rPr>
            </w:pPr>
          </w:p>
          <w:p w14:paraId="3E278EC0" w14:textId="77777777" w:rsidR="00E40129" w:rsidRDefault="00E40129" w:rsidP="00557B82">
            <w:pPr>
              <w:rPr>
                <w:rFonts w:ascii="Arial" w:hAnsi="Arial" w:cs="Arial"/>
                <w:sz w:val="20"/>
                <w:szCs w:val="20"/>
              </w:rPr>
            </w:pPr>
          </w:p>
          <w:p w14:paraId="0E9C288E" w14:textId="77777777" w:rsidR="00EB13F8" w:rsidRPr="00EB13F8" w:rsidRDefault="00EB13F8" w:rsidP="00557B82">
            <w:pPr>
              <w:rPr>
                <w:rFonts w:ascii="Arial" w:hAnsi="Arial" w:cs="Arial"/>
                <w:sz w:val="20"/>
                <w:szCs w:val="20"/>
              </w:rPr>
            </w:pPr>
            <w:r w:rsidRPr="00EB13F8">
              <w:rPr>
                <w:rFonts w:ascii="Arial" w:hAnsi="Arial" w:cs="Arial"/>
                <w:sz w:val="20"/>
                <w:szCs w:val="20"/>
              </w:rPr>
              <w:t xml:space="preserve">E4.  External partners who provide professional learning in the district are aware of the </w:t>
            </w:r>
            <w:r w:rsidR="00E85EB3">
              <w:rPr>
                <w:rFonts w:ascii="Arial" w:hAnsi="Arial" w:cs="Arial"/>
                <w:sz w:val="20"/>
                <w:szCs w:val="20"/>
              </w:rPr>
              <w:t>NJSLS</w:t>
            </w:r>
            <w:r w:rsidRPr="00EB13F8">
              <w:rPr>
                <w:rFonts w:ascii="Arial" w:hAnsi="Arial" w:cs="Arial"/>
                <w:sz w:val="20"/>
                <w:szCs w:val="20"/>
              </w:rPr>
              <w:t xml:space="preserve">/PARCC priorities and have aligned their work as appropriate to the </w:t>
            </w:r>
            <w:r w:rsidR="00E85EB3">
              <w:rPr>
                <w:rFonts w:ascii="Arial" w:hAnsi="Arial" w:cs="Arial"/>
                <w:sz w:val="20"/>
                <w:szCs w:val="20"/>
              </w:rPr>
              <w:t>NJSLS</w:t>
            </w:r>
            <w:r w:rsidRPr="00EB13F8">
              <w:rPr>
                <w:rFonts w:ascii="Arial" w:hAnsi="Arial" w:cs="Arial"/>
                <w:sz w:val="20"/>
                <w:szCs w:val="20"/>
              </w:rPr>
              <w:t>/PARCC.</w:t>
            </w:r>
          </w:p>
          <w:p w14:paraId="17CC8A08" w14:textId="77777777" w:rsidR="00EB13F8" w:rsidRDefault="00EB13F8" w:rsidP="00557B82">
            <w:pPr>
              <w:rPr>
                <w:rFonts w:ascii="Arial" w:hAnsi="Arial" w:cs="Arial"/>
                <w:sz w:val="20"/>
                <w:szCs w:val="20"/>
              </w:rPr>
            </w:pPr>
          </w:p>
          <w:p w14:paraId="1CD82276" w14:textId="77777777" w:rsidR="00E40129" w:rsidRDefault="00E40129" w:rsidP="00557B82">
            <w:pPr>
              <w:rPr>
                <w:rFonts w:ascii="Arial" w:hAnsi="Arial" w:cs="Arial"/>
                <w:sz w:val="20"/>
                <w:szCs w:val="20"/>
              </w:rPr>
            </w:pPr>
          </w:p>
          <w:p w14:paraId="2AAEBC45" w14:textId="77777777" w:rsidR="00E40129" w:rsidRDefault="00E40129" w:rsidP="00557B82">
            <w:pPr>
              <w:rPr>
                <w:rFonts w:ascii="Arial" w:hAnsi="Arial" w:cs="Arial"/>
                <w:sz w:val="20"/>
                <w:szCs w:val="20"/>
              </w:rPr>
            </w:pPr>
          </w:p>
          <w:p w14:paraId="0C796DC6" w14:textId="77777777" w:rsidR="00E40129" w:rsidRDefault="00E40129" w:rsidP="00557B82">
            <w:pPr>
              <w:rPr>
                <w:rFonts w:ascii="Arial" w:hAnsi="Arial" w:cs="Arial"/>
                <w:sz w:val="20"/>
                <w:szCs w:val="20"/>
              </w:rPr>
            </w:pPr>
          </w:p>
          <w:p w14:paraId="2974FC14" w14:textId="77777777" w:rsidR="00E40129" w:rsidRDefault="00E40129" w:rsidP="00557B82">
            <w:pPr>
              <w:rPr>
                <w:rFonts w:ascii="Arial" w:hAnsi="Arial" w:cs="Arial"/>
                <w:sz w:val="20"/>
                <w:szCs w:val="20"/>
              </w:rPr>
            </w:pPr>
          </w:p>
          <w:p w14:paraId="07F7591F" w14:textId="77777777" w:rsidR="00E40129" w:rsidRDefault="00E40129" w:rsidP="00557B82">
            <w:pPr>
              <w:rPr>
                <w:rFonts w:ascii="Arial" w:hAnsi="Arial" w:cs="Arial"/>
                <w:sz w:val="20"/>
                <w:szCs w:val="20"/>
              </w:rPr>
            </w:pPr>
          </w:p>
          <w:p w14:paraId="3722A32C" w14:textId="77777777" w:rsidR="00E40129" w:rsidRDefault="00E40129" w:rsidP="00557B82">
            <w:pPr>
              <w:rPr>
                <w:rFonts w:ascii="Arial" w:hAnsi="Arial" w:cs="Arial"/>
                <w:sz w:val="20"/>
                <w:szCs w:val="20"/>
              </w:rPr>
            </w:pPr>
          </w:p>
          <w:p w14:paraId="46DAAF91" w14:textId="77777777" w:rsidR="00E40129" w:rsidRDefault="00E40129" w:rsidP="00557B82">
            <w:pPr>
              <w:rPr>
                <w:rFonts w:ascii="Arial" w:hAnsi="Arial" w:cs="Arial"/>
                <w:sz w:val="20"/>
                <w:szCs w:val="20"/>
              </w:rPr>
            </w:pPr>
          </w:p>
          <w:p w14:paraId="4E8E2CAF" w14:textId="77777777" w:rsidR="00E40129" w:rsidRDefault="00E40129" w:rsidP="00557B82">
            <w:pPr>
              <w:rPr>
                <w:rFonts w:ascii="Arial" w:hAnsi="Arial" w:cs="Arial"/>
                <w:sz w:val="20"/>
                <w:szCs w:val="20"/>
              </w:rPr>
            </w:pPr>
          </w:p>
          <w:p w14:paraId="3F551BB4" w14:textId="77777777" w:rsidR="00E40129" w:rsidRDefault="00E40129" w:rsidP="00557B82">
            <w:pPr>
              <w:rPr>
                <w:rFonts w:ascii="Arial" w:hAnsi="Arial" w:cs="Arial"/>
                <w:sz w:val="20"/>
                <w:szCs w:val="20"/>
              </w:rPr>
            </w:pPr>
          </w:p>
          <w:p w14:paraId="3F1491F8" w14:textId="77777777" w:rsidR="00E40129" w:rsidRPr="00EB13F8" w:rsidRDefault="00E40129" w:rsidP="00557B82">
            <w:pPr>
              <w:rPr>
                <w:rFonts w:ascii="Arial" w:hAnsi="Arial" w:cs="Arial"/>
                <w:sz w:val="20"/>
                <w:szCs w:val="20"/>
              </w:rPr>
            </w:pPr>
          </w:p>
        </w:tc>
        <w:tc>
          <w:tcPr>
            <w:tcW w:w="2755" w:type="dxa"/>
          </w:tcPr>
          <w:p w14:paraId="1330BF2C" w14:textId="77777777" w:rsidR="00EB13F8" w:rsidRPr="00EB13F8" w:rsidRDefault="00EB13F8" w:rsidP="00557B82">
            <w:pPr>
              <w:jc w:val="center"/>
              <w:rPr>
                <w:rFonts w:ascii="Arial" w:hAnsi="Arial" w:cs="Arial"/>
                <w:b/>
                <w:sz w:val="24"/>
                <w:szCs w:val="24"/>
                <w:u w:val="single"/>
              </w:rPr>
            </w:pPr>
          </w:p>
        </w:tc>
        <w:tc>
          <w:tcPr>
            <w:tcW w:w="3296" w:type="dxa"/>
          </w:tcPr>
          <w:p w14:paraId="5022B9EC" w14:textId="77777777" w:rsidR="00EB13F8" w:rsidRPr="00EB13F8" w:rsidRDefault="00EB13F8" w:rsidP="00557B82">
            <w:pPr>
              <w:jc w:val="center"/>
              <w:rPr>
                <w:rFonts w:ascii="Arial" w:hAnsi="Arial" w:cs="Arial"/>
                <w:b/>
                <w:sz w:val="24"/>
                <w:szCs w:val="24"/>
                <w:u w:val="single"/>
              </w:rPr>
            </w:pPr>
          </w:p>
        </w:tc>
        <w:tc>
          <w:tcPr>
            <w:tcW w:w="2014" w:type="dxa"/>
          </w:tcPr>
          <w:p w14:paraId="5F4382C0" w14:textId="77777777" w:rsidR="00EB13F8" w:rsidRPr="00EB13F8" w:rsidRDefault="00EB13F8" w:rsidP="00557B82">
            <w:pPr>
              <w:jc w:val="center"/>
              <w:rPr>
                <w:rFonts w:ascii="Arial" w:hAnsi="Arial" w:cs="Arial"/>
                <w:b/>
                <w:sz w:val="24"/>
                <w:szCs w:val="24"/>
                <w:u w:val="single"/>
              </w:rPr>
            </w:pPr>
          </w:p>
        </w:tc>
      </w:tr>
      <w:tr w:rsidR="00EB13F8" w:rsidRPr="00EB13F8" w14:paraId="5FC4A651" w14:textId="77777777" w:rsidTr="00EB13F8">
        <w:tc>
          <w:tcPr>
            <w:tcW w:w="1990" w:type="dxa"/>
          </w:tcPr>
          <w:p w14:paraId="4B04C2EE"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F.</w:t>
            </w:r>
          </w:p>
          <w:p w14:paraId="10B6EE7E" w14:textId="77777777" w:rsidR="00EB13F8" w:rsidRPr="00EB13F8" w:rsidRDefault="00EB13F8" w:rsidP="00557B82">
            <w:pPr>
              <w:rPr>
                <w:rFonts w:ascii="Arial" w:hAnsi="Arial" w:cs="Arial"/>
                <w:b/>
                <w:sz w:val="24"/>
                <w:szCs w:val="24"/>
              </w:rPr>
            </w:pPr>
            <w:r w:rsidRPr="00EB13F8">
              <w:rPr>
                <w:rFonts w:ascii="Arial" w:hAnsi="Arial" w:cs="Arial"/>
                <w:b/>
                <w:sz w:val="24"/>
                <w:szCs w:val="24"/>
                <w:u w:val="single"/>
              </w:rPr>
              <w:t>Monitor and Adjust the Professional Learning Plan and Implementation of the Plan</w:t>
            </w:r>
            <w:r w:rsidRPr="00EB13F8">
              <w:rPr>
                <w:rFonts w:ascii="Arial" w:hAnsi="Arial" w:cs="Arial"/>
                <w:b/>
                <w:sz w:val="24"/>
                <w:szCs w:val="24"/>
              </w:rPr>
              <w:t xml:space="preserve"> Aligned to the </w:t>
            </w:r>
            <w:r w:rsidR="00E85EB3">
              <w:rPr>
                <w:rFonts w:ascii="Arial" w:hAnsi="Arial" w:cs="Arial"/>
                <w:b/>
                <w:sz w:val="24"/>
                <w:szCs w:val="24"/>
              </w:rPr>
              <w:t>NJ Student Learning Standards</w:t>
            </w:r>
            <w:r w:rsidRPr="00EB13F8">
              <w:rPr>
                <w:rFonts w:ascii="Arial" w:hAnsi="Arial" w:cs="Arial"/>
                <w:b/>
                <w:sz w:val="24"/>
                <w:szCs w:val="24"/>
              </w:rPr>
              <w:t xml:space="preserve"> and PARCC Assessments</w:t>
            </w:r>
          </w:p>
        </w:tc>
        <w:tc>
          <w:tcPr>
            <w:tcW w:w="3733" w:type="dxa"/>
          </w:tcPr>
          <w:p w14:paraId="54E81CEE" w14:textId="77777777" w:rsidR="00EB13F8" w:rsidRDefault="00EB13F8" w:rsidP="00557B82">
            <w:pPr>
              <w:rPr>
                <w:rFonts w:ascii="Arial" w:hAnsi="Arial" w:cs="Arial"/>
                <w:sz w:val="20"/>
                <w:szCs w:val="20"/>
              </w:rPr>
            </w:pPr>
            <w:r w:rsidRPr="00EB13F8">
              <w:rPr>
                <w:rFonts w:ascii="Arial" w:hAnsi="Arial" w:cs="Arial"/>
                <w:sz w:val="20"/>
                <w:szCs w:val="20"/>
              </w:rPr>
              <w:t>F1.  There is an ongoing process for collecting data on the plan’s effects on schools and classrooms, and adjustments are made from analyzing and reflecting on this data.</w:t>
            </w:r>
          </w:p>
          <w:p w14:paraId="67AAC966" w14:textId="77777777" w:rsidR="00E40129" w:rsidRDefault="00E40129" w:rsidP="00557B82">
            <w:pPr>
              <w:rPr>
                <w:rFonts w:ascii="Arial" w:hAnsi="Arial" w:cs="Arial"/>
                <w:sz w:val="20"/>
                <w:szCs w:val="20"/>
              </w:rPr>
            </w:pPr>
          </w:p>
          <w:p w14:paraId="1DFD4053" w14:textId="77777777" w:rsidR="00E40129" w:rsidRPr="00EB13F8" w:rsidRDefault="00E40129" w:rsidP="00557B82">
            <w:pPr>
              <w:rPr>
                <w:rFonts w:ascii="Arial" w:hAnsi="Arial" w:cs="Arial"/>
                <w:sz w:val="20"/>
                <w:szCs w:val="20"/>
              </w:rPr>
            </w:pPr>
          </w:p>
          <w:p w14:paraId="179963B5" w14:textId="77777777" w:rsidR="00EB13F8" w:rsidRPr="00EB13F8" w:rsidRDefault="00EB13F8" w:rsidP="00557B82">
            <w:pPr>
              <w:rPr>
                <w:rFonts w:ascii="Arial" w:hAnsi="Arial" w:cs="Arial"/>
                <w:sz w:val="20"/>
                <w:szCs w:val="20"/>
              </w:rPr>
            </w:pPr>
            <w:r w:rsidRPr="00EB13F8">
              <w:rPr>
                <w:rFonts w:ascii="Arial" w:hAnsi="Arial" w:cs="Arial"/>
                <w:sz w:val="20"/>
                <w:szCs w:val="20"/>
              </w:rPr>
              <w:t>F2.  There is ongoing monitoring of the delivery of the professional learning, such that support can be provided to facilitators who are not delivering learning opportunities with fidelity.</w:t>
            </w:r>
          </w:p>
          <w:p w14:paraId="7292C907" w14:textId="77777777" w:rsidR="00EB13F8" w:rsidRDefault="00EB13F8" w:rsidP="00557B82">
            <w:pPr>
              <w:rPr>
                <w:rFonts w:ascii="Arial" w:hAnsi="Arial" w:cs="Arial"/>
                <w:sz w:val="20"/>
                <w:szCs w:val="20"/>
              </w:rPr>
            </w:pPr>
          </w:p>
          <w:p w14:paraId="04370D2E" w14:textId="77777777" w:rsidR="00C06639" w:rsidRDefault="00C06639" w:rsidP="00557B82">
            <w:pPr>
              <w:rPr>
                <w:rFonts w:ascii="Arial" w:hAnsi="Arial" w:cs="Arial"/>
                <w:sz w:val="20"/>
                <w:szCs w:val="20"/>
              </w:rPr>
            </w:pPr>
          </w:p>
          <w:p w14:paraId="4F014619" w14:textId="77777777" w:rsidR="00C06639" w:rsidRDefault="00C06639" w:rsidP="00557B82">
            <w:pPr>
              <w:rPr>
                <w:rFonts w:ascii="Arial" w:hAnsi="Arial" w:cs="Arial"/>
                <w:sz w:val="20"/>
                <w:szCs w:val="20"/>
              </w:rPr>
            </w:pPr>
          </w:p>
          <w:p w14:paraId="7EEB033F" w14:textId="77777777" w:rsidR="00C06639" w:rsidRDefault="00C06639" w:rsidP="00557B82">
            <w:pPr>
              <w:rPr>
                <w:rFonts w:ascii="Arial" w:hAnsi="Arial" w:cs="Arial"/>
                <w:sz w:val="20"/>
                <w:szCs w:val="20"/>
              </w:rPr>
            </w:pPr>
          </w:p>
          <w:p w14:paraId="18E883BF" w14:textId="77777777" w:rsidR="00C06639" w:rsidRDefault="00C06639" w:rsidP="00557B82">
            <w:pPr>
              <w:rPr>
                <w:rFonts w:ascii="Arial" w:hAnsi="Arial" w:cs="Arial"/>
                <w:sz w:val="20"/>
                <w:szCs w:val="20"/>
              </w:rPr>
            </w:pPr>
          </w:p>
          <w:p w14:paraId="2B12F39B" w14:textId="77777777" w:rsidR="00C06639" w:rsidRDefault="00C06639" w:rsidP="00557B82">
            <w:pPr>
              <w:rPr>
                <w:rFonts w:ascii="Arial" w:hAnsi="Arial" w:cs="Arial"/>
                <w:sz w:val="20"/>
                <w:szCs w:val="20"/>
              </w:rPr>
            </w:pPr>
          </w:p>
          <w:p w14:paraId="11184426" w14:textId="77777777" w:rsidR="00C06639" w:rsidRDefault="00C06639" w:rsidP="00557B82">
            <w:pPr>
              <w:rPr>
                <w:rFonts w:ascii="Arial" w:hAnsi="Arial" w:cs="Arial"/>
                <w:sz w:val="20"/>
                <w:szCs w:val="20"/>
              </w:rPr>
            </w:pPr>
          </w:p>
          <w:p w14:paraId="6AFB1A2D" w14:textId="77777777" w:rsidR="00C06639" w:rsidRDefault="00C06639" w:rsidP="00557B82">
            <w:pPr>
              <w:rPr>
                <w:rFonts w:ascii="Arial" w:hAnsi="Arial" w:cs="Arial"/>
                <w:sz w:val="20"/>
                <w:szCs w:val="20"/>
              </w:rPr>
            </w:pPr>
          </w:p>
          <w:p w14:paraId="3E282F47" w14:textId="77777777" w:rsidR="00C06639" w:rsidRPr="00EB13F8" w:rsidRDefault="00C06639" w:rsidP="00557B82">
            <w:pPr>
              <w:rPr>
                <w:rFonts w:ascii="Arial" w:hAnsi="Arial" w:cs="Arial"/>
                <w:sz w:val="20"/>
                <w:szCs w:val="20"/>
              </w:rPr>
            </w:pPr>
          </w:p>
          <w:p w14:paraId="26AA853F" w14:textId="77777777" w:rsidR="00EB13F8" w:rsidRPr="00EB13F8" w:rsidRDefault="00EB13F8" w:rsidP="00557B82">
            <w:pPr>
              <w:rPr>
                <w:rFonts w:ascii="Arial" w:hAnsi="Arial" w:cs="Arial"/>
                <w:sz w:val="20"/>
                <w:szCs w:val="20"/>
              </w:rPr>
            </w:pPr>
          </w:p>
          <w:p w14:paraId="76C67C2E" w14:textId="77777777" w:rsidR="00EB13F8" w:rsidRPr="00EB13F8" w:rsidRDefault="00EB13F8" w:rsidP="00557B82">
            <w:pPr>
              <w:rPr>
                <w:rFonts w:ascii="Arial" w:hAnsi="Arial" w:cs="Arial"/>
                <w:sz w:val="20"/>
                <w:szCs w:val="20"/>
              </w:rPr>
            </w:pPr>
          </w:p>
          <w:p w14:paraId="3796D6B0" w14:textId="77777777" w:rsidR="00EB13F8" w:rsidRPr="00EB13F8" w:rsidRDefault="00EB13F8" w:rsidP="00557B82">
            <w:pPr>
              <w:rPr>
                <w:rFonts w:ascii="Arial" w:hAnsi="Arial" w:cs="Arial"/>
                <w:sz w:val="20"/>
                <w:szCs w:val="20"/>
              </w:rPr>
            </w:pPr>
          </w:p>
          <w:p w14:paraId="30B70005" w14:textId="77777777" w:rsidR="00EB13F8" w:rsidRDefault="00EB13F8" w:rsidP="00557B82">
            <w:pPr>
              <w:rPr>
                <w:rFonts w:ascii="Arial" w:hAnsi="Arial" w:cs="Arial"/>
                <w:sz w:val="20"/>
                <w:szCs w:val="20"/>
              </w:rPr>
            </w:pPr>
          </w:p>
          <w:p w14:paraId="778890BC" w14:textId="77777777" w:rsidR="00C06639" w:rsidRDefault="00C06639" w:rsidP="00557B82">
            <w:pPr>
              <w:rPr>
                <w:rFonts w:ascii="Arial" w:hAnsi="Arial" w:cs="Arial"/>
                <w:sz w:val="20"/>
                <w:szCs w:val="20"/>
              </w:rPr>
            </w:pPr>
          </w:p>
          <w:p w14:paraId="4D258318" w14:textId="77777777" w:rsidR="00C06639" w:rsidRDefault="00C06639" w:rsidP="00557B82">
            <w:pPr>
              <w:rPr>
                <w:rFonts w:ascii="Arial" w:hAnsi="Arial" w:cs="Arial"/>
                <w:sz w:val="20"/>
                <w:szCs w:val="20"/>
              </w:rPr>
            </w:pPr>
          </w:p>
          <w:p w14:paraId="332300DE" w14:textId="77777777" w:rsidR="00C06639" w:rsidRDefault="00C06639" w:rsidP="00557B82">
            <w:pPr>
              <w:rPr>
                <w:rFonts w:ascii="Arial" w:hAnsi="Arial" w:cs="Arial"/>
                <w:sz w:val="20"/>
                <w:szCs w:val="20"/>
              </w:rPr>
            </w:pPr>
          </w:p>
          <w:p w14:paraId="60E5139F" w14:textId="77777777" w:rsidR="00C06639" w:rsidRDefault="00C06639" w:rsidP="00557B82">
            <w:pPr>
              <w:rPr>
                <w:rFonts w:ascii="Arial" w:hAnsi="Arial" w:cs="Arial"/>
                <w:sz w:val="20"/>
                <w:szCs w:val="20"/>
              </w:rPr>
            </w:pPr>
          </w:p>
          <w:p w14:paraId="4F2EA5D5" w14:textId="77777777" w:rsidR="00C06639" w:rsidRDefault="00C06639" w:rsidP="00557B82">
            <w:pPr>
              <w:rPr>
                <w:rFonts w:ascii="Arial" w:hAnsi="Arial" w:cs="Arial"/>
                <w:sz w:val="20"/>
                <w:szCs w:val="20"/>
              </w:rPr>
            </w:pPr>
          </w:p>
          <w:p w14:paraId="4B9CCBDF" w14:textId="77777777" w:rsidR="00C06639" w:rsidRDefault="00C06639" w:rsidP="00557B82">
            <w:pPr>
              <w:rPr>
                <w:rFonts w:ascii="Arial" w:hAnsi="Arial" w:cs="Arial"/>
                <w:sz w:val="20"/>
                <w:szCs w:val="20"/>
              </w:rPr>
            </w:pPr>
          </w:p>
          <w:p w14:paraId="59460EA4" w14:textId="77777777" w:rsidR="00C06639" w:rsidRPr="00EB13F8" w:rsidRDefault="00C06639" w:rsidP="00557B82">
            <w:pPr>
              <w:rPr>
                <w:rFonts w:ascii="Arial" w:hAnsi="Arial" w:cs="Arial"/>
                <w:sz w:val="20"/>
                <w:szCs w:val="20"/>
              </w:rPr>
            </w:pPr>
          </w:p>
          <w:p w14:paraId="6FAC813E" w14:textId="77777777" w:rsidR="00EB13F8" w:rsidRPr="00EB13F8" w:rsidRDefault="00EB13F8" w:rsidP="00557B82">
            <w:pPr>
              <w:rPr>
                <w:rFonts w:ascii="Arial" w:hAnsi="Arial" w:cs="Arial"/>
                <w:sz w:val="20"/>
                <w:szCs w:val="20"/>
              </w:rPr>
            </w:pPr>
          </w:p>
          <w:p w14:paraId="47E7154B" w14:textId="77777777" w:rsidR="00EB13F8" w:rsidRPr="00EB13F8" w:rsidRDefault="00EB13F8" w:rsidP="00557B82">
            <w:pPr>
              <w:rPr>
                <w:rFonts w:ascii="Arial" w:hAnsi="Arial" w:cs="Arial"/>
                <w:sz w:val="20"/>
                <w:szCs w:val="20"/>
              </w:rPr>
            </w:pPr>
          </w:p>
          <w:p w14:paraId="0728BC23" w14:textId="77777777" w:rsidR="00EB13F8" w:rsidRPr="00EB13F8" w:rsidRDefault="00EB13F8" w:rsidP="00557B82">
            <w:pPr>
              <w:rPr>
                <w:rFonts w:ascii="Arial" w:hAnsi="Arial" w:cs="Arial"/>
                <w:sz w:val="20"/>
                <w:szCs w:val="20"/>
              </w:rPr>
            </w:pPr>
          </w:p>
          <w:p w14:paraId="40C62EAE" w14:textId="77777777" w:rsidR="00EB13F8" w:rsidRPr="00EB13F8" w:rsidRDefault="00EB13F8" w:rsidP="00557B82">
            <w:pPr>
              <w:rPr>
                <w:rFonts w:ascii="Arial" w:hAnsi="Arial" w:cs="Arial"/>
                <w:sz w:val="20"/>
                <w:szCs w:val="20"/>
              </w:rPr>
            </w:pPr>
          </w:p>
        </w:tc>
        <w:tc>
          <w:tcPr>
            <w:tcW w:w="2755" w:type="dxa"/>
          </w:tcPr>
          <w:p w14:paraId="0DF9AA3F" w14:textId="77777777" w:rsidR="00EB13F8" w:rsidRPr="00EB13F8" w:rsidRDefault="00EB13F8" w:rsidP="00557B82">
            <w:pPr>
              <w:jc w:val="center"/>
              <w:rPr>
                <w:rFonts w:ascii="Arial" w:hAnsi="Arial" w:cs="Arial"/>
                <w:b/>
                <w:sz w:val="24"/>
                <w:szCs w:val="24"/>
                <w:u w:val="single"/>
              </w:rPr>
            </w:pPr>
          </w:p>
        </w:tc>
        <w:tc>
          <w:tcPr>
            <w:tcW w:w="3296" w:type="dxa"/>
          </w:tcPr>
          <w:p w14:paraId="3E04EEFB" w14:textId="77777777" w:rsidR="00EB13F8" w:rsidRPr="00EB13F8" w:rsidRDefault="00EB13F8" w:rsidP="00557B82">
            <w:pPr>
              <w:jc w:val="center"/>
              <w:rPr>
                <w:rFonts w:ascii="Arial" w:hAnsi="Arial" w:cs="Arial"/>
                <w:b/>
                <w:sz w:val="24"/>
                <w:szCs w:val="24"/>
                <w:u w:val="single"/>
              </w:rPr>
            </w:pPr>
          </w:p>
        </w:tc>
        <w:tc>
          <w:tcPr>
            <w:tcW w:w="2014" w:type="dxa"/>
          </w:tcPr>
          <w:p w14:paraId="5E50E095" w14:textId="77777777" w:rsidR="00EB13F8" w:rsidRPr="00EB13F8" w:rsidRDefault="00EB13F8" w:rsidP="00557B82">
            <w:pPr>
              <w:jc w:val="center"/>
              <w:rPr>
                <w:rFonts w:ascii="Arial" w:hAnsi="Arial" w:cs="Arial"/>
                <w:b/>
                <w:sz w:val="24"/>
                <w:szCs w:val="24"/>
                <w:u w:val="single"/>
              </w:rPr>
            </w:pPr>
          </w:p>
        </w:tc>
      </w:tr>
    </w:tbl>
    <w:p w14:paraId="162D6ABD" w14:textId="77777777" w:rsidR="00E40129" w:rsidRDefault="00E40129"/>
    <w:tbl>
      <w:tblPr>
        <w:tblStyle w:val="TableGrid"/>
        <w:tblW w:w="13788" w:type="dxa"/>
        <w:tblLook w:val="04A0" w:firstRow="1" w:lastRow="0" w:firstColumn="1" w:lastColumn="0" w:noHBand="0" w:noVBand="1"/>
      </w:tblPr>
      <w:tblGrid>
        <w:gridCol w:w="1990"/>
        <w:gridCol w:w="3733"/>
        <w:gridCol w:w="2755"/>
        <w:gridCol w:w="3296"/>
        <w:gridCol w:w="2014"/>
      </w:tblGrid>
      <w:tr w:rsidR="00EB13F8" w:rsidRPr="00EB13F8" w14:paraId="45FB5008" w14:textId="77777777" w:rsidTr="00EB13F8">
        <w:tc>
          <w:tcPr>
            <w:tcW w:w="1990" w:type="dxa"/>
          </w:tcPr>
          <w:p w14:paraId="67648B0E"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G.</w:t>
            </w:r>
          </w:p>
          <w:p w14:paraId="17379359" w14:textId="77777777" w:rsidR="00EB13F8" w:rsidRPr="00EB13F8" w:rsidRDefault="00EB13F8" w:rsidP="00557B82">
            <w:pPr>
              <w:rPr>
                <w:rFonts w:ascii="Arial" w:hAnsi="Arial" w:cs="Arial"/>
                <w:b/>
              </w:rPr>
            </w:pPr>
            <w:r w:rsidRPr="00EB13F8">
              <w:rPr>
                <w:rFonts w:ascii="Arial" w:hAnsi="Arial" w:cs="Arial"/>
                <w:b/>
                <w:sz w:val="24"/>
                <w:szCs w:val="24"/>
                <w:u w:val="single"/>
              </w:rPr>
              <w:t>Establish a Culture of Mutual Accountability</w:t>
            </w:r>
            <w:r w:rsidRPr="00EB13F8">
              <w:rPr>
                <w:rFonts w:ascii="Arial" w:hAnsi="Arial" w:cs="Arial"/>
                <w:b/>
                <w:sz w:val="24"/>
                <w:szCs w:val="24"/>
              </w:rPr>
              <w:t xml:space="preserve"> for Implementing the </w:t>
            </w:r>
            <w:r w:rsidR="00E85EB3">
              <w:rPr>
                <w:rFonts w:ascii="Arial" w:hAnsi="Arial" w:cs="Arial"/>
                <w:b/>
                <w:sz w:val="24"/>
                <w:szCs w:val="24"/>
              </w:rPr>
              <w:t>NJ Student Learning Standards</w:t>
            </w:r>
            <w:r w:rsidRPr="00EB13F8">
              <w:rPr>
                <w:rFonts w:ascii="Arial" w:hAnsi="Arial" w:cs="Arial"/>
                <w:b/>
              </w:rPr>
              <w:t xml:space="preserve"> </w:t>
            </w:r>
            <w:r w:rsidRPr="00EB13F8">
              <w:rPr>
                <w:rFonts w:ascii="Arial" w:hAnsi="Arial" w:cs="Arial"/>
                <w:b/>
                <w:sz w:val="24"/>
                <w:szCs w:val="24"/>
              </w:rPr>
              <w:t>and PARCC Assessments</w:t>
            </w:r>
          </w:p>
          <w:p w14:paraId="4A1C6917" w14:textId="77777777" w:rsidR="00EB13F8" w:rsidRPr="00EB13F8" w:rsidRDefault="00EB13F8" w:rsidP="00557B82">
            <w:pPr>
              <w:rPr>
                <w:rFonts w:ascii="Arial" w:hAnsi="Arial" w:cs="Arial"/>
                <w:b/>
              </w:rPr>
            </w:pPr>
          </w:p>
          <w:p w14:paraId="3EF87431" w14:textId="77777777" w:rsidR="00EB13F8" w:rsidRPr="00EB13F8" w:rsidRDefault="00EB13F8" w:rsidP="00557B82">
            <w:pPr>
              <w:rPr>
                <w:rFonts w:ascii="Arial" w:hAnsi="Arial" w:cs="Arial"/>
                <w:b/>
                <w:u w:val="single"/>
              </w:rPr>
            </w:pPr>
          </w:p>
        </w:tc>
        <w:tc>
          <w:tcPr>
            <w:tcW w:w="3733" w:type="dxa"/>
          </w:tcPr>
          <w:p w14:paraId="5C8E57A9" w14:textId="77777777" w:rsidR="00EB13F8" w:rsidRDefault="00EB13F8" w:rsidP="00557B82">
            <w:pPr>
              <w:rPr>
                <w:rFonts w:ascii="Arial" w:hAnsi="Arial" w:cs="Arial"/>
                <w:sz w:val="20"/>
                <w:szCs w:val="20"/>
              </w:rPr>
            </w:pPr>
            <w:r w:rsidRPr="00EB13F8">
              <w:rPr>
                <w:rFonts w:ascii="Arial" w:hAnsi="Arial" w:cs="Arial"/>
                <w:sz w:val="20"/>
                <w:szCs w:val="20"/>
              </w:rPr>
              <w:t xml:space="preserve">G1.  Leaders at all levels of the system are responsible for setting clear expectations and providing the necessary resources for implementing the </w:t>
            </w:r>
            <w:r w:rsidR="00E85EB3">
              <w:rPr>
                <w:rFonts w:ascii="Arial" w:hAnsi="Arial" w:cs="Arial"/>
                <w:sz w:val="20"/>
                <w:szCs w:val="20"/>
              </w:rPr>
              <w:t>NJSLS</w:t>
            </w:r>
            <w:r w:rsidRPr="00EB13F8">
              <w:rPr>
                <w:rFonts w:ascii="Arial" w:hAnsi="Arial" w:cs="Arial"/>
                <w:sz w:val="20"/>
                <w:szCs w:val="20"/>
              </w:rPr>
              <w:t>/PARCC.</w:t>
            </w:r>
          </w:p>
          <w:p w14:paraId="5BC5E2C2" w14:textId="77777777" w:rsidR="00E40129" w:rsidRDefault="00E40129" w:rsidP="00557B82">
            <w:pPr>
              <w:rPr>
                <w:rFonts w:ascii="Arial" w:hAnsi="Arial" w:cs="Arial"/>
                <w:sz w:val="20"/>
                <w:szCs w:val="20"/>
              </w:rPr>
            </w:pPr>
          </w:p>
          <w:p w14:paraId="519909B0" w14:textId="77777777" w:rsidR="00E40129" w:rsidRPr="00EB13F8" w:rsidRDefault="00E40129" w:rsidP="00557B82">
            <w:pPr>
              <w:rPr>
                <w:rFonts w:ascii="Arial" w:hAnsi="Arial" w:cs="Arial"/>
                <w:sz w:val="20"/>
                <w:szCs w:val="20"/>
              </w:rPr>
            </w:pPr>
          </w:p>
          <w:p w14:paraId="77157D46" w14:textId="77777777" w:rsidR="00EB13F8" w:rsidRDefault="00EB13F8" w:rsidP="00557B82">
            <w:pPr>
              <w:rPr>
                <w:rFonts w:ascii="Arial" w:hAnsi="Arial" w:cs="Arial"/>
                <w:sz w:val="20"/>
                <w:szCs w:val="20"/>
              </w:rPr>
            </w:pPr>
            <w:r w:rsidRPr="00EB13F8">
              <w:rPr>
                <w:rFonts w:ascii="Arial" w:hAnsi="Arial" w:cs="Arial"/>
                <w:sz w:val="20"/>
                <w:szCs w:val="20"/>
              </w:rPr>
              <w:t xml:space="preserve">G2.  All stakeholders at every level hold themselves accountable for implementing the </w:t>
            </w:r>
            <w:r w:rsidR="00E85EB3">
              <w:rPr>
                <w:rFonts w:ascii="Arial" w:hAnsi="Arial" w:cs="Arial"/>
                <w:sz w:val="20"/>
                <w:szCs w:val="20"/>
              </w:rPr>
              <w:t>NJSLS</w:t>
            </w:r>
            <w:r w:rsidRPr="00EB13F8">
              <w:rPr>
                <w:rFonts w:ascii="Arial" w:hAnsi="Arial" w:cs="Arial"/>
                <w:sz w:val="20"/>
                <w:szCs w:val="20"/>
              </w:rPr>
              <w:t>/PARCC to improve student outcomes.</w:t>
            </w:r>
          </w:p>
          <w:p w14:paraId="0E73EC8E" w14:textId="77777777" w:rsidR="00E40129" w:rsidRDefault="00E40129" w:rsidP="00557B82">
            <w:pPr>
              <w:rPr>
                <w:rFonts w:ascii="Arial" w:hAnsi="Arial" w:cs="Arial"/>
                <w:sz w:val="20"/>
                <w:szCs w:val="20"/>
              </w:rPr>
            </w:pPr>
          </w:p>
          <w:p w14:paraId="1046BC76" w14:textId="77777777" w:rsidR="00E40129" w:rsidRDefault="00E40129" w:rsidP="00557B82">
            <w:pPr>
              <w:rPr>
                <w:rFonts w:ascii="Arial" w:hAnsi="Arial" w:cs="Arial"/>
                <w:sz w:val="20"/>
                <w:szCs w:val="20"/>
              </w:rPr>
            </w:pPr>
          </w:p>
          <w:p w14:paraId="04B8A92D" w14:textId="77777777" w:rsidR="00EB13F8" w:rsidRDefault="00EB13F8" w:rsidP="00557B82">
            <w:pPr>
              <w:rPr>
                <w:rFonts w:ascii="Arial" w:hAnsi="Arial" w:cs="Arial"/>
                <w:sz w:val="20"/>
                <w:szCs w:val="20"/>
              </w:rPr>
            </w:pPr>
            <w:r w:rsidRPr="00EB13F8">
              <w:rPr>
                <w:rFonts w:ascii="Arial" w:hAnsi="Arial" w:cs="Arial"/>
                <w:sz w:val="20"/>
                <w:szCs w:val="20"/>
              </w:rPr>
              <w:t xml:space="preserve">G3.  Further, stakeholders at all levels hold one another accountable for implementing the </w:t>
            </w:r>
            <w:r w:rsidR="00E85EB3">
              <w:rPr>
                <w:rFonts w:ascii="Arial" w:hAnsi="Arial" w:cs="Arial"/>
                <w:sz w:val="20"/>
                <w:szCs w:val="20"/>
              </w:rPr>
              <w:t>NJSLS</w:t>
            </w:r>
            <w:r w:rsidRPr="00EB13F8">
              <w:rPr>
                <w:rFonts w:ascii="Arial" w:hAnsi="Arial" w:cs="Arial"/>
                <w:sz w:val="20"/>
                <w:szCs w:val="20"/>
              </w:rPr>
              <w:t>/PARCC.</w:t>
            </w:r>
          </w:p>
          <w:p w14:paraId="3B3EE091" w14:textId="77777777" w:rsidR="00E40129" w:rsidRDefault="00E40129" w:rsidP="00557B82">
            <w:pPr>
              <w:rPr>
                <w:rFonts w:ascii="Arial" w:hAnsi="Arial" w:cs="Arial"/>
                <w:sz w:val="20"/>
                <w:szCs w:val="20"/>
              </w:rPr>
            </w:pPr>
          </w:p>
          <w:p w14:paraId="7639DD82" w14:textId="77777777" w:rsidR="00E40129" w:rsidRDefault="00E40129" w:rsidP="00557B82">
            <w:pPr>
              <w:rPr>
                <w:rFonts w:ascii="Arial" w:hAnsi="Arial" w:cs="Arial"/>
                <w:sz w:val="20"/>
                <w:szCs w:val="20"/>
              </w:rPr>
            </w:pPr>
          </w:p>
          <w:p w14:paraId="24F3C554" w14:textId="77777777" w:rsidR="00E40129" w:rsidRDefault="00E40129" w:rsidP="00557B82">
            <w:pPr>
              <w:rPr>
                <w:rFonts w:ascii="Arial" w:hAnsi="Arial" w:cs="Arial"/>
                <w:sz w:val="20"/>
                <w:szCs w:val="20"/>
              </w:rPr>
            </w:pPr>
          </w:p>
          <w:p w14:paraId="36E60028" w14:textId="77777777" w:rsidR="00E40129" w:rsidRDefault="00E40129" w:rsidP="00557B82">
            <w:pPr>
              <w:rPr>
                <w:rFonts w:ascii="Arial" w:hAnsi="Arial" w:cs="Arial"/>
                <w:sz w:val="20"/>
                <w:szCs w:val="20"/>
              </w:rPr>
            </w:pPr>
          </w:p>
          <w:p w14:paraId="30A0D3CD" w14:textId="77777777" w:rsidR="00E40129" w:rsidRDefault="00E40129" w:rsidP="00557B82">
            <w:pPr>
              <w:rPr>
                <w:rFonts w:ascii="Arial" w:hAnsi="Arial" w:cs="Arial"/>
                <w:sz w:val="20"/>
                <w:szCs w:val="20"/>
              </w:rPr>
            </w:pPr>
          </w:p>
          <w:p w14:paraId="24EA2E13" w14:textId="77777777" w:rsidR="00E40129" w:rsidRDefault="00E40129" w:rsidP="00557B82">
            <w:pPr>
              <w:rPr>
                <w:rFonts w:ascii="Arial" w:hAnsi="Arial" w:cs="Arial"/>
                <w:sz w:val="20"/>
                <w:szCs w:val="20"/>
              </w:rPr>
            </w:pPr>
          </w:p>
          <w:p w14:paraId="46F65722" w14:textId="77777777" w:rsidR="00E40129" w:rsidRDefault="00E40129" w:rsidP="00557B82">
            <w:pPr>
              <w:rPr>
                <w:rFonts w:ascii="Arial" w:hAnsi="Arial" w:cs="Arial"/>
                <w:sz w:val="20"/>
                <w:szCs w:val="20"/>
              </w:rPr>
            </w:pPr>
          </w:p>
          <w:p w14:paraId="73799116" w14:textId="77777777" w:rsidR="00E40129" w:rsidRDefault="00E40129" w:rsidP="00557B82">
            <w:pPr>
              <w:rPr>
                <w:rFonts w:ascii="Arial" w:hAnsi="Arial" w:cs="Arial"/>
                <w:sz w:val="20"/>
                <w:szCs w:val="20"/>
              </w:rPr>
            </w:pPr>
          </w:p>
          <w:p w14:paraId="19BFDBC0" w14:textId="77777777" w:rsidR="00E40129" w:rsidRDefault="00E40129" w:rsidP="00557B82">
            <w:pPr>
              <w:rPr>
                <w:rFonts w:ascii="Arial" w:hAnsi="Arial" w:cs="Arial"/>
                <w:sz w:val="20"/>
                <w:szCs w:val="20"/>
              </w:rPr>
            </w:pPr>
          </w:p>
          <w:p w14:paraId="705E17CF" w14:textId="77777777" w:rsidR="00E40129" w:rsidRDefault="00E40129" w:rsidP="00557B82">
            <w:pPr>
              <w:rPr>
                <w:rFonts w:ascii="Arial" w:hAnsi="Arial" w:cs="Arial"/>
                <w:sz w:val="20"/>
                <w:szCs w:val="20"/>
              </w:rPr>
            </w:pPr>
          </w:p>
          <w:p w14:paraId="64C44FD7" w14:textId="77777777" w:rsidR="00E40129" w:rsidRDefault="00E40129" w:rsidP="00557B82">
            <w:pPr>
              <w:rPr>
                <w:rFonts w:ascii="Arial" w:hAnsi="Arial" w:cs="Arial"/>
                <w:sz w:val="20"/>
                <w:szCs w:val="20"/>
              </w:rPr>
            </w:pPr>
          </w:p>
          <w:p w14:paraId="5A37DDD2" w14:textId="77777777" w:rsidR="00E40129" w:rsidRDefault="00E40129" w:rsidP="00557B82">
            <w:pPr>
              <w:rPr>
                <w:rFonts w:ascii="Arial" w:hAnsi="Arial" w:cs="Arial"/>
                <w:sz w:val="20"/>
                <w:szCs w:val="20"/>
              </w:rPr>
            </w:pPr>
          </w:p>
          <w:p w14:paraId="2C459EA7" w14:textId="77777777" w:rsidR="00E40129" w:rsidRDefault="00E40129" w:rsidP="00557B82">
            <w:pPr>
              <w:rPr>
                <w:rFonts w:ascii="Arial" w:hAnsi="Arial" w:cs="Arial"/>
                <w:sz w:val="20"/>
                <w:szCs w:val="20"/>
              </w:rPr>
            </w:pPr>
          </w:p>
          <w:p w14:paraId="05E42C96" w14:textId="77777777" w:rsidR="00E40129" w:rsidRDefault="00E40129" w:rsidP="00557B82">
            <w:pPr>
              <w:rPr>
                <w:rFonts w:ascii="Arial" w:hAnsi="Arial" w:cs="Arial"/>
                <w:sz w:val="20"/>
                <w:szCs w:val="20"/>
              </w:rPr>
            </w:pPr>
          </w:p>
          <w:p w14:paraId="1D8F27A6" w14:textId="77777777" w:rsidR="00E40129" w:rsidRDefault="00E40129" w:rsidP="00557B82">
            <w:pPr>
              <w:rPr>
                <w:rFonts w:ascii="Arial" w:hAnsi="Arial" w:cs="Arial"/>
                <w:sz w:val="20"/>
                <w:szCs w:val="20"/>
              </w:rPr>
            </w:pPr>
          </w:p>
          <w:p w14:paraId="17F0C4C7" w14:textId="77777777" w:rsidR="00E40129" w:rsidRDefault="00E40129" w:rsidP="00557B82">
            <w:pPr>
              <w:rPr>
                <w:rFonts w:ascii="Arial" w:hAnsi="Arial" w:cs="Arial"/>
                <w:sz w:val="20"/>
                <w:szCs w:val="20"/>
              </w:rPr>
            </w:pPr>
          </w:p>
          <w:p w14:paraId="0AB9C5FC" w14:textId="77777777" w:rsidR="00E40129" w:rsidRDefault="00E40129" w:rsidP="00557B82">
            <w:pPr>
              <w:rPr>
                <w:rFonts w:ascii="Arial" w:hAnsi="Arial" w:cs="Arial"/>
                <w:sz w:val="20"/>
                <w:szCs w:val="20"/>
              </w:rPr>
            </w:pPr>
          </w:p>
          <w:p w14:paraId="13ED1729" w14:textId="77777777" w:rsidR="00E40129" w:rsidRDefault="00E40129" w:rsidP="00557B82">
            <w:pPr>
              <w:rPr>
                <w:rFonts w:ascii="Arial" w:hAnsi="Arial" w:cs="Arial"/>
                <w:sz w:val="20"/>
                <w:szCs w:val="20"/>
              </w:rPr>
            </w:pPr>
          </w:p>
          <w:p w14:paraId="099E45BB" w14:textId="77777777" w:rsidR="00E40129" w:rsidRDefault="00E40129" w:rsidP="00557B82">
            <w:pPr>
              <w:rPr>
                <w:rFonts w:ascii="Arial" w:hAnsi="Arial" w:cs="Arial"/>
                <w:sz w:val="20"/>
                <w:szCs w:val="20"/>
              </w:rPr>
            </w:pPr>
          </w:p>
          <w:p w14:paraId="17E5D580" w14:textId="77777777" w:rsidR="00E40129" w:rsidRPr="00EB13F8" w:rsidRDefault="00E40129" w:rsidP="00557B82">
            <w:pPr>
              <w:rPr>
                <w:rFonts w:ascii="Arial" w:hAnsi="Arial" w:cs="Arial"/>
                <w:sz w:val="20"/>
                <w:szCs w:val="20"/>
              </w:rPr>
            </w:pPr>
          </w:p>
        </w:tc>
        <w:tc>
          <w:tcPr>
            <w:tcW w:w="2755" w:type="dxa"/>
          </w:tcPr>
          <w:p w14:paraId="673C5CAD" w14:textId="77777777" w:rsidR="00EB13F8" w:rsidRPr="00EB13F8" w:rsidRDefault="00EB13F8" w:rsidP="00557B82">
            <w:pPr>
              <w:jc w:val="center"/>
              <w:rPr>
                <w:rFonts w:ascii="Arial" w:hAnsi="Arial" w:cs="Arial"/>
                <w:b/>
                <w:sz w:val="24"/>
                <w:szCs w:val="24"/>
                <w:u w:val="single"/>
              </w:rPr>
            </w:pPr>
          </w:p>
        </w:tc>
        <w:tc>
          <w:tcPr>
            <w:tcW w:w="3296" w:type="dxa"/>
          </w:tcPr>
          <w:p w14:paraId="11BC3623" w14:textId="77777777" w:rsidR="00EB13F8" w:rsidRPr="00EB13F8" w:rsidRDefault="00EB13F8" w:rsidP="00557B82">
            <w:pPr>
              <w:jc w:val="center"/>
              <w:rPr>
                <w:rFonts w:ascii="Arial" w:hAnsi="Arial" w:cs="Arial"/>
                <w:b/>
                <w:sz w:val="24"/>
                <w:szCs w:val="24"/>
                <w:u w:val="single"/>
              </w:rPr>
            </w:pPr>
          </w:p>
        </w:tc>
        <w:tc>
          <w:tcPr>
            <w:tcW w:w="2014" w:type="dxa"/>
          </w:tcPr>
          <w:p w14:paraId="7C7595A8" w14:textId="77777777" w:rsidR="00EB13F8" w:rsidRPr="00EB13F8" w:rsidRDefault="00EB13F8" w:rsidP="00557B82">
            <w:pPr>
              <w:jc w:val="center"/>
              <w:rPr>
                <w:rFonts w:ascii="Arial" w:hAnsi="Arial" w:cs="Arial"/>
                <w:b/>
                <w:sz w:val="24"/>
                <w:szCs w:val="24"/>
                <w:u w:val="single"/>
              </w:rPr>
            </w:pPr>
          </w:p>
        </w:tc>
      </w:tr>
    </w:tbl>
    <w:p w14:paraId="553A2270" w14:textId="77777777" w:rsidR="00E40129" w:rsidRDefault="00E40129"/>
    <w:tbl>
      <w:tblPr>
        <w:tblStyle w:val="TableGrid"/>
        <w:tblW w:w="13788" w:type="dxa"/>
        <w:tblLook w:val="04A0" w:firstRow="1" w:lastRow="0" w:firstColumn="1" w:lastColumn="0" w:noHBand="0" w:noVBand="1"/>
      </w:tblPr>
      <w:tblGrid>
        <w:gridCol w:w="1990"/>
        <w:gridCol w:w="3733"/>
        <w:gridCol w:w="2755"/>
        <w:gridCol w:w="3296"/>
        <w:gridCol w:w="2014"/>
      </w:tblGrid>
      <w:tr w:rsidR="00EB13F8" w:rsidRPr="00EB13F8" w14:paraId="3CFD2AC8" w14:textId="77777777" w:rsidTr="00EB13F8">
        <w:tc>
          <w:tcPr>
            <w:tcW w:w="1990" w:type="dxa"/>
          </w:tcPr>
          <w:p w14:paraId="3248133B" w14:textId="77777777" w:rsidR="00EB13F8" w:rsidRPr="00EB13F8" w:rsidRDefault="00EB13F8" w:rsidP="00557B82">
            <w:pPr>
              <w:rPr>
                <w:rFonts w:ascii="Arial" w:hAnsi="Arial" w:cs="Arial"/>
                <w:b/>
                <w:sz w:val="24"/>
                <w:szCs w:val="24"/>
                <w:u w:val="single"/>
              </w:rPr>
            </w:pPr>
            <w:r w:rsidRPr="00EB13F8">
              <w:rPr>
                <w:rFonts w:ascii="Arial" w:hAnsi="Arial" w:cs="Arial"/>
                <w:b/>
                <w:sz w:val="24"/>
                <w:szCs w:val="24"/>
                <w:u w:val="single"/>
              </w:rPr>
              <w:lastRenderedPageBreak/>
              <w:t>H.</w:t>
            </w:r>
          </w:p>
          <w:p w14:paraId="12169188" w14:textId="77777777" w:rsidR="00EB13F8" w:rsidRDefault="00EB13F8" w:rsidP="00EB13F8">
            <w:pPr>
              <w:rPr>
                <w:rFonts w:ascii="Arial" w:hAnsi="Arial" w:cs="Arial"/>
                <w:b/>
                <w:sz w:val="24"/>
                <w:szCs w:val="24"/>
              </w:rPr>
            </w:pPr>
            <w:r w:rsidRPr="00EB13F8">
              <w:rPr>
                <w:rFonts w:ascii="Arial" w:hAnsi="Arial" w:cs="Arial"/>
                <w:b/>
                <w:sz w:val="24"/>
                <w:szCs w:val="24"/>
                <w:u w:val="single"/>
              </w:rPr>
              <w:t>Use Data and Evidence in Multiple Measures to Assess Progress and Make Timely Adjustments</w:t>
            </w:r>
            <w:r w:rsidRPr="00EB13F8">
              <w:rPr>
                <w:rFonts w:ascii="Arial" w:hAnsi="Arial" w:cs="Arial"/>
                <w:b/>
                <w:sz w:val="24"/>
                <w:szCs w:val="24"/>
              </w:rPr>
              <w:t xml:space="preserve"> in the Implementation of the </w:t>
            </w:r>
            <w:r w:rsidR="00E85EB3">
              <w:rPr>
                <w:rFonts w:ascii="Arial" w:hAnsi="Arial" w:cs="Arial"/>
                <w:b/>
                <w:sz w:val="24"/>
                <w:szCs w:val="24"/>
              </w:rPr>
              <w:t>NJ Student Learning Standards</w:t>
            </w:r>
            <w:r>
              <w:rPr>
                <w:rFonts w:ascii="Arial" w:hAnsi="Arial" w:cs="Arial"/>
                <w:b/>
                <w:sz w:val="24"/>
                <w:szCs w:val="24"/>
              </w:rPr>
              <w:t xml:space="preserve"> </w:t>
            </w:r>
            <w:r w:rsidRPr="00EB13F8">
              <w:rPr>
                <w:rFonts w:ascii="Arial" w:hAnsi="Arial" w:cs="Arial"/>
                <w:b/>
                <w:sz w:val="24"/>
                <w:szCs w:val="24"/>
              </w:rPr>
              <w:t>and PARCC Assessments</w:t>
            </w:r>
          </w:p>
          <w:p w14:paraId="06D9D2BF" w14:textId="77777777" w:rsidR="00EB13F8" w:rsidRDefault="00EB13F8" w:rsidP="00EB13F8">
            <w:pPr>
              <w:rPr>
                <w:rFonts w:ascii="Arial" w:hAnsi="Arial" w:cs="Arial"/>
                <w:b/>
                <w:sz w:val="24"/>
                <w:szCs w:val="24"/>
              </w:rPr>
            </w:pPr>
          </w:p>
          <w:p w14:paraId="6D768FAC" w14:textId="77777777" w:rsidR="00EB13F8" w:rsidRPr="00EB13F8" w:rsidRDefault="00EB13F8" w:rsidP="00EB13F8">
            <w:pPr>
              <w:rPr>
                <w:rFonts w:ascii="Arial" w:hAnsi="Arial" w:cs="Arial"/>
                <w:b/>
                <w:sz w:val="24"/>
                <w:szCs w:val="24"/>
                <w:u w:val="single"/>
              </w:rPr>
            </w:pPr>
          </w:p>
        </w:tc>
        <w:tc>
          <w:tcPr>
            <w:tcW w:w="3733" w:type="dxa"/>
          </w:tcPr>
          <w:p w14:paraId="7872B2B7" w14:textId="77777777" w:rsidR="00EB13F8" w:rsidRDefault="00EB13F8" w:rsidP="00557B82">
            <w:pPr>
              <w:rPr>
                <w:rFonts w:ascii="Arial" w:hAnsi="Arial" w:cs="Arial"/>
                <w:sz w:val="20"/>
                <w:szCs w:val="20"/>
              </w:rPr>
            </w:pPr>
            <w:r w:rsidRPr="00EB13F8">
              <w:rPr>
                <w:rFonts w:ascii="Arial" w:hAnsi="Arial" w:cs="Arial"/>
                <w:sz w:val="20"/>
                <w:szCs w:val="20"/>
              </w:rPr>
              <w:t xml:space="preserve">H1.  Stakeholders at every level of the system are responsible for gathering data on the progress and effects of implementing the </w:t>
            </w:r>
            <w:r w:rsidR="00E85EB3">
              <w:rPr>
                <w:rFonts w:ascii="Arial" w:hAnsi="Arial" w:cs="Arial"/>
                <w:sz w:val="20"/>
                <w:szCs w:val="20"/>
              </w:rPr>
              <w:t>NJSLS</w:t>
            </w:r>
            <w:r w:rsidRPr="00EB13F8">
              <w:rPr>
                <w:rFonts w:ascii="Arial" w:hAnsi="Arial" w:cs="Arial"/>
                <w:sz w:val="20"/>
                <w:szCs w:val="20"/>
              </w:rPr>
              <w:t>/PARCC.</w:t>
            </w:r>
          </w:p>
          <w:p w14:paraId="633F12C9" w14:textId="77777777" w:rsidR="00E40129" w:rsidRDefault="00E40129" w:rsidP="00557B82">
            <w:pPr>
              <w:rPr>
                <w:rFonts w:ascii="Arial" w:hAnsi="Arial" w:cs="Arial"/>
                <w:sz w:val="20"/>
                <w:szCs w:val="20"/>
              </w:rPr>
            </w:pPr>
          </w:p>
          <w:p w14:paraId="05C0900D" w14:textId="77777777" w:rsidR="00E40129" w:rsidRPr="00EB13F8" w:rsidRDefault="00E40129" w:rsidP="00557B82">
            <w:pPr>
              <w:rPr>
                <w:rFonts w:ascii="Arial" w:hAnsi="Arial" w:cs="Arial"/>
                <w:sz w:val="20"/>
                <w:szCs w:val="20"/>
              </w:rPr>
            </w:pPr>
          </w:p>
          <w:p w14:paraId="4762ECD5" w14:textId="77777777" w:rsidR="00EB13F8" w:rsidRPr="00EB13F8" w:rsidRDefault="00EB13F8" w:rsidP="00557B82">
            <w:pPr>
              <w:rPr>
                <w:rFonts w:ascii="Arial" w:hAnsi="Arial" w:cs="Arial"/>
                <w:sz w:val="20"/>
                <w:szCs w:val="20"/>
              </w:rPr>
            </w:pPr>
            <w:r w:rsidRPr="00EB13F8">
              <w:rPr>
                <w:rFonts w:ascii="Arial" w:hAnsi="Arial" w:cs="Arial"/>
                <w:sz w:val="20"/>
                <w:szCs w:val="20"/>
              </w:rPr>
              <w:t>H2.  Stakeholders work collaboratively to organize, analyze, and reflect on the data and take action based on the results of their analyses.</w:t>
            </w:r>
          </w:p>
          <w:p w14:paraId="3924845E" w14:textId="77777777" w:rsidR="00E40129" w:rsidRDefault="00E40129" w:rsidP="00557B82">
            <w:pPr>
              <w:rPr>
                <w:rFonts w:ascii="Arial" w:hAnsi="Arial" w:cs="Arial"/>
                <w:sz w:val="20"/>
                <w:szCs w:val="20"/>
              </w:rPr>
            </w:pPr>
          </w:p>
          <w:p w14:paraId="48F6CD95" w14:textId="77777777" w:rsidR="00E40129" w:rsidRDefault="00E40129" w:rsidP="00557B82">
            <w:pPr>
              <w:rPr>
                <w:rFonts w:ascii="Arial" w:hAnsi="Arial" w:cs="Arial"/>
                <w:sz w:val="20"/>
                <w:szCs w:val="20"/>
              </w:rPr>
            </w:pPr>
          </w:p>
          <w:p w14:paraId="3F39B940" w14:textId="77777777" w:rsidR="00EB13F8" w:rsidRDefault="00EB13F8" w:rsidP="00557B82">
            <w:pPr>
              <w:rPr>
                <w:rFonts w:ascii="Arial" w:hAnsi="Arial" w:cs="Arial"/>
                <w:sz w:val="20"/>
                <w:szCs w:val="20"/>
              </w:rPr>
            </w:pPr>
            <w:r w:rsidRPr="00EB13F8">
              <w:rPr>
                <w:rFonts w:ascii="Arial" w:hAnsi="Arial" w:cs="Arial"/>
                <w:sz w:val="20"/>
                <w:szCs w:val="20"/>
              </w:rPr>
              <w:t>H3.  Multiple assessment measures, informed by research, are used to systematically assess progress and make adjustments.</w:t>
            </w:r>
          </w:p>
          <w:p w14:paraId="2484AA36" w14:textId="77777777" w:rsidR="00E40129" w:rsidRDefault="00E40129" w:rsidP="00557B82">
            <w:pPr>
              <w:rPr>
                <w:rFonts w:ascii="Arial" w:hAnsi="Arial" w:cs="Arial"/>
                <w:sz w:val="20"/>
                <w:szCs w:val="20"/>
              </w:rPr>
            </w:pPr>
          </w:p>
          <w:p w14:paraId="1082AAEB" w14:textId="77777777" w:rsidR="00E40129" w:rsidRDefault="00E40129" w:rsidP="00557B82">
            <w:pPr>
              <w:rPr>
                <w:rFonts w:ascii="Arial" w:hAnsi="Arial" w:cs="Arial"/>
                <w:sz w:val="20"/>
                <w:szCs w:val="20"/>
              </w:rPr>
            </w:pPr>
          </w:p>
          <w:p w14:paraId="7FE3AFEA" w14:textId="77777777" w:rsidR="00E40129" w:rsidRDefault="00E40129" w:rsidP="00557B82">
            <w:pPr>
              <w:rPr>
                <w:rFonts w:ascii="Arial" w:hAnsi="Arial" w:cs="Arial"/>
                <w:sz w:val="20"/>
                <w:szCs w:val="20"/>
              </w:rPr>
            </w:pPr>
          </w:p>
          <w:p w14:paraId="5CE0AD33" w14:textId="77777777" w:rsidR="00E40129" w:rsidRDefault="00E40129" w:rsidP="00557B82">
            <w:pPr>
              <w:rPr>
                <w:rFonts w:ascii="Arial" w:hAnsi="Arial" w:cs="Arial"/>
                <w:sz w:val="20"/>
                <w:szCs w:val="20"/>
              </w:rPr>
            </w:pPr>
          </w:p>
          <w:p w14:paraId="32616DD9" w14:textId="77777777" w:rsidR="00E40129" w:rsidRDefault="00E40129" w:rsidP="00557B82">
            <w:pPr>
              <w:rPr>
                <w:rFonts w:ascii="Arial" w:hAnsi="Arial" w:cs="Arial"/>
                <w:sz w:val="20"/>
                <w:szCs w:val="20"/>
              </w:rPr>
            </w:pPr>
          </w:p>
          <w:p w14:paraId="5EBFDC05" w14:textId="77777777" w:rsidR="00E40129" w:rsidRDefault="00E40129" w:rsidP="00557B82">
            <w:pPr>
              <w:rPr>
                <w:rFonts w:ascii="Arial" w:hAnsi="Arial" w:cs="Arial"/>
                <w:sz w:val="20"/>
                <w:szCs w:val="20"/>
              </w:rPr>
            </w:pPr>
          </w:p>
          <w:p w14:paraId="0168A2E2" w14:textId="77777777" w:rsidR="00E40129" w:rsidRDefault="00E40129" w:rsidP="00557B82">
            <w:pPr>
              <w:rPr>
                <w:rFonts w:ascii="Arial" w:hAnsi="Arial" w:cs="Arial"/>
                <w:sz w:val="20"/>
                <w:szCs w:val="20"/>
              </w:rPr>
            </w:pPr>
          </w:p>
          <w:p w14:paraId="263D5D45" w14:textId="77777777" w:rsidR="00E40129" w:rsidRDefault="00E40129" w:rsidP="00557B82">
            <w:pPr>
              <w:rPr>
                <w:rFonts w:ascii="Arial" w:hAnsi="Arial" w:cs="Arial"/>
                <w:sz w:val="20"/>
                <w:szCs w:val="20"/>
              </w:rPr>
            </w:pPr>
          </w:p>
          <w:p w14:paraId="1B2FD724" w14:textId="77777777" w:rsidR="00E40129" w:rsidRDefault="00E40129" w:rsidP="00557B82">
            <w:pPr>
              <w:rPr>
                <w:rFonts w:ascii="Arial" w:hAnsi="Arial" w:cs="Arial"/>
                <w:sz w:val="20"/>
                <w:szCs w:val="20"/>
              </w:rPr>
            </w:pPr>
          </w:p>
          <w:p w14:paraId="155D5277" w14:textId="77777777" w:rsidR="00E40129" w:rsidRDefault="00E40129" w:rsidP="00557B82">
            <w:pPr>
              <w:rPr>
                <w:rFonts w:ascii="Arial" w:hAnsi="Arial" w:cs="Arial"/>
                <w:sz w:val="20"/>
                <w:szCs w:val="20"/>
              </w:rPr>
            </w:pPr>
          </w:p>
          <w:p w14:paraId="38315AE9" w14:textId="77777777" w:rsidR="00E40129" w:rsidRDefault="00E40129" w:rsidP="00557B82">
            <w:pPr>
              <w:rPr>
                <w:rFonts w:ascii="Arial" w:hAnsi="Arial" w:cs="Arial"/>
                <w:sz w:val="20"/>
                <w:szCs w:val="20"/>
              </w:rPr>
            </w:pPr>
          </w:p>
          <w:p w14:paraId="58797D43" w14:textId="77777777" w:rsidR="00E40129" w:rsidRDefault="00E40129" w:rsidP="00557B82">
            <w:pPr>
              <w:rPr>
                <w:rFonts w:ascii="Arial" w:hAnsi="Arial" w:cs="Arial"/>
                <w:sz w:val="20"/>
                <w:szCs w:val="20"/>
              </w:rPr>
            </w:pPr>
          </w:p>
          <w:p w14:paraId="47C768FA" w14:textId="77777777" w:rsidR="00E40129" w:rsidRDefault="00E40129" w:rsidP="00557B82">
            <w:pPr>
              <w:rPr>
                <w:rFonts w:ascii="Arial" w:hAnsi="Arial" w:cs="Arial"/>
                <w:sz w:val="20"/>
                <w:szCs w:val="20"/>
              </w:rPr>
            </w:pPr>
          </w:p>
          <w:p w14:paraId="48131F67" w14:textId="77777777" w:rsidR="00E40129" w:rsidRDefault="00E40129" w:rsidP="00557B82">
            <w:pPr>
              <w:rPr>
                <w:rFonts w:ascii="Arial" w:hAnsi="Arial" w:cs="Arial"/>
                <w:sz w:val="20"/>
                <w:szCs w:val="20"/>
              </w:rPr>
            </w:pPr>
          </w:p>
          <w:p w14:paraId="20A8916E" w14:textId="77777777" w:rsidR="00E40129" w:rsidRPr="00EB13F8" w:rsidRDefault="00E40129" w:rsidP="00557B82">
            <w:pPr>
              <w:rPr>
                <w:rFonts w:ascii="Arial" w:hAnsi="Arial" w:cs="Arial"/>
                <w:sz w:val="20"/>
                <w:szCs w:val="20"/>
              </w:rPr>
            </w:pPr>
          </w:p>
        </w:tc>
        <w:tc>
          <w:tcPr>
            <w:tcW w:w="2755" w:type="dxa"/>
          </w:tcPr>
          <w:p w14:paraId="7DDFE8B9" w14:textId="77777777" w:rsidR="00EB13F8" w:rsidRPr="00EB13F8" w:rsidRDefault="00EB13F8" w:rsidP="00557B82">
            <w:pPr>
              <w:jc w:val="center"/>
              <w:rPr>
                <w:rFonts w:ascii="Arial" w:hAnsi="Arial" w:cs="Arial"/>
                <w:b/>
                <w:sz w:val="24"/>
                <w:szCs w:val="24"/>
                <w:u w:val="single"/>
              </w:rPr>
            </w:pPr>
          </w:p>
        </w:tc>
        <w:tc>
          <w:tcPr>
            <w:tcW w:w="3296" w:type="dxa"/>
          </w:tcPr>
          <w:p w14:paraId="11EFF127" w14:textId="77777777" w:rsidR="00EB13F8" w:rsidRPr="00EB13F8" w:rsidRDefault="00EB13F8" w:rsidP="00557B82">
            <w:pPr>
              <w:jc w:val="center"/>
              <w:rPr>
                <w:rFonts w:ascii="Arial" w:hAnsi="Arial" w:cs="Arial"/>
                <w:b/>
                <w:sz w:val="24"/>
                <w:szCs w:val="24"/>
                <w:u w:val="single"/>
              </w:rPr>
            </w:pPr>
          </w:p>
        </w:tc>
        <w:tc>
          <w:tcPr>
            <w:tcW w:w="2014" w:type="dxa"/>
          </w:tcPr>
          <w:p w14:paraId="3D032708" w14:textId="77777777" w:rsidR="00EB13F8" w:rsidRPr="00EB13F8" w:rsidRDefault="00EB13F8" w:rsidP="00557B82">
            <w:pPr>
              <w:jc w:val="center"/>
              <w:rPr>
                <w:rFonts w:ascii="Arial" w:hAnsi="Arial" w:cs="Arial"/>
                <w:b/>
                <w:sz w:val="24"/>
                <w:szCs w:val="24"/>
                <w:u w:val="single"/>
              </w:rPr>
            </w:pPr>
          </w:p>
        </w:tc>
      </w:tr>
    </w:tbl>
    <w:p w14:paraId="575F226E" w14:textId="77777777" w:rsidR="00687235" w:rsidRPr="00EB13F8" w:rsidRDefault="00687235">
      <w:pPr>
        <w:rPr>
          <w:rFonts w:ascii="Arial" w:hAnsi="Arial" w:cs="Arial"/>
        </w:rPr>
      </w:pPr>
    </w:p>
    <w:p w14:paraId="77B8C5C0" w14:textId="77777777" w:rsidR="00AA1101" w:rsidRPr="00EB13F8" w:rsidRDefault="00AA1101">
      <w:pPr>
        <w:jc w:val="center"/>
        <w:rPr>
          <w:rFonts w:ascii="Arial" w:hAnsi="Arial" w:cs="Arial"/>
        </w:rPr>
      </w:pPr>
    </w:p>
    <w:p w14:paraId="06875741" w14:textId="77777777" w:rsidR="00E85EB3" w:rsidRDefault="00AA1101">
      <w:pPr>
        <w:jc w:val="center"/>
        <w:rPr>
          <w:rFonts w:ascii="Arial" w:hAnsi="Arial" w:cs="Arial"/>
        </w:rPr>
      </w:pPr>
      <w:r w:rsidRPr="00EB13F8">
        <w:rPr>
          <w:rFonts w:ascii="Arial" w:hAnsi="Arial" w:cs="Arial"/>
        </w:rPr>
        <w:t xml:space="preserve">Modified </w:t>
      </w:r>
      <w:r w:rsidR="00E40129">
        <w:rPr>
          <w:rFonts w:ascii="Arial" w:hAnsi="Arial" w:cs="Arial"/>
        </w:rPr>
        <w:t xml:space="preserve">by Dr. Adele T. Macula, </w:t>
      </w:r>
      <w:r w:rsidR="00E85EB3">
        <w:rPr>
          <w:rFonts w:ascii="Arial" w:hAnsi="Arial" w:cs="Arial"/>
        </w:rPr>
        <w:t>Assistant Professor</w:t>
      </w:r>
      <w:r w:rsidR="00A67F7D">
        <w:rPr>
          <w:rFonts w:ascii="Arial" w:hAnsi="Arial" w:cs="Arial"/>
        </w:rPr>
        <w:t xml:space="preserve"> (2016)</w:t>
      </w:r>
      <w:r w:rsidR="00E85EB3">
        <w:rPr>
          <w:rFonts w:ascii="Arial" w:hAnsi="Arial" w:cs="Arial"/>
        </w:rPr>
        <w:t xml:space="preserve"> </w:t>
      </w:r>
    </w:p>
    <w:p w14:paraId="112B1FE0" w14:textId="77777777" w:rsidR="00AA1101" w:rsidRPr="00EB13F8" w:rsidRDefault="00AA1101">
      <w:pPr>
        <w:jc w:val="center"/>
        <w:rPr>
          <w:rFonts w:ascii="Arial" w:hAnsi="Arial" w:cs="Arial"/>
        </w:rPr>
      </w:pPr>
      <w:proofErr w:type="gramStart"/>
      <w:r w:rsidRPr="00EB13F8">
        <w:rPr>
          <w:rFonts w:ascii="Arial" w:hAnsi="Arial" w:cs="Arial"/>
        </w:rPr>
        <w:t>from</w:t>
      </w:r>
      <w:proofErr w:type="gramEnd"/>
      <w:r w:rsidRPr="00EB13F8">
        <w:rPr>
          <w:rFonts w:ascii="Arial" w:hAnsi="Arial" w:cs="Arial"/>
        </w:rPr>
        <w:t xml:space="preserve"> “Assessing and Advancing the Implementation of the </w:t>
      </w:r>
      <w:r w:rsidR="00E85EB3">
        <w:rPr>
          <w:rFonts w:ascii="Arial" w:hAnsi="Arial" w:cs="Arial"/>
        </w:rPr>
        <w:t>Common Core State Standards</w:t>
      </w:r>
      <w:r w:rsidRPr="00EB13F8">
        <w:rPr>
          <w:rFonts w:ascii="Arial" w:hAnsi="Arial" w:cs="Arial"/>
        </w:rPr>
        <w:t>:  A Set of Strategic Levers”</w:t>
      </w:r>
    </w:p>
    <w:p w14:paraId="3E727DE3" w14:textId="77777777" w:rsidR="00AA1101" w:rsidRPr="00EB13F8" w:rsidRDefault="00AA1101">
      <w:pPr>
        <w:jc w:val="center"/>
        <w:rPr>
          <w:rFonts w:ascii="Arial" w:hAnsi="Arial" w:cs="Arial"/>
        </w:rPr>
      </w:pPr>
      <w:r w:rsidRPr="00EB13F8">
        <w:rPr>
          <w:rFonts w:ascii="Arial" w:hAnsi="Arial" w:cs="Arial"/>
        </w:rPr>
        <w:t>The Charles A. Dana Center at The University of Texas at Austin and the Aspen Institute – January 2011</w:t>
      </w:r>
    </w:p>
    <w:sectPr w:rsidR="00AA1101" w:rsidRPr="00EB13F8" w:rsidSect="00EB13F8">
      <w:headerReference w:type="default" r:id="rId7"/>
      <w:footerReference w:type="default" r:id="rId8"/>
      <w:pgSz w:w="15840" w:h="12240" w:orient="landscape"/>
      <w:pgMar w:top="54" w:right="720" w:bottom="720" w:left="1008" w:header="720" w:footer="26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3948" w14:textId="77777777" w:rsidR="00EE0313" w:rsidRDefault="00EE0313" w:rsidP="00AA1101">
      <w:r>
        <w:separator/>
      </w:r>
    </w:p>
  </w:endnote>
  <w:endnote w:type="continuationSeparator" w:id="0">
    <w:p w14:paraId="474812FD" w14:textId="77777777" w:rsidR="00EE0313" w:rsidRDefault="00EE0313" w:rsidP="00AA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8094"/>
      <w:docPartObj>
        <w:docPartGallery w:val="Page Numbers (Bottom of Page)"/>
        <w:docPartUnique/>
      </w:docPartObj>
    </w:sdtPr>
    <w:sdtEndPr/>
    <w:sdtContent>
      <w:p w14:paraId="63B6FDDC" w14:textId="786EE5A9" w:rsidR="00EB13F8" w:rsidRDefault="00DB0758">
        <w:pPr>
          <w:pStyle w:val="Footer"/>
          <w:jc w:val="center"/>
        </w:pPr>
        <w:r>
          <w:fldChar w:fldCharType="begin"/>
        </w:r>
        <w:r>
          <w:instrText xml:space="preserve"> PAGE   \* MERGEFORMAT </w:instrText>
        </w:r>
        <w:r>
          <w:fldChar w:fldCharType="separate"/>
        </w:r>
        <w:r w:rsidR="002B3F2C">
          <w:rPr>
            <w:noProof/>
          </w:rPr>
          <w:t>8</w:t>
        </w:r>
        <w:r>
          <w:rPr>
            <w:noProof/>
          </w:rPr>
          <w:fldChar w:fldCharType="end"/>
        </w:r>
      </w:p>
    </w:sdtContent>
  </w:sdt>
  <w:p w14:paraId="7E35CB3E" w14:textId="77777777" w:rsidR="00EB13F8" w:rsidRDefault="00EB13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FA9A" w14:textId="77777777" w:rsidR="00EE0313" w:rsidRDefault="00EE0313" w:rsidP="00AA1101">
      <w:r>
        <w:separator/>
      </w:r>
    </w:p>
  </w:footnote>
  <w:footnote w:type="continuationSeparator" w:id="0">
    <w:p w14:paraId="0DEBEE52" w14:textId="77777777" w:rsidR="00EE0313" w:rsidRDefault="00EE0313" w:rsidP="00AA1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0D24" w14:textId="77777777" w:rsidR="00EB13F8" w:rsidRPr="00EB13F8" w:rsidRDefault="00687235" w:rsidP="00687235">
    <w:pPr>
      <w:jc w:val="center"/>
      <w:rPr>
        <w:rFonts w:ascii="Arial" w:hAnsi="Arial" w:cs="Arial"/>
        <w:b/>
        <w:sz w:val="24"/>
        <w:szCs w:val="24"/>
        <w:u w:val="single"/>
      </w:rPr>
    </w:pPr>
    <w:r w:rsidRPr="00EB13F8">
      <w:rPr>
        <w:rFonts w:ascii="Arial" w:hAnsi="Arial" w:cs="Arial"/>
        <w:b/>
        <w:sz w:val="24"/>
        <w:szCs w:val="24"/>
        <w:u w:val="single"/>
      </w:rPr>
      <w:t xml:space="preserve">ADVANCING THE IMPLEMENTATION of </w:t>
    </w:r>
    <w:r w:rsidR="00E85EB3">
      <w:rPr>
        <w:rFonts w:ascii="Arial" w:hAnsi="Arial" w:cs="Arial"/>
        <w:b/>
        <w:sz w:val="24"/>
        <w:szCs w:val="24"/>
        <w:u w:val="single"/>
      </w:rPr>
      <w:t xml:space="preserve">NJ SUDENT LEARNING </w:t>
    </w:r>
    <w:r w:rsidRPr="00EB13F8">
      <w:rPr>
        <w:rFonts w:ascii="Arial" w:hAnsi="Arial" w:cs="Arial"/>
        <w:b/>
        <w:sz w:val="24"/>
        <w:szCs w:val="24"/>
        <w:u w:val="single"/>
      </w:rPr>
      <w:t>STANDARDS</w:t>
    </w:r>
    <w:r w:rsidR="00E85EB3">
      <w:rPr>
        <w:rFonts w:ascii="Arial" w:hAnsi="Arial" w:cs="Arial"/>
        <w:b/>
        <w:sz w:val="24"/>
        <w:szCs w:val="24"/>
        <w:u w:val="single"/>
      </w:rPr>
      <w:t xml:space="preserve"> (NJSLS)</w:t>
    </w:r>
    <w:r w:rsidRPr="00EB13F8">
      <w:rPr>
        <w:rFonts w:ascii="Arial" w:hAnsi="Arial" w:cs="Arial"/>
        <w:b/>
        <w:sz w:val="24"/>
        <w:szCs w:val="24"/>
        <w:u w:val="single"/>
      </w:rPr>
      <w:t xml:space="preserve"> and PARCC </w:t>
    </w:r>
    <w:r w:rsidR="00EB13F8" w:rsidRPr="00EB13F8">
      <w:rPr>
        <w:rFonts w:ascii="Arial" w:hAnsi="Arial" w:cs="Arial"/>
        <w:b/>
        <w:sz w:val="24"/>
        <w:szCs w:val="24"/>
        <w:u w:val="single"/>
      </w:rPr>
      <w:t>ASSESSMENTS</w:t>
    </w:r>
  </w:p>
  <w:p w14:paraId="4535F9B7" w14:textId="77777777" w:rsidR="00687235" w:rsidRPr="00EB13F8" w:rsidRDefault="007A0BFF" w:rsidP="00687235">
    <w:pPr>
      <w:jc w:val="center"/>
      <w:rPr>
        <w:rFonts w:ascii="Arial" w:hAnsi="Arial" w:cs="Arial"/>
        <w:b/>
        <w:sz w:val="24"/>
        <w:szCs w:val="24"/>
        <w:u w:val="single"/>
      </w:rPr>
    </w:pPr>
    <w:r>
      <w:rPr>
        <w:rFonts w:ascii="Arial" w:hAnsi="Arial" w:cs="Arial"/>
        <w:b/>
        <w:sz w:val="24"/>
        <w:szCs w:val="24"/>
        <w:u w:val="single"/>
      </w:rPr>
      <w:t>A</w:t>
    </w:r>
    <w:r w:rsidRPr="00EB13F8">
      <w:rPr>
        <w:rFonts w:ascii="Arial" w:hAnsi="Arial" w:cs="Arial"/>
        <w:b/>
        <w:sz w:val="24"/>
        <w:szCs w:val="24"/>
        <w:u w:val="single"/>
      </w:rPr>
      <w:t>T THE DISTRICT AND SCHOOL LEVELS</w:t>
    </w:r>
    <w:r>
      <w:rPr>
        <w:rFonts w:ascii="Arial" w:hAnsi="Arial" w:cs="Arial"/>
        <w:b/>
        <w:sz w:val="24"/>
        <w:szCs w:val="24"/>
        <w:u w:val="single"/>
      </w:rPr>
      <w:t>:  A SET OF STRATEGIC LEVERS</w:t>
    </w:r>
  </w:p>
  <w:p w14:paraId="42B9C0F0" w14:textId="77777777" w:rsidR="00687235" w:rsidRPr="00EB13F8" w:rsidRDefault="00687235" w:rsidP="00687235">
    <w:pPr>
      <w:jc w:val="center"/>
      <w:rPr>
        <w:rFonts w:ascii="Arial" w:hAnsi="Arial" w:cs="Arial"/>
        <w:b/>
        <w:sz w:val="24"/>
        <w:szCs w:val="24"/>
        <w:u w:val="single"/>
      </w:rPr>
    </w:pPr>
  </w:p>
  <w:tbl>
    <w:tblPr>
      <w:tblStyle w:val="TableGrid"/>
      <w:tblW w:w="13788" w:type="dxa"/>
      <w:tblLook w:val="04A0" w:firstRow="1" w:lastRow="0" w:firstColumn="1" w:lastColumn="0" w:noHBand="0" w:noVBand="1"/>
    </w:tblPr>
    <w:tblGrid>
      <w:gridCol w:w="1856"/>
      <w:gridCol w:w="3796"/>
      <w:gridCol w:w="2801"/>
      <w:gridCol w:w="3316"/>
      <w:gridCol w:w="2019"/>
    </w:tblGrid>
    <w:tr w:rsidR="00687235" w:rsidRPr="00EB13F8" w14:paraId="08B35352" w14:textId="77777777" w:rsidTr="00C06639">
      <w:tc>
        <w:tcPr>
          <w:tcW w:w="1856" w:type="dxa"/>
          <w:vMerge w:val="restart"/>
          <w:shd w:val="clear" w:color="auto" w:fill="BFBFBF" w:themeFill="background1" w:themeFillShade="BF"/>
          <w:vAlign w:val="center"/>
        </w:tcPr>
        <w:p w14:paraId="6B2BA0C2" w14:textId="77777777" w:rsidR="00687235" w:rsidRPr="00EB13F8" w:rsidRDefault="00687235" w:rsidP="00557B82">
          <w:pPr>
            <w:jc w:val="center"/>
            <w:rPr>
              <w:rFonts w:ascii="Arial" w:hAnsi="Arial" w:cs="Arial"/>
              <w:b/>
              <w:sz w:val="24"/>
              <w:szCs w:val="24"/>
            </w:rPr>
          </w:pPr>
          <w:r w:rsidRPr="00EB13F8">
            <w:rPr>
              <w:rFonts w:ascii="Arial" w:hAnsi="Arial" w:cs="Arial"/>
              <w:b/>
              <w:sz w:val="24"/>
              <w:szCs w:val="24"/>
            </w:rPr>
            <w:t>KEY INDICATORS</w:t>
          </w:r>
        </w:p>
      </w:tc>
      <w:tc>
        <w:tcPr>
          <w:tcW w:w="3796" w:type="dxa"/>
          <w:vMerge w:val="restart"/>
          <w:shd w:val="clear" w:color="auto" w:fill="BFBFBF" w:themeFill="background1" w:themeFillShade="BF"/>
          <w:vAlign w:val="center"/>
        </w:tcPr>
        <w:p w14:paraId="03C3300F" w14:textId="77777777" w:rsidR="00687235" w:rsidRPr="00EB13F8" w:rsidRDefault="00687235" w:rsidP="00557B82">
          <w:pPr>
            <w:jc w:val="center"/>
            <w:rPr>
              <w:rFonts w:ascii="Arial" w:hAnsi="Arial" w:cs="Arial"/>
              <w:b/>
              <w:sz w:val="24"/>
              <w:szCs w:val="24"/>
            </w:rPr>
          </w:pPr>
          <w:r w:rsidRPr="00EB13F8">
            <w:rPr>
              <w:rFonts w:ascii="Arial" w:hAnsi="Arial" w:cs="Arial"/>
              <w:b/>
              <w:sz w:val="24"/>
              <w:szCs w:val="24"/>
            </w:rPr>
            <w:t>DESCRIPTORS</w:t>
          </w:r>
        </w:p>
      </w:tc>
      <w:tc>
        <w:tcPr>
          <w:tcW w:w="8136" w:type="dxa"/>
          <w:gridSpan w:val="3"/>
          <w:shd w:val="clear" w:color="auto" w:fill="BFBFBF" w:themeFill="background1" w:themeFillShade="BF"/>
        </w:tcPr>
        <w:p w14:paraId="72177368" w14:textId="77777777" w:rsidR="00687235" w:rsidRPr="00EB13F8" w:rsidRDefault="00EB13F8" w:rsidP="00557B82">
          <w:pPr>
            <w:jc w:val="center"/>
            <w:rPr>
              <w:rFonts w:ascii="Arial" w:hAnsi="Arial" w:cs="Arial"/>
              <w:b/>
              <w:sz w:val="40"/>
              <w:szCs w:val="40"/>
            </w:rPr>
          </w:pPr>
          <w:r w:rsidRPr="00EB13F8">
            <w:rPr>
              <w:rFonts w:ascii="Arial" w:hAnsi="Arial" w:cs="Arial"/>
              <w:b/>
              <w:sz w:val="40"/>
              <w:szCs w:val="40"/>
            </w:rPr>
            <w:t>NEXT STEPS</w:t>
          </w:r>
        </w:p>
      </w:tc>
    </w:tr>
    <w:tr w:rsidR="00687235" w:rsidRPr="00EB13F8" w14:paraId="6B278EBE" w14:textId="77777777" w:rsidTr="00C06639">
      <w:tc>
        <w:tcPr>
          <w:tcW w:w="1856" w:type="dxa"/>
          <w:vMerge/>
          <w:shd w:val="clear" w:color="auto" w:fill="BFBFBF" w:themeFill="background1" w:themeFillShade="BF"/>
        </w:tcPr>
        <w:p w14:paraId="6290320D" w14:textId="77777777" w:rsidR="00687235" w:rsidRPr="00EB13F8" w:rsidRDefault="00687235" w:rsidP="00557B82">
          <w:pPr>
            <w:jc w:val="center"/>
            <w:rPr>
              <w:rFonts w:ascii="Arial" w:hAnsi="Arial" w:cs="Arial"/>
              <w:b/>
              <w:sz w:val="24"/>
              <w:szCs w:val="24"/>
            </w:rPr>
          </w:pPr>
        </w:p>
      </w:tc>
      <w:tc>
        <w:tcPr>
          <w:tcW w:w="3796" w:type="dxa"/>
          <w:vMerge/>
          <w:shd w:val="clear" w:color="auto" w:fill="BFBFBF" w:themeFill="background1" w:themeFillShade="BF"/>
          <w:vAlign w:val="center"/>
        </w:tcPr>
        <w:p w14:paraId="50DCFE94" w14:textId="77777777" w:rsidR="00687235" w:rsidRPr="00EB13F8" w:rsidRDefault="00687235" w:rsidP="00557B82">
          <w:pPr>
            <w:jc w:val="center"/>
            <w:rPr>
              <w:rFonts w:ascii="Arial" w:hAnsi="Arial" w:cs="Arial"/>
              <w:b/>
              <w:sz w:val="24"/>
              <w:szCs w:val="24"/>
            </w:rPr>
          </w:pPr>
        </w:p>
      </w:tc>
      <w:tc>
        <w:tcPr>
          <w:tcW w:w="2801" w:type="dxa"/>
          <w:shd w:val="clear" w:color="auto" w:fill="BFBFBF" w:themeFill="background1" w:themeFillShade="BF"/>
          <w:vAlign w:val="center"/>
        </w:tcPr>
        <w:p w14:paraId="491F5625" w14:textId="77777777" w:rsidR="00687235" w:rsidRPr="00EB13F8" w:rsidRDefault="00687235" w:rsidP="00557B82">
          <w:pPr>
            <w:jc w:val="center"/>
            <w:rPr>
              <w:rFonts w:ascii="Arial" w:hAnsi="Arial" w:cs="Arial"/>
              <w:b/>
              <w:sz w:val="24"/>
              <w:szCs w:val="24"/>
            </w:rPr>
          </w:pPr>
          <w:r w:rsidRPr="00EB13F8">
            <w:rPr>
              <w:rFonts w:ascii="Arial" w:hAnsi="Arial" w:cs="Arial"/>
              <w:b/>
              <w:sz w:val="24"/>
              <w:szCs w:val="24"/>
            </w:rPr>
            <w:t>EVIDENCE OF CURRENT PRCTICE</w:t>
          </w:r>
        </w:p>
      </w:tc>
      <w:tc>
        <w:tcPr>
          <w:tcW w:w="3316" w:type="dxa"/>
          <w:shd w:val="clear" w:color="auto" w:fill="BFBFBF" w:themeFill="background1" w:themeFillShade="BF"/>
          <w:vAlign w:val="center"/>
        </w:tcPr>
        <w:p w14:paraId="5238B63D" w14:textId="77777777" w:rsidR="00687235" w:rsidRPr="00EB13F8" w:rsidRDefault="00687235" w:rsidP="00557B82">
          <w:pPr>
            <w:jc w:val="center"/>
            <w:rPr>
              <w:rFonts w:ascii="Arial" w:hAnsi="Arial" w:cs="Arial"/>
              <w:b/>
              <w:sz w:val="24"/>
              <w:szCs w:val="24"/>
            </w:rPr>
          </w:pPr>
          <w:r w:rsidRPr="00EB13F8">
            <w:rPr>
              <w:rFonts w:ascii="Arial" w:hAnsi="Arial" w:cs="Arial"/>
              <w:b/>
              <w:sz w:val="24"/>
              <w:szCs w:val="24"/>
            </w:rPr>
            <w:t>RECOMMENDATIONS</w:t>
          </w:r>
        </w:p>
      </w:tc>
      <w:tc>
        <w:tcPr>
          <w:tcW w:w="2019" w:type="dxa"/>
          <w:shd w:val="clear" w:color="auto" w:fill="BFBFBF" w:themeFill="background1" w:themeFillShade="BF"/>
          <w:vAlign w:val="center"/>
        </w:tcPr>
        <w:p w14:paraId="64B4121B" w14:textId="77777777" w:rsidR="00687235" w:rsidRPr="00EB13F8" w:rsidRDefault="00687235" w:rsidP="00557B82">
          <w:pPr>
            <w:jc w:val="center"/>
            <w:rPr>
              <w:rFonts w:ascii="Arial" w:hAnsi="Arial" w:cs="Arial"/>
              <w:b/>
              <w:sz w:val="24"/>
              <w:szCs w:val="24"/>
            </w:rPr>
          </w:pPr>
          <w:r w:rsidRPr="00EB13F8">
            <w:rPr>
              <w:rFonts w:ascii="Arial" w:hAnsi="Arial" w:cs="Arial"/>
              <w:b/>
              <w:sz w:val="24"/>
              <w:szCs w:val="24"/>
            </w:rPr>
            <w:t>CHALLENGES</w:t>
          </w:r>
        </w:p>
      </w:tc>
    </w:tr>
  </w:tbl>
  <w:p w14:paraId="679BEF4E" w14:textId="77777777" w:rsidR="00AA1101" w:rsidRDefault="00AA1101" w:rsidP="00EB13F8">
    <w:pPr>
      <w:pStyle w:val="Header"/>
      <w:ind w:lef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4D"/>
    <w:rsid w:val="00013D4D"/>
    <w:rsid w:val="000B6CAC"/>
    <w:rsid w:val="00146FF5"/>
    <w:rsid w:val="0021535A"/>
    <w:rsid w:val="002B3F2C"/>
    <w:rsid w:val="002C293E"/>
    <w:rsid w:val="002D5F04"/>
    <w:rsid w:val="003545E5"/>
    <w:rsid w:val="003B472A"/>
    <w:rsid w:val="003F7679"/>
    <w:rsid w:val="00541C60"/>
    <w:rsid w:val="00581E42"/>
    <w:rsid w:val="005B1B9C"/>
    <w:rsid w:val="005C5660"/>
    <w:rsid w:val="005F1761"/>
    <w:rsid w:val="00640BEB"/>
    <w:rsid w:val="00687235"/>
    <w:rsid w:val="006B2AC6"/>
    <w:rsid w:val="006C090F"/>
    <w:rsid w:val="007843BF"/>
    <w:rsid w:val="007A0BFF"/>
    <w:rsid w:val="007B0F8A"/>
    <w:rsid w:val="007B71C3"/>
    <w:rsid w:val="00804B26"/>
    <w:rsid w:val="00813622"/>
    <w:rsid w:val="00827C7F"/>
    <w:rsid w:val="008403EC"/>
    <w:rsid w:val="008745DC"/>
    <w:rsid w:val="00914708"/>
    <w:rsid w:val="00982AD9"/>
    <w:rsid w:val="00A160EF"/>
    <w:rsid w:val="00A43B67"/>
    <w:rsid w:val="00A67F7D"/>
    <w:rsid w:val="00AA1101"/>
    <w:rsid w:val="00AF17F1"/>
    <w:rsid w:val="00AF3DF7"/>
    <w:rsid w:val="00B036FC"/>
    <w:rsid w:val="00B05742"/>
    <w:rsid w:val="00B46846"/>
    <w:rsid w:val="00B56FC7"/>
    <w:rsid w:val="00BA2EAC"/>
    <w:rsid w:val="00BA5113"/>
    <w:rsid w:val="00BC4A57"/>
    <w:rsid w:val="00BF05D3"/>
    <w:rsid w:val="00C06639"/>
    <w:rsid w:val="00C21BE2"/>
    <w:rsid w:val="00C22518"/>
    <w:rsid w:val="00C50093"/>
    <w:rsid w:val="00C84C23"/>
    <w:rsid w:val="00CC104D"/>
    <w:rsid w:val="00D22EC2"/>
    <w:rsid w:val="00D57A96"/>
    <w:rsid w:val="00DB0758"/>
    <w:rsid w:val="00E06B8F"/>
    <w:rsid w:val="00E322BE"/>
    <w:rsid w:val="00E40129"/>
    <w:rsid w:val="00E85EB3"/>
    <w:rsid w:val="00EB13F8"/>
    <w:rsid w:val="00ED3CDF"/>
    <w:rsid w:val="00EE0313"/>
    <w:rsid w:val="00EF797A"/>
    <w:rsid w:val="00F306ED"/>
    <w:rsid w:val="00F85006"/>
    <w:rsid w:val="00F86A04"/>
    <w:rsid w:val="00FC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ebresultsite">
    <w:name w:val="s_web_result_site"/>
    <w:basedOn w:val="DefaultParagraphFont"/>
    <w:rsid w:val="00BA5113"/>
  </w:style>
  <w:style w:type="paragraph" w:styleId="Header">
    <w:name w:val="header"/>
    <w:basedOn w:val="Normal"/>
    <w:link w:val="HeaderChar"/>
    <w:uiPriority w:val="99"/>
    <w:unhideWhenUsed/>
    <w:rsid w:val="00AA1101"/>
    <w:pPr>
      <w:tabs>
        <w:tab w:val="center" w:pos="4680"/>
        <w:tab w:val="right" w:pos="9360"/>
      </w:tabs>
    </w:pPr>
  </w:style>
  <w:style w:type="character" w:customStyle="1" w:styleId="HeaderChar">
    <w:name w:val="Header Char"/>
    <w:basedOn w:val="DefaultParagraphFont"/>
    <w:link w:val="Header"/>
    <w:uiPriority w:val="99"/>
    <w:rsid w:val="00AA1101"/>
  </w:style>
  <w:style w:type="paragraph" w:styleId="Footer">
    <w:name w:val="footer"/>
    <w:basedOn w:val="Normal"/>
    <w:link w:val="FooterChar"/>
    <w:uiPriority w:val="99"/>
    <w:unhideWhenUsed/>
    <w:rsid w:val="00AA1101"/>
    <w:pPr>
      <w:tabs>
        <w:tab w:val="center" w:pos="4680"/>
        <w:tab w:val="right" w:pos="9360"/>
      </w:tabs>
    </w:pPr>
  </w:style>
  <w:style w:type="character" w:customStyle="1" w:styleId="FooterChar">
    <w:name w:val="Footer Char"/>
    <w:basedOn w:val="DefaultParagraphFont"/>
    <w:link w:val="Footer"/>
    <w:uiPriority w:val="99"/>
    <w:rsid w:val="00AA1101"/>
  </w:style>
  <w:style w:type="paragraph" w:styleId="BalloonText">
    <w:name w:val="Balloon Text"/>
    <w:basedOn w:val="Normal"/>
    <w:link w:val="BalloonTextChar"/>
    <w:uiPriority w:val="99"/>
    <w:semiHidden/>
    <w:unhideWhenUsed/>
    <w:rsid w:val="00AF3DF7"/>
    <w:rPr>
      <w:rFonts w:ascii="Tahoma" w:hAnsi="Tahoma" w:cs="Tahoma"/>
      <w:sz w:val="16"/>
      <w:szCs w:val="16"/>
    </w:rPr>
  </w:style>
  <w:style w:type="character" w:customStyle="1" w:styleId="BalloonTextChar">
    <w:name w:val="Balloon Text Char"/>
    <w:basedOn w:val="DefaultParagraphFont"/>
    <w:link w:val="BalloonText"/>
    <w:uiPriority w:val="99"/>
    <w:semiHidden/>
    <w:rsid w:val="00AF3D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ebresultsite">
    <w:name w:val="s_web_result_site"/>
    <w:basedOn w:val="DefaultParagraphFont"/>
    <w:rsid w:val="00BA5113"/>
  </w:style>
  <w:style w:type="paragraph" w:styleId="Header">
    <w:name w:val="header"/>
    <w:basedOn w:val="Normal"/>
    <w:link w:val="HeaderChar"/>
    <w:uiPriority w:val="99"/>
    <w:unhideWhenUsed/>
    <w:rsid w:val="00AA1101"/>
    <w:pPr>
      <w:tabs>
        <w:tab w:val="center" w:pos="4680"/>
        <w:tab w:val="right" w:pos="9360"/>
      </w:tabs>
    </w:pPr>
  </w:style>
  <w:style w:type="character" w:customStyle="1" w:styleId="HeaderChar">
    <w:name w:val="Header Char"/>
    <w:basedOn w:val="DefaultParagraphFont"/>
    <w:link w:val="Header"/>
    <w:uiPriority w:val="99"/>
    <w:rsid w:val="00AA1101"/>
  </w:style>
  <w:style w:type="paragraph" w:styleId="Footer">
    <w:name w:val="footer"/>
    <w:basedOn w:val="Normal"/>
    <w:link w:val="FooterChar"/>
    <w:uiPriority w:val="99"/>
    <w:unhideWhenUsed/>
    <w:rsid w:val="00AA1101"/>
    <w:pPr>
      <w:tabs>
        <w:tab w:val="center" w:pos="4680"/>
        <w:tab w:val="right" w:pos="9360"/>
      </w:tabs>
    </w:pPr>
  </w:style>
  <w:style w:type="character" w:customStyle="1" w:styleId="FooterChar">
    <w:name w:val="Footer Char"/>
    <w:basedOn w:val="DefaultParagraphFont"/>
    <w:link w:val="Footer"/>
    <w:uiPriority w:val="99"/>
    <w:rsid w:val="00AA1101"/>
  </w:style>
  <w:style w:type="paragraph" w:styleId="BalloonText">
    <w:name w:val="Balloon Text"/>
    <w:basedOn w:val="Normal"/>
    <w:link w:val="BalloonTextChar"/>
    <w:uiPriority w:val="99"/>
    <w:semiHidden/>
    <w:unhideWhenUsed/>
    <w:rsid w:val="00AF3DF7"/>
    <w:rPr>
      <w:rFonts w:ascii="Tahoma" w:hAnsi="Tahoma" w:cs="Tahoma"/>
      <w:sz w:val="16"/>
      <w:szCs w:val="16"/>
    </w:rPr>
  </w:style>
  <w:style w:type="character" w:customStyle="1" w:styleId="BalloonTextChar">
    <w:name w:val="Balloon Text Char"/>
    <w:basedOn w:val="DefaultParagraphFont"/>
    <w:link w:val="BalloonText"/>
    <w:uiPriority w:val="99"/>
    <w:semiHidden/>
    <w:rsid w:val="00AF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Stefany Estrella</cp:lastModifiedBy>
  <cp:revision>2</cp:revision>
  <cp:lastPrinted>2016-10-31T03:54:00Z</cp:lastPrinted>
  <dcterms:created xsi:type="dcterms:W3CDTF">2018-03-11T05:13:00Z</dcterms:created>
  <dcterms:modified xsi:type="dcterms:W3CDTF">2018-03-11T05:13:00Z</dcterms:modified>
</cp:coreProperties>
</file>