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A0C" w:rsidRPr="00567A0C" w:rsidRDefault="00BE74F2" w:rsidP="00567A0C">
      <w:pPr>
        <w:spacing w:after="0" w:line="480" w:lineRule="auto"/>
        <w:jc w:val="center"/>
        <w:rPr>
          <w:rFonts w:ascii="Times New Roman" w:hAnsi="Times New Roman" w:cs="Times New Roman"/>
          <w:sz w:val="24"/>
          <w:szCs w:val="24"/>
        </w:rPr>
      </w:pPr>
      <w:r w:rsidRPr="00567A0C">
        <w:rPr>
          <w:rFonts w:ascii="Times New Roman" w:hAnsi="Times New Roman" w:cs="Times New Roman"/>
          <w:sz w:val="24"/>
          <w:szCs w:val="24"/>
        </w:rPr>
        <w:t>Sherron Discussion</w:t>
      </w:r>
    </w:p>
    <w:p w:rsidR="00BF0D9D" w:rsidRPr="00BF0D9D" w:rsidRDefault="00BE74F2" w:rsidP="00BF0D9D">
      <w:pPr>
        <w:spacing w:after="0" w:line="480" w:lineRule="auto"/>
        <w:jc w:val="center"/>
        <w:rPr>
          <w:rFonts w:ascii="Times New Roman" w:hAnsi="Times New Roman" w:cs="Times New Roman"/>
          <w:b/>
          <w:sz w:val="24"/>
          <w:szCs w:val="24"/>
        </w:rPr>
      </w:pPr>
      <w:r w:rsidRPr="00BF0D9D">
        <w:rPr>
          <w:rFonts w:ascii="Times New Roman" w:hAnsi="Times New Roman" w:cs="Times New Roman"/>
          <w:b/>
          <w:sz w:val="24"/>
          <w:szCs w:val="24"/>
        </w:rPr>
        <w:t>Discussion 4</w:t>
      </w:r>
    </w:p>
    <w:p w:rsidR="00BF0D9D" w:rsidRPr="00BF0D9D" w:rsidRDefault="00BE74F2" w:rsidP="008856B9">
      <w:pPr>
        <w:spacing w:after="0" w:line="480" w:lineRule="auto"/>
        <w:ind w:firstLine="720"/>
        <w:rPr>
          <w:rFonts w:ascii="Times New Roman" w:hAnsi="Times New Roman" w:cs="Times New Roman"/>
          <w:sz w:val="24"/>
          <w:szCs w:val="24"/>
        </w:rPr>
      </w:pPr>
      <w:r w:rsidRPr="00BF0D9D">
        <w:rPr>
          <w:rFonts w:ascii="Times New Roman" w:hAnsi="Times New Roman" w:cs="Times New Roman"/>
          <w:sz w:val="24"/>
          <w:szCs w:val="24"/>
        </w:rPr>
        <w:t xml:space="preserve">When examining the issue of police discipline, it is of importance to evaluate it as a complex phenomenon that casually depends on several variables. Considering the contemporary nature of community policing and the state </w:t>
      </w:r>
      <w:r w:rsidRPr="00BF0D9D">
        <w:rPr>
          <w:rFonts w:ascii="Times New Roman" w:hAnsi="Times New Roman" w:cs="Times New Roman"/>
          <w:sz w:val="24"/>
          <w:szCs w:val="24"/>
        </w:rPr>
        <w:t>of security in the modern society, it is rather hard to study, comprehend, and explain the subje</w:t>
      </w:r>
      <w:bookmarkStart w:id="0" w:name="_GoBack"/>
      <w:bookmarkEnd w:id="0"/>
      <w:r w:rsidRPr="00BF0D9D">
        <w:rPr>
          <w:rFonts w:ascii="Times New Roman" w:hAnsi="Times New Roman" w:cs="Times New Roman"/>
          <w:sz w:val="24"/>
          <w:szCs w:val="24"/>
        </w:rPr>
        <w:t>ct in a straightforward and simpler manner. It is for this reason that police discipline is a matter that should be viewed in different angles and perspectives.</w:t>
      </w:r>
      <w:r w:rsidRPr="00BF0D9D">
        <w:rPr>
          <w:rFonts w:ascii="Times New Roman" w:hAnsi="Times New Roman" w:cs="Times New Roman"/>
          <w:sz w:val="24"/>
          <w:szCs w:val="24"/>
        </w:rPr>
        <w:t xml:space="preserve"> One of the primary variables that can be used when examining cases of police malpractices, misconduct, and unethical practices is the code of secrecy (Johns, 2012). It is important to </w:t>
      </w:r>
      <w:r w:rsidR="00A37889">
        <w:rPr>
          <w:rFonts w:ascii="Times New Roman" w:hAnsi="Times New Roman" w:cs="Times New Roman"/>
          <w:sz w:val="24"/>
          <w:szCs w:val="24"/>
        </w:rPr>
        <w:t>stress</w:t>
      </w:r>
      <w:r w:rsidRPr="00BF0D9D">
        <w:rPr>
          <w:rFonts w:ascii="Times New Roman" w:hAnsi="Times New Roman" w:cs="Times New Roman"/>
          <w:sz w:val="24"/>
          <w:szCs w:val="24"/>
        </w:rPr>
        <w:t xml:space="preserve"> that the code of secrecy has remained to be a bone of contention i</w:t>
      </w:r>
      <w:r w:rsidRPr="00BF0D9D">
        <w:rPr>
          <w:rFonts w:ascii="Times New Roman" w:hAnsi="Times New Roman" w:cs="Times New Roman"/>
          <w:sz w:val="24"/>
          <w:szCs w:val="24"/>
        </w:rPr>
        <w:t>n the security realm. It has been established to be among the major areas that can be explored to mitigate cases of corruption and misconduct of police officers. One of the central shortcomings of the code of secrecy is its negative impact on the ability o</w:t>
      </w:r>
      <w:r w:rsidRPr="00BF0D9D">
        <w:rPr>
          <w:rFonts w:ascii="Times New Roman" w:hAnsi="Times New Roman" w:cs="Times New Roman"/>
          <w:sz w:val="24"/>
          <w:szCs w:val="24"/>
        </w:rPr>
        <w:t>f police officers to investigate and learn about misconduct. As a matter of fact, it has played a significant role in undermining the credibility of the security system in the eyes of the community. However, its merits are immeasurable. The code of silence</w:t>
      </w:r>
      <w:r w:rsidRPr="00BF0D9D">
        <w:rPr>
          <w:rFonts w:ascii="Times New Roman" w:hAnsi="Times New Roman" w:cs="Times New Roman"/>
          <w:sz w:val="24"/>
          <w:szCs w:val="24"/>
        </w:rPr>
        <w:t xml:space="preserve"> is one of the aspects that has been used by police officers to cement and maintain their solidarity in addressing issues of insecurity in the community. With that in mind, therefore, addressing the concern of the police code of secrecy requires the securi</w:t>
      </w:r>
      <w:r w:rsidRPr="00BF0D9D">
        <w:rPr>
          <w:rFonts w:ascii="Times New Roman" w:hAnsi="Times New Roman" w:cs="Times New Roman"/>
          <w:sz w:val="24"/>
          <w:szCs w:val="24"/>
        </w:rPr>
        <w:t>ty department to understand the immoral and unethical practices (Palmiotto 2016). In other words, awareness should be propagated as there exists a huge challenge of dishonesty among police officers. Despite the fact that issues of security are never disclo</w:t>
      </w:r>
      <w:r w:rsidRPr="00BF0D9D">
        <w:rPr>
          <w:rFonts w:ascii="Times New Roman" w:hAnsi="Times New Roman" w:cs="Times New Roman"/>
          <w:sz w:val="24"/>
          <w:szCs w:val="24"/>
        </w:rPr>
        <w:t>sed to the general public, there should be avenues of whistle</w:t>
      </w:r>
      <w:r>
        <w:rPr>
          <w:rFonts w:ascii="Times New Roman" w:hAnsi="Times New Roman" w:cs="Times New Roman"/>
          <w:sz w:val="24"/>
          <w:szCs w:val="24"/>
        </w:rPr>
        <w:t>-</w:t>
      </w:r>
      <w:r w:rsidRPr="00BF0D9D">
        <w:rPr>
          <w:rFonts w:ascii="Times New Roman" w:hAnsi="Times New Roman" w:cs="Times New Roman"/>
          <w:sz w:val="24"/>
          <w:szCs w:val="24"/>
        </w:rPr>
        <w:t>blowing. In other words, the code of secrecy plays a vital role as far as the stability of the nation is concerned hence should not be eliminated.</w:t>
      </w:r>
    </w:p>
    <w:p w:rsidR="00BF0D9D" w:rsidRPr="00BF0D9D" w:rsidRDefault="00BE74F2" w:rsidP="008856B9">
      <w:pPr>
        <w:spacing w:after="0" w:line="480" w:lineRule="auto"/>
        <w:jc w:val="center"/>
        <w:rPr>
          <w:rFonts w:ascii="Times New Roman" w:hAnsi="Times New Roman" w:cs="Times New Roman"/>
          <w:sz w:val="24"/>
          <w:szCs w:val="24"/>
        </w:rPr>
      </w:pPr>
      <w:r w:rsidRPr="00BF0D9D">
        <w:rPr>
          <w:rFonts w:ascii="Times New Roman" w:hAnsi="Times New Roman" w:cs="Times New Roman"/>
          <w:sz w:val="24"/>
          <w:szCs w:val="24"/>
        </w:rPr>
        <w:lastRenderedPageBreak/>
        <w:t>References</w:t>
      </w:r>
    </w:p>
    <w:p w:rsidR="00BF0D9D" w:rsidRPr="00BF0D9D" w:rsidRDefault="00BE74F2" w:rsidP="008856B9">
      <w:pPr>
        <w:spacing w:after="0" w:line="480" w:lineRule="auto"/>
        <w:ind w:left="720" w:hanging="720"/>
        <w:rPr>
          <w:rFonts w:ascii="Times New Roman" w:hAnsi="Times New Roman" w:cs="Times New Roman"/>
          <w:sz w:val="24"/>
          <w:szCs w:val="24"/>
        </w:rPr>
      </w:pPr>
      <w:r w:rsidRPr="00BF0D9D">
        <w:rPr>
          <w:rFonts w:ascii="Times New Roman" w:hAnsi="Times New Roman" w:cs="Times New Roman"/>
          <w:sz w:val="24"/>
          <w:szCs w:val="24"/>
        </w:rPr>
        <w:t>Johns, J. (2012). Police criminology</w:t>
      </w:r>
      <w:r w:rsidRPr="00BF0D9D">
        <w:rPr>
          <w:rFonts w:ascii="Times New Roman" w:hAnsi="Times New Roman" w:cs="Times New Roman"/>
          <w:sz w:val="24"/>
          <w:szCs w:val="24"/>
        </w:rPr>
        <w:t xml:space="preserve"> and crimes. Delhi: Kalpaz Publications. </w:t>
      </w:r>
    </w:p>
    <w:p w:rsidR="00BF0D9D" w:rsidRPr="00BF0D9D" w:rsidRDefault="00BE74F2" w:rsidP="008856B9">
      <w:pPr>
        <w:spacing w:after="0" w:line="480" w:lineRule="auto"/>
        <w:ind w:left="720" w:hanging="720"/>
        <w:rPr>
          <w:rFonts w:ascii="Times New Roman" w:hAnsi="Times New Roman" w:cs="Times New Roman"/>
          <w:sz w:val="24"/>
          <w:szCs w:val="24"/>
        </w:rPr>
      </w:pPr>
      <w:r w:rsidRPr="00BF0D9D">
        <w:rPr>
          <w:rFonts w:ascii="Times New Roman" w:hAnsi="Times New Roman" w:cs="Times New Roman"/>
          <w:sz w:val="24"/>
          <w:szCs w:val="24"/>
        </w:rPr>
        <w:t xml:space="preserve">Palmiotto, M. J. (2016). Community policing: A policing strategy for the 21st century. Gaithersburg, MD: Aspen. </w:t>
      </w:r>
    </w:p>
    <w:p w:rsidR="00BF0D9D" w:rsidRPr="00BF0D9D" w:rsidRDefault="00BE74F2" w:rsidP="00BF0D9D">
      <w:pPr>
        <w:spacing w:after="0" w:line="480" w:lineRule="auto"/>
        <w:jc w:val="center"/>
        <w:rPr>
          <w:rFonts w:ascii="Times New Roman" w:hAnsi="Times New Roman" w:cs="Times New Roman"/>
          <w:b/>
          <w:sz w:val="24"/>
          <w:szCs w:val="24"/>
        </w:rPr>
      </w:pPr>
      <w:r w:rsidRPr="00BF0D9D">
        <w:rPr>
          <w:rFonts w:ascii="Times New Roman" w:hAnsi="Times New Roman" w:cs="Times New Roman"/>
          <w:b/>
          <w:sz w:val="24"/>
          <w:szCs w:val="24"/>
        </w:rPr>
        <w:t>Discussion 5</w:t>
      </w:r>
    </w:p>
    <w:p w:rsidR="00BF0D9D" w:rsidRPr="00BF0D9D" w:rsidRDefault="00BE74F2" w:rsidP="008856B9">
      <w:pPr>
        <w:spacing w:after="0" w:line="480" w:lineRule="auto"/>
        <w:ind w:firstLine="720"/>
        <w:rPr>
          <w:rFonts w:ascii="Times New Roman" w:hAnsi="Times New Roman" w:cs="Times New Roman"/>
          <w:sz w:val="24"/>
          <w:szCs w:val="24"/>
        </w:rPr>
      </w:pPr>
      <w:r w:rsidRPr="00BF0D9D">
        <w:rPr>
          <w:rFonts w:ascii="Times New Roman" w:hAnsi="Times New Roman" w:cs="Times New Roman"/>
          <w:sz w:val="24"/>
          <w:szCs w:val="24"/>
        </w:rPr>
        <w:t>Law enforcement officers are required to communicate effectively so as to succeed in the</w:t>
      </w:r>
      <w:r w:rsidRPr="00BF0D9D">
        <w:rPr>
          <w:rFonts w:ascii="Times New Roman" w:hAnsi="Times New Roman" w:cs="Times New Roman"/>
          <w:sz w:val="24"/>
          <w:szCs w:val="24"/>
        </w:rPr>
        <w:t>ir carriers. Being lousy at the communication means a big blow to their progress as they are not able to attend to issues facing the general public effectively, which is their critical role. Communication skills among legal enforcement officers is a comple</w:t>
      </w:r>
      <w:r w:rsidRPr="00BF0D9D">
        <w:rPr>
          <w:rFonts w:ascii="Times New Roman" w:hAnsi="Times New Roman" w:cs="Times New Roman"/>
          <w:sz w:val="24"/>
          <w:szCs w:val="24"/>
        </w:rPr>
        <w:t>te package that comprises of paralinguistics, body language, and proxemics (Einstadter, 2013). It also comprises of the missing aspect at the immediacy of any given moment.  It is worth noting, therefore, that the communication process entails questions su</w:t>
      </w:r>
      <w:r w:rsidRPr="00BF0D9D">
        <w:rPr>
          <w:rFonts w:ascii="Times New Roman" w:hAnsi="Times New Roman" w:cs="Times New Roman"/>
          <w:sz w:val="24"/>
          <w:szCs w:val="24"/>
        </w:rPr>
        <w:t>ch as the reason of serving in their areas of placement, the importance of embodying effective communication, what can make their sentiments better, and how the public is likely to react when it comes to effective communication. One of the common hurdles t</w:t>
      </w:r>
      <w:r w:rsidRPr="00BF0D9D">
        <w:rPr>
          <w:rFonts w:ascii="Times New Roman" w:hAnsi="Times New Roman" w:cs="Times New Roman"/>
          <w:sz w:val="24"/>
          <w:szCs w:val="24"/>
        </w:rPr>
        <w:t>o effective communication among police officers is the language barrier. Some of the police officers may not have proper insights regarding the local languages used by the residents in the areas that they are based. Therefore, it becomes difficult to coope</w:t>
      </w:r>
      <w:r w:rsidRPr="00BF0D9D">
        <w:rPr>
          <w:rFonts w:ascii="Times New Roman" w:hAnsi="Times New Roman" w:cs="Times New Roman"/>
          <w:sz w:val="24"/>
          <w:szCs w:val="24"/>
        </w:rPr>
        <w:t xml:space="preserve">rate with the neighborhood to prevent and control crime. More so, internal disagreements are a major impediment to effective communication among police officers.   Other sources of communication problems </w:t>
      </w:r>
      <w:r w:rsidR="00A37889">
        <w:rPr>
          <w:rFonts w:ascii="Times New Roman" w:hAnsi="Times New Roman" w:cs="Times New Roman"/>
          <w:sz w:val="24"/>
          <w:szCs w:val="24"/>
        </w:rPr>
        <w:t xml:space="preserve">between </w:t>
      </w:r>
      <w:r w:rsidRPr="00BF0D9D">
        <w:rPr>
          <w:rFonts w:ascii="Times New Roman" w:hAnsi="Times New Roman" w:cs="Times New Roman"/>
          <w:sz w:val="24"/>
          <w:szCs w:val="24"/>
        </w:rPr>
        <w:t>the law enforcement officers include lack of a</w:t>
      </w:r>
      <w:r w:rsidRPr="00BF0D9D">
        <w:rPr>
          <w:rFonts w:ascii="Times New Roman" w:hAnsi="Times New Roman" w:cs="Times New Roman"/>
          <w:sz w:val="24"/>
          <w:szCs w:val="24"/>
        </w:rPr>
        <w:t xml:space="preserve"> good rapport between the superiors and the subordinate staff, prejudgment, conflicting personal interests, and inadequate training on the relevant communication skills (Einstadter, 2013). </w:t>
      </w:r>
    </w:p>
    <w:p w:rsidR="008856B9" w:rsidRDefault="00BE74F2" w:rsidP="008856B9">
      <w:pPr>
        <w:spacing w:after="0" w:line="480" w:lineRule="auto"/>
        <w:jc w:val="center"/>
        <w:rPr>
          <w:rFonts w:ascii="Times New Roman" w:hAnsi="Times New Roman" w:cs="Times New Roman"/>
          <w:sz w:val="24"/>
          <w:szCs w:val="24"/>
        </w:rPr>
      </w:pPr>
    </w:p>
    <w:p w:rsidR="00BF0D9D" w:rsidRPr="00BF0D9D" w:rsidRDefault="00BE74F2" w:rsidP="008856B9">
      <w:pPr>
        <w:spacing w:after="0" w:line="480" w:lineRule="auto"/>
        <w:jc w:val="center"/>
        <w:rPr>
          <w:rFonts w:ascii="Times New Roman" w:hAnsi="Times New Roman" w:cs="Times New Roman"/>
          <w:sz w:val="24"/>
          <w:szCs w:val="24"/>
        </w:rPr>
      </w:pPr>
      <w:r w:rsidRPr="00BF0D9D">
        <w:rPr>
          <w:rFonts w:ascii="Times New Roman" w:hAnsi="Times New Roman" w:cs="Times New Roman"/>
          <w:sz w:val="24"/>
          <w:szCs w:val="24"/>
        </w:rPr>
        <w:lastRenderedPageBreak/>
        <w:t>References</w:t>
      </w:r>
    </w:p>
    <w:p w:rsidR="00BF0D9D" w:rsidRPr="00BF0D9D" w:rsidRDefault="00BE74F2" w:rsidP="00BF0D9D">
      <w:pPr>
        <w:spacing w:after="0" w:line="480" w:lineRule="auto"/>
        <w:rPr>
          <w:rFonts w:ascii="Times New Roman" w:hAnsi="Times New Roman" w:cs="Times New Roman"/>
          <w:sz w:val="24"/>
          <w:szCs w:val="24"/>
        </w:rPr>
      </w:pPr>
      <w:r w:rsidRPr="00BF0D9D">
        <w:rPr>
          <w:rFonts w:ascii="Times New Roman" w:hAnsi="Times New Roman" w:cs="Times New Roman"/>
          <w:sz w:val="24"/>
          <w:szCs w:val="24"/>
        </w:rPr>
        <w:t xml:space="preserve">Einstadter, W.J. (2013). "Citizen patrols: Prevention </w:t>
      </w:r>
      <w:r w:rsidRPr="00BF0D9D">
        <w:rPr>
          <w:rFonts w:ascii="Times New Roman" w:hAnsi="Times New Roman" w:cs="Times New Roman"/>
          <w:sz w:val="24"/>
          <w:szCs w:val="24"/>
        </w:rPr>
        <w:t>or control.” Crime and Social Justice199-212.</w:t>
      </w:r>
    </w:p>
    <w:p w:rsidR="00BF0D9D" w:rsidRPr="00BF0D9D" w:rsidRDefault="00BE74F2" w:rsidP="00BF0D9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 6</w:t>
      </w:r>
    </w:p>
    <w:p w:rsidR="008856B9" w:rsidRDefault="00BE74F2" w:rsidP="008856B9">
      <w:pPr>
        <w:spacing w:after="0" w:line="480" w:lineRule="auto"/>
        <w:ind w:firstLine="720"/>
        <w:rPr>
          <w:rFonts w:ascii="Times New Roman" w:hAnsi="Times New Roman" w:cs="Times New Roman"/>
          <w:sz w:val="24"/>
          <w:szCs w:val="24"/>
        </w:rPr>
      </w:pPr>
      <w:r w:rsidRPr="00BF0D9D">
        <w:rPr>
          <w:rFonts w:ascii="Times New Roman" w:hAnsi="Times New Roman" w:cs="Times New Roman"/>
          <w:sz w:val="24"/>
          <w:szCs w:val="24"/>
        </w:rPr>
        <w:t>Drug open-air markets are the lowest network of drug dealing that encompasses the buyers and sellers locating one another in order to make a transaction. This means that there exist few barriers to</w:t>
      </w:r>
      <w:r w:rsidRPr="00BF0D9D">
        <w:rPr>
          <w:rFonts w:ascii="Times New Roman" w:hAnsi="Times New Roman" w:cs="Times New Roman"/>
          <w:sz w:val="24"/>
          <w:szCs w:val="24"/>
        </w:rPr>
        <w:t xml:space="preserve"> access such that people can easily get drugs from vendors say through referrals or social networks that are used to disseminate drug information. It is during this meeting that buyers go to the sellers in order to meet the suppliers so as to examine the a</w:t>
      </w:r>
      <w:r w:rsidRPr="00BF0D9D">
        <w:rPr>
          <w:rFonts w:ascii="Times New Roman" w:hAnsi="Times New Roman" w:cs="Times New Roman"/>
          <w:sz w:val="24"/>
          <w:szCs w:val="24"/>
        </w:rPr>
        <w:t>spects of quality and quantity (Burgess, 2003). One of the major ways in which police officers are addressing open market drugs includes collecting data on open drug locations and markets. The information is then gathered and analyzed, which is then used t</w:t>
      </w:r>
      <w:r w:rsidRPr="00BF0D9D">
        <w:rPr>
          <w:rFonts w:ascii="Times New Roman" w:hAnsi="Times New Roman" w:cs="Times New Roman"/>
          <w:sz w:val="24"/>
          <w:szCs w:val="24"/>
        </w:rPr>
        <w:t>o inform strategy development and policy formulation. Legal officers have also increased visib</w:t>
      </w:r>
      <w:r>
        <w:rPr>
          <w:rFonts w:ascii="Times New Roman" w:hAnsi="Times New Roman" w:cs="Times New Roman"/>
          <w:sz w:val="24"/>
          <w:szCs w:val="24"/>
        </w:rPr>
        <w:t>ility</w:t>
      </w:r>
      <w:r w:rsidRPr="00BF0D9D">
        <w:rPr>
          <w:rFonts w:ascii="Times New Roman" w:hAnsi="Times New Roman" w:cs="Times New Roman"/>
          <w:sz w:val="24"/>
          <w:szCs w:val="24"/>
        </w:rPr>
        <w:t xml:space="preserve"> patrols in the susceptible areas so as to encounter the drug sellers and arrest them for conviction (Burgess, 2003). </w:t>
      </w:r>
    </w:p>
    <w:p w:rsidR="00BF0D9D" w:rsidRPr="00BF0D9D" w:rsidRDefault="00BE74F2" w:rsidP="008856B9">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References</w:t>
      </w:r>
    </w:p>
    <w:p w:rsidR="00BF0D9D" w:rsidRPr="00BF0D9D" w:rsidRDefault="00BE74F2" w:rsidP="008856B9">
      <w:pPr>
        <w:spacing w:after="0" w:line="480" w:lineRule="auto"/>
        <w:ind w:left="720" w:hanging="720"/>
        <w:rPr>
          <w:rFonts w:ascii="Times New Roman" w:hAnsi="Times New Roman" w:cs="Times New Roman"/>
          <w:sz w:val="24"/>
          <w:szCs w:val="24"/>
        </w:rPr>
      </w:pPr>
      <w:r w:rsidRPr="00BF0D9D">
        <w:rPr>
          <w:rFonts w:ascii="Times New Roman" w:hAnsi="Times New Roman" w:cs="Times New Roman"/>
          <w:sz w:val="24"/>
          <w:szCs w:val="24"/>
        </w:rPr>
        <w:t>Burgess, Robin. (2003). Dis</w:t>
      </w:r>
      <w:r w:rsidRPr="00BF0D9D">
        <w:rPr>
          <w:rFonts w:ascii="Times New Roman" w:hAnsi="Times New Roman" w:cs="Times New Roman"/>
          <w:sz w:val="24"/>
          <w:szCs w:val="24"/>
        </w:rPr>
        <w:t xml:space="preserve">rupting crack markets: A practice guide. London: Home Office, Drug Strategy Directorate. </w:t>
      </w:r>
    </w:p>
    <w:p w:rsidR="00BF0D9D" w:rsidRPr="00BF0D9D" w:rsidRDefault="00BE74F2" w:rsidP="008856B9">
      <w:pPr>
        <w:spacing w:after="0" w:line="480" w:lineRule="auto"/>
        <w:ind w:left="720" w:hanging="720"/>
        <w:rPr>
          <w:rFonts w:ascii="Times New Roman" w:hAnsi="Times New Roman" w:cs="Times New Roman"/>
          <w:sz w:val="24"/>
          <w:szCs w:val="24"/>
        </w:rPr>
      </w:pPr>
      <w:r w:rsidRPr="00BF0D9D">
        <w:rPr>
          <w:rFonts w:ascii="Times New Roman" w:hAnsi="Times New Roman" w:cs="Times New Roman"/>
          <w:sz w:val="24"/>
          <w:szCs w:val="24"/>
        </w:rPr>
        <w:t xml:space="preserve">Eck, John E. (2002). Assessing responses to problems: An introductory guide for police problem-solvers. Problem-Oriented Guides for Police Series. U.S. Department of </w:t>
      </w:r>
      <w:r w:rsidRPr="00BF0D9D">
        <w:rPr>
          <w:rFonts w:ascii="Times New Roman" w:hAnsi="Times New Roman" w:cs="Times New Roman"/>
          <w:sz w:val="24"/>
          <w:szCs w:val="24"/>
        </w:rPr>
        <w:t xml:space="preserve">Justice, Office of Community Oriented Policing Services. </w:t>
      </w:r>
    </w:p>
    <w:p w:rsidR="008856B9" w:rsidRDefault="00BE74F2" w:rsidP="00BF0D9D">
      <w:pPr>
        <w:spacing w:after="0" w:line="480" w:lineRule="auto"/>
        <w:jc w:val="center"/>
        <w:rPr>
          <w:rFonts w:ascii="Times New Roman" w:hAnsi="Times New Roman" w:cs="Times New Roman"/>
          <w:b/>
          <w:sz w:val="24"/>
          <w:szCs w:val="24"/>
        </w:rPr>
      </w:pPr>
    </w:p>
    <w:p w:rsidR="008856B9" w:rsidRDefault="00BE74F2" w:rsidP="00BF0D9D">
      <w:pPr>
        <w:spacing w:after="0" w:line="480" w:lineRule="auto"/>
        <w:jc w:val="center"/>
        <w:rPr>
          <w:rFonts w:ascii="Times New Roman" w:hAnsi="Times New Roman" w:cs="Times New Roman"/>
          <w:b/>
          <w:sz w:val="24"/>
          <w:szCs w:val="24"/>
        </w:rPr>
      </w:pPr>
    </w:p>
    <w:p w:rsidR="008856B9" w:rsidRDefault="00BE74F2" w:rsidP="00BF0D9D">
      <w:pPr>
        <w:spacing w:after="0" w:line="480" w:lineRule="auto"/>
        <w:jc w:val="center"/>
        <w:rPr>
          <w:rFonts w:ascii="Times New Roman" w:hAnsi="Times New Roman" w:cs="Times New Roman"/>
          <w:b/>
          <w:sz w:val="24"/>
          <w:szCs w:val="24"/>
        </w:rPr>
      </w:pPr>
    </w:p>
    <w:p w:rsidR="00BF0D9D" w:rsidRPr="00BF0D9D" w:rsidRDefault="00BE74F2" w:rsidP="00BF0D9D">
      <w:pPr>
        <w:spacing w:after="0" w:line="480" w:lineRule="auto"/>
        <w:jc w:val="center"/>
        <w:rPr>
          <w:rFonts w:ascii="Times New Roman" w:hAnsi="Times New Roman" w:cs="Times New Roman"/>
          <w:b/>
          <w:sz w:val="24"/>
          <w:szCs w:val="24"/>
        </w:rPr>
      </w:pPr>
      <w:r w:rsidRPr="00BF0D9D">
        <w:rPr>
          <w:rFonts w:ascii="Times New Roman" w:hAnsi="Times New Roman" w:cs="Times New Roman"/>
          <w:b/>
          <w:sz w:val="24"/>
          <w:szCs w:val="24"/>
        </w:rPr>
        <w:lastRenderedPageBreak/>
        <w:t>Discussion 7</w:t>
      </w:r>
    </w:p>
    <w:p w:rsidR="008856B9" w:rsidRDefault="00BE74F2" w:rsidP="008856B9">
      <w:pPr>
        <w:spacing w:after="0" w:line="480" w:lineRule="auto"/>
        <w:ind w:firstLine="720"/>
        <w:jc w:val="both"/>
        <w:rPr>
          <w:rFonts w:ascii="Times New Roman" w:hAnsi="Times New Roman" w:cs="Times New Roman"/>
          <w:sz w:val="24"/>
          <w:szCs w:val="24"/>
        </w:rPr>
      </w:pPr>
      <w:r w:rsidRPr="00BF0D9D">
        <w:rPr>
          <w:rFonts w:ascii="Times New Roman" w:hAnsi="Times New Roman" w:cs="Times New Roman"/>
          <w:sz w:val="24"/>
          <w:szCs w:val="24"/>
        </w:rPr>
        <w:t>Technological advancement has been associated with a number of advantages and disadvantages. Take for instance the development of smartphones that can be attributed to a wide range of applications. To start with, they are being used to access internet serv</w:t>
      </w:r>
      <w:r w:rsidRPr="00BF0D9D">
        <w:rPr>
          <w:rFonts w:ascii="Times New Roman" w:hAnsi="Times New Roman" w:cs="Times New Roman"/>
          <w:sz w:val="24"/>
          <w:szCs w:val="24"/>
        </w:rPr>
        <w:t xml:space="preserve">ices, something that was relatively hard before their invention. More so, because of their compatibility with some applications, they are being used to offer location services, such that it is </w:t>
      </w:r>
      <w:r>
        <w:rPr>
          <w:rFonts w:ascii="Times New Roman" w:hAnsi="Times New Roman" w:cs="Times New Roman"/>
          <w:sz w:val="24"/>
          <w:szCs w:val="24"/>
        </w:rPr>
        <w:t>easy</w:t>
      </w:r>
      <w:r w:rsidRPr="00BF0D9D">
        <w:rPr>
          <w:rFonts w:ascii="Times New Roman" w:hAnsi="Times New Roman" w:cs="Times New Roman"/>
          <w:sz w:val="24"/>
          <w:szCs w:val="24"/>
        </w:rPr>
        <w:t xml:space="preserve"> to determine one’s location at any given time by just scan</w:t>
      </w:r>
      <w:r w:rsidRPr="00BF0D9D">
        <w:rPr>
          <w:rFonts w:ascii="Times New Roman" w:hAnsi="Times New Roman" w:cs="Times New Roman"/>
          <w:sz w:val="24"/>
          <w:szCs w:val="24"/>
        </w:rPr>
        <w:t>ning the network. However, because people can now make communications quickly through them, the personal touch among the communicators has been significantly lost. They have also paved the way for hackers and online offenders who maneuver their ways to hav</w:t>
      </w:r>
      <w:r w:rsidRPr="00BF0D9D">
        <w:rPr>
          <w:rFonts w:ascii="Times New Roman" w:hAnsi="Times New Roman" w:cs="Times New Roman"/>
          <w:sz w:val="24"/>
          <w:szCs w:val="24"/>
        </w:rPr>
        <w:t xml:space="preserve">e unwarranted access to people’s private data (Pursell, 2017). </w:t>
      </w:r>
    </w:p>
    <w:p w:rsidR="00567A0C" w:rsidRPr="00567A0C" w:rsidRDefault="00BE74F2" w:rsidP="008856B9">
      <w:pPr>
        <w:spacing w:after="0" w:line="480" w:lineRule="auto"/>
        <w:ind w:firstLine="720"/>
        <w:jc w:val="center"/>
        <w:rPr>
          <w:rFonts w:ascii="Times New Roman" w:hAnsi="Times New Roman" w:cs="Times New Roman"/>
          <w:sz w:val="24"/>
          <w:szCs w:val="24"/>
        </w:rPr>
      </w:pPr>
      <w:r w:rsidRPr="00567A0C">
        <w:rPr>
          <w:rFonts w:ascii="Times New Roman" w:hAnsi="Times New Roman" w:cs="Times New Roman"/>
          <w:sz w:val="24"/>
          <w:szCs w:val="24"/>
        </w:rPr>
        <w:t>References</w:t>
      </w:r>
    </w:p>
    <w:p w:rsidR="00567A0C" w:rsidRPr="00567A0C" w:rsidRDefault="00BE74F2" w:rsidP="00567A0C">
      <w:pPr>
        <w:spacing w:after="0" w:line="480" w:lineRule="auto"/>
        <w:rPr>
          <w:rFonts w:ascii="Times New Roman" w:hAnsi="Times New Roman" w:cs="Times New Roman"/>
          <w:sz w:val="24"/>
          <w:szCs w:val="24"/>
        </w:rPr>
      </w:pPr>
      <w:r w:rsidRPr="00567A0C">
        <w:rPr>
          <w:rFonts w:ascii="Times New Roman" w:hAnsi="Times New Roman" w:cs="Times New Roman"/>
          <w:sz w:val="24"/>
          <w:szCs w:val="24"/>
        </w:rPr>
        <w:t xml:space="preserve">Pursell, C. W. (2017). </w:t>
      </w:r>
      <w:r w:rsidRPr="00567A0C">
        <w:rPr>
          <w:rFonts w:ascii="Times New Roman" w:hAnsi="Times New Roman" w:cs="Times New Roman"/>
          <w:i/>
          <w:iCs/>
          <w:sz w:val="24"/>
          <w:szCs w:val="24"/>
        </w:rPr>
        <w:t>A companion to American technology</w:t>
      </w:r>
      <w:r w:rsidRPr="00567A0C">
        <w:rPr>
          <w:rFonts w:ascii="Times New Roman" w:hAnsi="Times New Roman" w:cs="Times New Roman"/>
          <w:sz w:val="24"/>
          <w:szCs w:val="24"/>
        </w:rPr>
        <w:t>. Oxford: Blackwell.</w:t>
      </w:r>
    </w:p>
    <w:p w:rsidR="00567A0C" w:rsidRPr="00567A0C" w:rsidRDefault="00BE74F2">
      <w:pPr>
        <w:spacing w:after="0" w:line="480" w:lineRule="auto"/>
        <w:rPr>
          <w:rFonts w:ascii="Times New Roman" w:hAnsi="Times New Roman" w:cs="Times New Roman"/>
          <w:sz w:val="24"/>
          <w:szCs w:val="24"/>
        </w:rPr>
      </w:pPr>
    </w:p>
    <w:sectPr w:rsidR="00567A0C" w:rsidRPr="00567A0C" w:rsidSect="00064E2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4F2" w:rsidRDefault="00BE74F2" w:rsidP="00ED6627">
      <w:pPr>
        <w:spacing w:after="0" w:line="240" w:lineRule="auto"/>
      </w:pPr>
      <w:r>
        <w:separator/>
      </w:r>
    </w:p>
  </w:endnote>
  <w:endnote w:type="continuationSeparator" w:id="1">
    <w:p w:rsidR="00BE74F2" w:rsidRDefault="00BE74F2" w:rsidP="00ED6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4F2" w:rsidRDefault="00BE74F2" w:rsidP="00ED6627">
      <w:pPr>
        <w:spacing w:after="0" w:line="240" w:lineRule="auto"/>
      </w:pPr>
      <w:r>
        <w:separator/>
      </w:r>
    </w:p>
  </w:footnote>
  <w:footnote w:type="continuationSeparator" w:id="1">
    <w:p w:rsidR="00BE74F2" w:rsidRDefault="00BE74F2" w:rsidP="00ED66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D3" w:rsidRDefault="00ED6627">
    <w:pPr>
      <w:pStyle w:val="Header"/>
      <w:jc w:val="right"/>
    </w:pPr>
    <w:sdt>
      <w:sdtPr>
        <w:id w:val="837736729"/>
        <w:docPartObj>
          <w:docPartGallery w:val="Page Numbers (Top of Page)"/>
          <w:docPartUnique/>
        </w:docPartObj>
      </w:sdtPr>
      <w:sdtEndPr>
        <w:rPr>
          <w:noProof/>
        </w:rPr>
      </w:sdtEndPr>
      <w:sdtContent>
        <w:r>
          <w:fldChar w:fldCharType="begin"/>
        </w:r>
        <w:r w:rsidR="00BE74F2">
          <w:instrText xml:space="preserve"> PAGE   \* MERGEFORMAT </w:instrText>
        </w:r>
        <w:r>
          <w:fldChar w:fldCharType="separate"/>
        </w:r>
        <w:r w:rsidR="00A37889">
          <w:rPr>
            <w:noProof/>
          </w:rPr>
          <w:t>4</w:t>
        </w:r>
        <w:r>
          <w:rPr>
            <w:noProof/>
          </w:rPr>
          <w:fldChar w:fldCharType="end"/>
        </w:r>
      </w:sdtContent>
    </w:sdt>
  </w:p>
  <w:p w:rsidR="004C1DD3" w:rsidRDefault="00BE74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20"/>
  <w:characterSpacingControl w:val="doNotCompress"/>
  <w:footnotePr>
    <w:footnote w:id="0"/>
    <w:footnote w:id="1"/>
  </w:footnotePr>
  <w:endnotePr>
    <w:endnote w:id="0"/>
    <w:endnote w:id="1"/>
  </w:endnotePr>
  <w:compat/>
  <w:rsids>
    <w:rsidRoot w:val="00ED6627"/>
    <w:rsid w:val="00A37889"/>
    <w:rsid w:val="00BE74F2"/>
    <w:rsid w:val="00C07A36"/>
    <w:rsid w:val="00ED66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DD3"/>
  </w:style>
  <w:style w:type="paragraph" w:styleId="Footer">
    <w:name w:val="footer"/>
    <w:basedOn w:val="Normal"/>
    <w:link w:val="FooterChar"/>
    <w:uiPriority w:val="99"/>
    <w:unhideWhenUsed/>
    <w:rsid w:val="004C1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DD3"/>
  </w:style>
  <w:style w:type="character" w:styleId="Emphasis">
    <w:name w:val="Emphasis"/>
    <w:basedOn w:val="DefaultParagraphFont"/>
    <w:uiPriority w:val="20"/>
    <w:qFormat/>
    <w:rsid w:val="004C1DD3"/>
    <w:rPr>
      <w:i/>
      <w:iCs/>
    </w:rPr>
  </w:style>
  <w:style w:type="character" w:styleId="Hyperlink">
    <w:name w:val="Hyperlink"/>
    <w:basedOn w:val="DefaultParagraphFont"/>
    <w:uiPriority w:val="99"/>
    <w:semiHidden/>
    <w:unhideWhenUsed/>
    <w:rsid w:val="004C1DD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8322C-2D25-4F34-83A3-6FDD0146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m</cp:lastModifiedBy>
  <cp:revision>3</cp:revision>
  <dcterms:created xsi:type="dcterms:W3CDTF">2017-03-16T05:02:00Z</dcterms:created>
  <dcterms:modified xsi:type="dcterms:W3CDTF">2017-03-16T05:03:00Z</dcterms:modified>
</cp:coreProperties>
</file>