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E3" w:rsidRPr="00607CE3" w:rsidRDefault="00607CE3" w:rsidP="00607CE3">
      <w:pPr>
        <w:shd w:val="clear" w:color="auto" w:fill="FEFEFE"/>
        <w:spacing w:before="100" w:beforeAutospacing="1" w:after="100" w:afterAutospacing="1"/>
        <w:rPr>
          <w:rFonts w:cs="Times New Roman"/>
          <w:sz w:val="28"/>
          <w:szCs w:val="28"/>
          <w:lang w:val="en-IN"/>
        </w:rPr>
      </w:pPr>
      <w:r w:rsidRPr="00607CE3">
        <w:rPr>
          <w:rFonts w:cs="Times New Roman"/>
          <w:sz w:val="28"/>
          <w:szCs w:val="28"/>
          <w:lang w:val="en-IN"/>
        </w:rPr>
        <w:t>Trademark protection is available for certain names, symbols, devices, or words that will be used in connection with a good or service. Technically, if a certain mark is associated with a service, it is called a "service mark," but </w:t>
      </w:r>
      <w:hyperlink r:id="rId6" w:tooltip="Trademarks" w:history="1">
        <w:r w:rsidRPr="00607CE3">
          <w:rPr>
            <w:rFonts w:cs="Times New Roman"/>
            <w:sz w:val="28"/>
            <w:szCs w:val="28"/>
            <w:lang w:val="en-IN"/>
          </w:rPr>
          <w:t>trademark</w:t>
        </w:r>
      </w:hyperlink>
      <w:r w:rsidRPr="00607CE3">
        <w:rPr>
          <w:rFonts w:cs="Times New Roman"/>
          <w:sz w:val="28"/>
          <w:szCs w:val="28"/>
          <w:lang w:val="en-IN"/>
        </w:rPr>
        <w:t> is commonly used to refer to both marks associated with services and goods. The purpose behind trademarks is to allow companies and individuals to indicate the source of their goods or services and to distinguish t</w:t>
      </w:r>
      <w:bookmarkStart w:id="0" w:name="_GoBack"/>
      <w:bookmarkEnd w:id="0"/>
      <w:r w:rsidRPr="00607CE3">
        <w:rPr>
          <w:rFonts w:cs="Times New Roman"/>
          <w:sz w:val="28"/>
          <w:szCs w:val="28"/>
          <w:lang w:val="en-IN"/>
        </w:rPr>
        <w:t>hem from others in the industry.</w:t>
      </w:r>
    </w:p>
    <w:p w:rsidR="00607CE3" w:rsidRPr="00607CE3" w:rsidRDefault="00607CE3" w:rsidP="00607CE3">
      <w:pPr>
        <w:shd w:val="clear" w:color="auto" w:fill="FEFEFE"/>
        <w:spacing w:before="100" w:beforeAutospacing="1" w:after="100" w:afterAutospacing="1"/>
        <w:rPr>
          <w:rFonts w:cs="Times New Roman"/>
          <w:sz w:val="28"/>
          <w:szCs w:val="28"/>
          <w:lang w:val="en-IN"/>
        </w:rPr>
      </w:pPr>
      <w:r w:rsidRPr="00607CE3">
        <w:rPr>
          <w:rFonts w:cs="Times New Roman"/>
          <w:bCs/>
          <w:sz w:val="28"/>
          <w:szCs w:val="28"/>
          <w:lang w:val="en-IN"/>
        </w:rPr>
        <w:t>What Do Trademarks Do?</w:t>
      </w:r>
    </w:p>
    <w:p w:rsidR="00607CE3" w:rsidRPr="00607CE3" w:rsidRDefault="00607CE3" w:rsidP="00607CE3">
      <w:pPr>
        <w:shd w:val="clear" w:color="auto" w:fill="FEFEFE"/>
        <w:spacing w:before="100" w:beforeAutospacing="1" w:after="100" w:afterAutospacing="1"/>
        <w:rPr>
          <w:rFonts w:cs="Times New Roman"/>
          <w:sz w:val="28"/>
          <w:szCs w:val="28"/>
          <w:lang w:val="en-IN"/>
        </w:rPr>
      </w:pPr>
      <w:r w:rsidRPr="00607CE3">
        <w:rPr>
          <w:rFonts w:cs="Times New Roman"/>
          <w:sz w:val="28"/>
          <w:szCs w:val="28"/>
          <w:lang w:val="en-IN"/>
        </w:rPr>
        <w:t>A trademark not only gives the trademark owner the exclusive right to use the mark, but also allows the owner to prevent others from using a similar mark that can be </w:t>
      </w:r>
      <w:hyperlink r:id="rId7" w:tooltip="The Likelihood of Confusion Test" w:history="1">
        <w:r w:rsidRPr="00607CE3">
          <w:rPr>
            <w:rFonts w:cs="Times New Roman"/>
            <w:sz w:val="28"/>
            <w:szCs w:val="28"/>
            <w:lang w:val="en-IN"/>
          </w:rPr>
          <w:t>confusing</w:t>
        </w:r>
      </w:hyperlink>
      <w:r w:rsidRPr="00607CE3">
        <w:rPr>
          <w:rFonts w:cs="Times New Roman"/>
          <w:sz w:val="28"/>
          <w:szCs w:val="28"/>
          <w:lang w:val="en-IN"/>
        </w:rPr>
        <w:t xml:space="preserve"> for the general public. A trademark cannot, however, prevent another person or company from making or selling the same goods or service under a clearly different mark. Rights to a mark can be established through the legitimate use of the mark in a commercial or business setting. </w:t>
      </w:r>
    </w:p>
    <w:p w:rsidR="00607CE3" w:rsidRPr="00607CE3" w:rsidRDefault="00607CE3" w:rsidP="00607CE3">
      <w:pPr>
        <w:shd w:val="clear" w:color="auto" w:fill="FEFEFE"/>
        <w:spacing w:before="100" w:beforeAutospacing="1" w:after="100" w:afterAutospacing="1"/>
        <w:rPr>
          <w:rFonts w:cs="Times New Roman"/>
          <w:sz w:val="28"/>
          <w:szCs w:val="28"/>
          <w:lang w:val="en-IN"/>
        </w:rPr>
      </w:pPr>
      <w:r w:rsidRPr="00607CE3">
        <w:rPr>
          <w:rFonts w:cs="Times New Roman"/>
          <w:sz w:val="28"/>
          <w:szCs w:val="28"/>
          <w:lang w:val="en-IN"/>
        </w:rPr>
        <w:t>When a person claims the rights to a particular mark, he or she is allowed to use "TM" (for a trademark) and "SM" (for a service mark) to designate that the mark is trademarked. The symbol "®" designates federal registration and can therefore only be used after the USPTO registers the mark, meaning the symbol cannot be used when an application is pending. In addition, the ® symbol may only be used with </w:t>
      </w:r>
      <w:hyperlink r:id="rId8" w:tooltip="Identification of Specific Goods/Services" w:history="1">
        <w:r w:rsidRPr="00607CE3">
          <w:rPr>
            <w:rFonts w:cs="Times New Roman"/>
            <w:sz w:val="28"/>
            <w:szCs w:val="28"/>
            <w:lang w:val="en-IN"/>
          </w:rPr>
          <w:t>goods and/or services that were listed</w:t>
        </w:r>
      </w:hyperlink>
      <w:r w:rsidRPr="00607CE3">
        <w:rPr>
          <w:rFonts w:cs="Times New Roman"/>
          <w:sz w:val="28"/>
          <w:szCs w:val="28"/>
          <w:lang w:val="en-IN"/>
        </w:rPr>
        <w:t> in the federal trademark application.</w:t>
      </w:r>
    </w:p>
    <w:p w:rsidR="00607CE3" w:rsidRPr="00607CE3" w:rsidRDefault="00607CE3" w:rsidP="00607CE3">
      <w:pPr>
        <w:shd w:val="clear" w:color="auto" w:fill="FFFFFF"/>
        <w:spacing w:after="150" w:line="390" w:lineRule="atLeast"/>
        <w:rPr>
          <w:rFonts w:cs="Times New Roman"/>
          <w:b/>
          <w:sz w:val="28"/>
          <w:szCs w:val="28"/>
          <w:lang w:val="en-IN"/>
        </w:rPr>
      </w:pPr>
      <w:r w:rsidRPr="00607CE3">
        <w:rPr>
          <w:rFonts w:cs="Times New Roman"/>
          <w:b/>
          <w:sz w:val="28"/>
          <w:szCs w:val="28"/>
          <w:lang w:val="en-IN"/>
        </w:rPr>
        <w:t>Following are the essential features of a Trademark</w:t>
      </w:r>
    </w:p>
    <w:p w:rsidR="00607CE3" w:rsidRPr="00607CE3" w:rsidRDefault="00607CE3" w:rsidP="00607CE3">
      <w:pPr>
        <w:shd w:val="clear" w:color="auto" w:fill="FFFFFF"/>
        <w:spacing w:after="150" w:line="390" w:lineRule="atLeast"/>
        <w:rPr>
          <w:rFonts w:cs="Times New Roman"/>
          <w:sz w:val="28"/>
          <w:szCs w:val="28"/>
          <w:lang w:val="en-IN"/>
        </w:rPr>
      </w:pPr>
      <w:r w:rsidRPr="00607CE3">
        <w:rPr>
          <w:rFonts w:cs="Times New Roman"/>
          <w:sz w:val="28"/>
          <w:szCs w:val="28"/>
          <w:lang w:val="en-IN"/>
        </w:rPr>
        <w:t>It must be distinctive. Distinctiveness can be inherent or acquired. Inherent distinctiveness means that it is distinct in itself and no one can justifiably claim its use. Acquired distinctiveness means that it has acquired distinctiveness through use.</w:t>
      </w:r>
    </w:p>
    <w:p w:rsidR="00607CE3" w:rsidRPr="00607CE3" w:rsidRDefault="00607CE3" w:rsidP="00607CE3">
      <w:pPr>
        <w:shd w:val="clear" w:color="auto" w:fill="FFFFFF"/>
        <w:spacing w:after="150" w:line="390" w:lineRule="atLeast"/>
        <w:rPr>
          <w:rFonts w:cs="Times New Roman"/>
          <w:sz w:val="28"/>
          <w:szCs w:val="28"/>
          <w:lang w:val="en-IN"/>
        </w:rPr>
      </w:pPr>
      <w:r w:rsidRPr="00607CE3">
        <w:rPr>
          <w:rFonts w:cs="Times New Roman"/>
          <w:sz w:val="28"/>
          <w:szCs w:val="28"/>
          <w:lang w:val="en-IN"/>
        </w:rPr>
        <w:t>It must be a non-descriptive word. In other words, it can be a word other than an invented word whether it is already existing or newly coined.</w:t>
      </w:r>
    </w:p>
    <w:p w:rsidR="00607CE3" w:rsidRPr="00607CE3" w:rsidRDefault="00607CE3" w:rsidP="00607CE3">
      <w:pPr>
        <w:shd w:val="clear" w:color="auto" w:fill="FFFFFF"/>
        <w:spacing w:after="150" w:line="390" w:lineRule="atLeast"/>
        <w:rPr>
          <w:rFonts w:cs="Times New Roman"/>
          <w:sz w:val="28"/>
          <w:szCs w:val="28"/>
          <w:lang w:val="en-IN"/>
        </w:rPr>
      </w:pPr>
      <w:r w:rsidRPr="00607CE3">
        <w:rPr>
          <w:rFonts w:cs="Times New Roman"/>
          <w:sz w:val="28"/>
          <w:szCs w:val="28"/>
          <w:lang w:val="en-IN"/>
        </w:rPr>
        <w:t xml:space="preserve">Inherent distinctiveness can be established by the use of invented words. For instance, invented words like RIN for washing powder, SONY and AKAI for electronics, YASHIKA and KODAK for cameras are </w:t>
      </w:r>
      <w:r w:rsidRPr="00607CE3">
        <w:rPr>
          <w:rFonts w:cs="Times New Roman"/>
          <w:sz w:val="28"/>
          <w:szCs w:val="28"/>
          <w:lang w:val="en-IN"/>
        </w:rPr>
        <w:lastRenderedPageBreak/>
        <w:t>inherently distinctive. Whereas, surnames or personal names like CADBURY for chocolates or TATAS for fast moving consumer goods have acquired distinctiveness through use.</w:t>
      </w:r>
    </w:p>
    <w:p w:rsidR="00607CE3" w:rsidRPr="00607CE3" w:rsidRDefault="00607CE3" w:rsidP="00607CE3">
      <w:pPr>
        <w:shd w:val="clear" w:color="auto" w:fill="FFFFFF"/>
        <w:spacing w:after="150" w:line="390" w:lineRule="atLeast"/>
        <w:rPr>
          <w:rFonts w:cs="Times New Roman"/>
          <w:sz w:val="28"/>
          <w:szCs w:val="28"/>
          <w:lang w:val="en-IN"/>
        </w:rPr>
      </w:pPr>
      <w:r w:rsidRPr="00607CE3">
        <w:rPr>
          <w:rFonts w:cs="Times New Roman"/>
          <w:sz w:val="28"/>
          <w:szCs w:val="28"/>
          <w:lang w:val="en-IN"/>
        </w:rPr>
        <w:t>Generally, surnames and personal names are common and frequently occurring and hence cannot be registered as trademarks. From a trademark perspective, this characteristic makes surnames and personal names neither distinctive nor capable of distinguishing the goods of one person from that of another bearing the same surname or personal name.</w:t>
      </w:r>
    </w:p>
    <w:p w:rsidR="0030576F" w:rsidRPr="00607CE3" w:rsidRDefault="0030576F" w:rsidP="00607CE3">
      <w:pPr>
        <w:rPr>
          <w:sz w:val="28"/>
          <w:szCs w:val="28"/>
        </w:rPr>
      </w:pPr>
    </w:p>
    <w:p w:rsidR="00607CE3" w:rsidRPr="00607CE3" w:rsidRDefault="00607CE3" w:rsidP="00607CE3">
      <w:pPr>
        <w:spacing w:after="120"/>
        <w:rPr>
          <w:rFonts w:cs="Times New Roman"/>
          <w:sz w:val="28"/>
          <w:szCs w:val="28"/>
          <w:lang w:val="en-IN"/>
        </w:rPr>
      </w:pPr>
      <w:r w:rsidRPr="00607CE3">
        <w:rPr>
          <w:rFonts w:cs="Times New Roman"/>
          <w:bCs/>
          <w:sz w:val="28"/>
          <w:szCs w:val="28"/>
          <w:lang w:val="en-IN"/>
        </w:rPr>
        <w:t>Functions of a Trademark</w:t>
      </w:r>
    </w:p>
    <w:p w:rsidR="00607CE3" w:rsidRPr="00607CE3" w:rsidRDefault="00607CE3" w:rsidP="00607CE3">
      <w:pPr>
        <w:spacing w:after="120"/>
        <w:rPr>
          <w:rFonts w:cs="Times New Roman"/>
          <w:sz w:val="28"/>
          <w:szCs w:val="28"/>
          <w:lang w:val="en-IN"/>
        </w:rPr>
      </w:pPr>
      <w:r w:rsidRPr="00607CE3">
        <w:rPr>
          <w:rFonts w:cs="Times New Roman"/>
          <w:sz w:val="28"/>
          <w:szCs w:val="28"/>
          <w:lang w:val="en-IN"/>
        </w:rPr>
        <w:t>A trademark serves the purpose of identifying the source or the origin of goods. Trademark performs the following four functions.</w:t>
      </w:r>
    </w:p>
    <w:p w:rsidR="00607CE3" w:rsidRPr="00607CE3" w:rsidRDefault="00607CE3" w:rsidP="00607CE3">
      <w:pPr>
        <w:numPr>
          <w:ilvl w:val="0"/>
          <w:numId w:val="2"/>
        </w:numPr>
        <w:spacing w:after="120"/>
        <w:rPr>
          <w:rFonts w:cs="Times New Roman"/>
          <w:sz w:val="28"/>
          <w:szCs w:val="28"/>
          <w:lang w:val="en-IN"/>
        </w:rPr>
      </w:pPr>
      <w:r w:rsidRPr="00607CE3">
        <w:rPr>
          <w:rFonts w:cs="Times New Roman"/>
          <w:sz w:val="28"/>
          <w:szCs w:val="28"/>
          <w:lang w:val="en-IN"/>
        </w:rPr>
        <w:t>It identifies the product and it’s origin.</w:t>
      </w:r>
    </w:p>
    <w:p w:rsidR="00607CE3" w:rsidRPr="00607CE3" w:rsidRDefault="00607CE3" w:rsidP="00607CE3">
      <w:pPr>
        <w:numPr>
          <w:ilvl w:val="0"/>
          <w:numId w:val="2"/>
        </w:numPr>
        <w:spacing w:after="120"/>
        <w:rPr>
          <w:rFonts w:cs="Times New Roman"/>
          <w:sz w:val="28"/>
          <w:szCs w:val="28"/>
          <w:lang w:val="en-IN"/>
        </w:rPr>
      </w:pPr>
      <w:r w:rsidRPr="00607CE3">
        <w:rPr>
          <w:rFonts w:cs="Times New Roman"/>
          <w:sz w:val="28"/>
          <w:szCs w:val="28"/>
          <w:lang w:val="en-IN"/>
        </w:rPr>
        <w:t>It proposes to guarantee its quality.</w:t>
      </w:r>
    </w:p>
    <w:p w:rsidR="00607CE3" w:rsidRPr="00607CE3" w:rsidRDefault="00607CE3" w:rsidP="00607CE3">
      <w:pPr>
        <w:numPr>
          <w:ilvl w:val="0"/>
          <w:numId w:val="2"/>
        </w:numPr>
        <w:spacing w:after="120"/>
        <w:rPr>
          <w:rFonts w:cs="Times New Roman"/>
          <w:sz w:val="28"/>
          <w:szCs w:val="28"/>
          <w:lang w:val="en-IN"/>
        </w:rPr>
      </w:pPr>
      <w:r w:rsidRPr="00607CE3">
        <w:rPr>
          <w:rFonts w:cs="Times New Roman"/>
          <w:sz w:val="28"/>
          <w:szCs w:val="28"/>
          <w:lang w:val="en-IN"/>
        </w:rPr>
        <w:t>It advertises the product. The trademark represents the product.</w:t>
      </w:r>
    </w:p>
    <w:p w:rsidR="00607CE3" w:rsidRPr="00607CE3" w:rsidRDefault="00607CE3" w:rsidP="00607CE3">
      <w:pPr>
        <w:numPr>
          <w:ilvl w:val="0"/>
          <w:numId w:val="2"/>
        </w:numPr>
        <w:rPr>
          <w:rFonts w:cs="Times New Roman"/>
          <w:sz w:val="28"/>
          <w:szCs w:val="28"/>
          <w:lang w:val="en-IN"/>
        </w:rPr>
      </w:pPr>
      <w:r w:rsidRPr="00607CE3">
        <w:rPr>
          <w:rFonts w:cs="Times New Roman"/>
          <w:sz w:val="28"/>
          <w:szCs w:val="28"/>
          <w:lang w:val="en-IN"/>
        </w:rPr>
        <w:t>It creates an image of the product in the minds of the public particularly the consumers or the prospective consumers of such goods.</w:t>
      </w:r>
    </w:p>
    <w:p w:rsidR="00607CE3" w:rsidRPr="00607CE3" w:rsidRDefault="00607CE3" w:rsidP="00607CE3">
      <w:pPr>
        <w:rPr>
          <w:sz w:val="28"/>
          <w:szCs w:val="28"/>
        </w:rPr>
      </w:pPr>
    </w:p>
    <w:p w:rsidR="00607CE3" w:rsidRPr="00607CE3" w:rsidRDefault="00607CE3" w:rsidP="00607CE3">
      <w:pPr>
        <w:shd w:val="clear" w:color="auto" w:fill="FFFFFF"/>
        <w:spacing w:after="150" w:line="405" w:lineRule="atLeast"/>
        <w:rPr>
          <w:rFonts w:cs="Times New Roman"/>
          <w:sz w:val="28"/>
          <w:szCs w:val="28"/>
          <w:lang w:val="en-IN"/>
        </w:rPr>
      </w:pPr>
      <w:r w:rsidRPr="00607CE3">
        <w:rPr>
          <w:rFonts w:cs="Times New Roman"/>
          <w:sz w:val="28"/>
          <w:szCs w:val="28"/>
          <w:lang w:val="en-IN"/>
        </w:rPr>
        <w:t>Types of trademarks for products include five main categories: generic mark, descriptive mark, suggestive mark, fanciful, and arbitrary mark. </w:t>
      </w:r>
    </w:p>
    <w:p w:rsidR="00607CE3" w:rsidRPr="00607CE3" w:rsidRDefault="00607CE3" w:rsidP="00607CE3">
      <w:pPr>
        <w:numPr>
          <w:ilvl w:val="0"/>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bCs/>
          <w:sz w:val="28"/>
          <w:szCs w:val="28"/>
          <w:lang w:val="en-IN"/>
        </w:rPr>
        <w:t>Generic Mark</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 </w:t>
      </w:r>
      <w:r w:rsidRPr="00607CE3">
        <w:rPr>
          <w:rFonts w:eastAsia="Times New Roman" w:cs="Times New Roman"/>
          <w:sz w:val="28"/>
          <w:szCs w:val="28"/>
          <w:lang w:val="en-IN"/>
        </w:rPr>
        <w:fldChar w:fldCharType="begin"/>
      </w:r>
      <w:r w:rsidRPr="00607CE3">
        <w:rPr>
          <w:rFonts w:eastAsia="Times New Roman" w:cs="Times New Roman"/>
          <w:sz w:val="28"/>
          <w:szCs w:val="28"/>
          <w:lang w:val="en-IN"/>
        </w:rPr>
        <w:instrText xml:space="preserve"> HYPERLINK "https://www.upcounsel.com/generic-trademark" \t "_blank" </w:instrText>
      </w:r>
      <w:r w:rsidRPr="00607CE3">
        <w:rPr>
          <w:rFonts w:eastAsia="Times New Roman" w:cs="Times New Roman"/>
          <w:sz w:val="28"/>
          <w:szCs w:val="28"/>
          <w:lang w:val="en-IN"/>
        </w:rPr>
      </w:r>
      <w:r w:rsidRPr="00607CE3">
        <w:rPr>
          <w:rFonts w:eastAsia="Times New Roman" w:cs="Times New Roman"/>
          <w:sz w:val="28"/>
          <w:szCs w:val="28"/>
          <w:lang w:val="en-IN"/>
        </w:rPr>
        <w:fldChar w:fldCharType="separate"/>
      </w:r>
      <w:r w:rsidRPr="00607CE3">
        <w:rPr>
          <w:rFonts w:eastAsia="Times New Roman" w:cs="Times New Roman"/>
          <w:sz w:val="28"/>
          <w:szCs w:val="28"/>
          <w:lang w:val="en-IN"/>
        </w:rPr>
        <w:t>generic trademark</w:t>
      </w:r>
      <w:r w:rsidRPr="00607CE3">
        <w:rPr>
          <w:rFonts w:eastAsia="Times New Roman" w:cs="Times New Roman"/>
          <w:sz w:val="28"/>
          <w:szCs w:val="28"/>
          <w:lang w:val="en-IN"/>
        </w:rPr>
        <w:fldChar w:fldCharType="end"/>
      </w:r>
      <w:r w:rsidRPr="00607CE3">
        <w:rPr>
          <w:rFonts w:eastAsia="Times New Roman" w:cs="Times New Roman"/>
          <w:sz w:val="28"/>
          <w:szCs w:val="28"/>
          <w:lang w:val="en-IN"/>
        </w:rPr>
        <w:t> actually doesn't qualify for a trademark unless it includes more specific detail. One example of a generic mark is the phrase, "The Ice Cream Shop." Offering trademark protection on something this generic would restrict all other shops that sell ice cream.</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To qualify a generic mark for a trademark, it needs to describe qualities, characteristics, or ingredients of the good your business sells.</w:t>
      </w:r>
    </w:p>
    <w:p w:rsidR="00607CE3" w:rsidRPr="00607CE3" w:rsidRDefault="00607CE3" w:rsidP="00607CE3">
      <w:pPr>
        <w:numPr>
          <w:ilvl w:val="0"/>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bCs/>
          <w:sz w:val="28"/>
          <w:szCs w:val="28"/>
          <w:lang w:val="en-IN"/>
        </w:rPr>
        <w:t>Descriptive Mark</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 </w:t>
      </w:r>
      <w:r w:rsidRPr="00607CE3">
        <w:rPr>
          <w:rFonts w:eastAsia="Times New Roman" w:cs="Times New Roman"/>
          <w:sz w:val="28"/>
          <w:szCs w:val="28"/>
          <w:lang w:val="en-IN"/>
        </w:rPr>
        <w:fldChar w:fldCharType="begin"/>
      </w:r>
      <w:r w:rsidRPr="00607CE3">
        <w:rPr>
          <w:rFonts w:eastAsia="Times New Roman" w:cs="Times New Roman"/>
          <w:sz w:val="28"/>
          <w:szCs w:val="28"/>
          <w:lang w:val="en-IN"/>
        </w:rPr>
        <w:instrText xml:space="preserve"> HYPERLINK "https://www.upcounsel.com/descriptive-trademark" \t "_blank" </w:instrText>
      </w:r>
      <w:r w:rsidRPr="00607CE3">
        <w:rPr>
          <w:rFonts w:eastAsia="Times New Roman" w:cs="Times New Roman"/>
          <w:sz w:val="28"/>
          <w:szCs w:val="28"/>
          <w:lang w:val="en-IN"/>
        </w:rPr>
      </w:r>
      <w:r w:rsidRPr="00607CE3">
        <w:rPr>
          <w:rFonts w:eastAsia="Times New Roman" w:cs="Times New Roman"/>
          <w:sz w:val="28"/>
          <w:szCs w:val="28"/>
          <w:lang w:val="en-IN"/>
        </w:rPr>
        <w:fldChar w:fldCharType="separate"/>
      </w:r>
      <w:r w:rsidRPr="00607CE3">
        <w:rPr>
          <w:rFonts w:eastAsia="Times New Roman" w:cs="Times New Roman"/>
          <w:sz w:val="28"/>
          <w:szCs w:val="28"/>
          <w:lang w:val="en-IN"/>
        </w:rPr>
        <w:t>descriptive mark</w:t>
      </w:r>
      <w:r w:rsidRPr="00607CE3">
        <w:rPr>
          <w:rFonts w:eastAsia="Times New Roman" w:cs="Times New Roman"/>
          <w:sz w:val="28"/>
          <w:szCs w:val="28"/>
          <w:lang w:val="en-IN"/>
        </w:rPr>
        <w:fldChar w:fldCharType="end"/>
      </w:r>
      <w:r w:rsidRPr="00607CE3">
        <w:rPr>
          <w:rFonts w:eastAsia="Times New Roman" w:cs="Times New Roman"/>
          <w:sz w:val="28"/>
          <w:szCs w:val="28"/>
          <w:lang w:val="en-IN"/>
        </w:rPr>
        <w:t> identifies one or more characteristics of a prodct or service and only serves to describe the product. It has unique elements that qualify it for protection under trademark laws such as it must have secondary meaning such as amount and manner of advertising, volume of sales, length and manner of the mark's use, or results of consumer surveys to qualify. This means that consumers must recognize the mark and identify it with the brand.</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To qualify as a descriptive mark, it should evolve from what the brand represents to who the brand represents.</w:t>
      </w:r>
    </w:p>
    <w:p w:rsidR="00607CE3" w:rsidRPr="00607CE3" w:rsidRDefault="00607CE3" w:rsidP="00607CE3">
      <w:pPr>
        <w:numPr>
          <w:ilvl w:val="0"/>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bCs/>
          <w:sz w:val="28"/>
          <w:szCs w:val="28"/>
          <w:lang w:val="en-IN"/>
        </w:rPr>
        <w:t>Suggestive Mark</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 </w:t>
      </w:r>
      <w:r w:rsidRPr="00607CE3">
        <w:rPr>
          <w:rFonts w:eastAsia="Times New Roman" w:cs="Times New Roman"/>
          <w:sz w:val="28"/>
          <w:szCs w:val="28"/>
          <w:lang w:val="en-IN"/>
        </w:rPr>
        <w:fldChar w:fldCharType="begin"/>
      </w:r>
      <w:r w:rsidRPr="00607CE3">
        <w:rPr>
          <w:rFonts w:eastAsia="Times New Roman" w:cs="Times New Roman"/>
          <w:sz w:val="28"/>
          <w:szCs w:val="28"/>
          <w:lang w:val="en-IN"/>
        </w:rPr>
        <w:instrText xml:space="preserve"> HYPERLINK "https://www.upcounsel.com/suggestive-trademark" \t "_blank" </w:instrText>
      </w:r>
      <w:r w:rsidRPr="00607CE3">
        <w:rPr>
          <w:rFonts w:eastAsia="Times New Roman" w:cs="Times New Roman"/>
          <w:sz w:val="28"/>
          <w:szCs w:val="28"/>
          <w:lang w:val="en-IN"/>
        </w:rPr>
      </w:r>
      <w:r w:rsidRPr="00607CE3">
        <w:rPr>
          <w:rFonts w:eastAsia="Times New Roman" w:cs="Times New Roman"/>
          <w:sz w:val="28"/>
          <w:szCs w:val="28"/>
          <w:lang w:val="en-IN"/>
        </w:rPr>
        <w:fldChar w:fldCharType="separate"/>
      </w:r>
      <w:r w:rsidRPr="00607CE3">
        <w:rPr>
          <w:rFonts w:eastAsia="Times New Roman" w:cs="Times New Roman"/>
          <w:sz w:val="28"/>
          <w:szCs w:val="28"/>
          <w:lang w:val="en-IN"/>
        </w:rPr>
        <w:t>suggestive mark</w:t>
      </w:r>
      <w:r w:rsidRPr="00607CE3">
        <w:rPr>
          <w:rFonts w:eastAsia="Times New Roman" w:cs="Times New Roman"/>
          <w:sz w:val="28"/>
          <w:szCs w:val="28"/>
          <w:lang w:val="en-IN"/>
        </w:rPr>
        <w:fldChar w:fldCharType="end"/>
      </w:r>
      <w:r w:rsidRPr="00607CE3">
        <w:rPr>
          <w:rFonts w:eastAsia="Times New Roman" w:cs="Times New Roman"/>
          <w:sz w:val="28"/>
          <w:szCs w:val="28"/>
          <w:lang w:val="en-IN"/>
        </w:rPr>
        <w:t> implies something about the good or service. A mark in this category typically qualifies for protection without requiring a secondary meaning.</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The term "suggestive" means that the customer must use the imagination to figure out what services or goods the company offers. One example is the luxury automotive brand, Jaguar. It suggests speed and agility, but doesn't immediately convey a car manufacturer.</w:t>
      </w:r>
    </w:p>
    <w:p w:rsidR="00607CE3" w:rsidRPr="00607CE3" w:rsidRDefault="00607CE3" w:rsidP="00607CE3">
      <w:pPr>
        <w:numPr>
          <w:ilvl w:val="0"/>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bCs/>
          <w:sz w:val="28"/>
          <w:szCs w:val="28"/>
          <w:lang w:val="en-IN"/>
        </w:rPr>
        <w:t>Fanciful Mark</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 </w:t>
      </w:r>
      <w:r w:rsidRPr="00607CE3">
        <w:rPr>
          <w:rFonts w:eastAsia="Times New Roman" w:cs="Times New Roman"/>
          <w:sz w:val="28"/>
          <w:szCs w:val="28"/>
          <w:lang w:val="en-IN"/>
        </w:rPr>
        <w:fldChar w:fldCharType="begin"/>
      </w:r>
      <w:r w:rsidRPr="00607CE3">
        <w:rPr>
          <w:rFonts w:eastAsia="Times New Roman" w:cs="Times New Roman"/>
          <w:sz w:val="28"/>
          <w:szCs w:val="28"/>
          <w:lang w:val="en-IN"/>
        </w:rPr>
        <w:instrText xml:space="preserve"> HYPERLINK "https://www.upcounsel.com/fanciful-trademark" \t "_blank" </w:instrText>
      </w:r>
      <w:r w:rsidRPr="00607CE3">
        <w:rPr>
          <w:rFonts w:eastAsia="Times New Roman" w:cs="Times New Roman"/>
          <w:sz w:val="28"/>
          <w:szCs w:val="28"/>
          <w:lang w:val="en-IN"/>
        </w:rPr>
      </w:r>
      <w:r w:rsidRPr="00607CE3">
        <w:rPr>
          <w:rFonts w:eastAsia="Times New Roman" w:cs="Times New Roman"/>
          <w:sz w:val="28"/>
          <w:szCs w:val="28"/>
          <w:lang w:val="en-IN"/>
        </w:rPr>
        <w:fldChar w:fldCharType="separate"/>
      </w:r>
      <w:r w:rsidRPr="00607CE3">
        <w:rPr>
          <w:rFonts w:eastAsia="Times New Roman" w:cs="Times New Roman"/>
          <w:sz w:val="28"/>
          <w:szCs w:val="28"/>
          <w:lang w:val="en-IN"/>
        </w:rPr>
        <w:t>fanciful mark</w:t>
      </w:r>
      <w:r w:rsidRPr="00607CE3">
        <w:rPr>
          <w:rFonts w:eastAsia="Times New Roman" w:cs="Times New Roman"/>
          <w:sz w:val="28"/>
          <w:szCs w:val="28"/>
          <w:lang w:val="en-IN"/>
        </w:rPr>
        <w:fldChar w:fldCharType="end"/>
      </w:r>
      <w:r w:rsidRPr="00607CE3">
        <w:rPr>
          <w:rFonts w:eastAsia="Times New Roman" w:cs="Times New Roman"/>
          <w:sz w:val="28"/>
          <w:szCs w:val="28"/>
          <w:lang w:val="en-IN"/>
        </w:rPr>
        <w:t> is a term, name, or logo that is different from anything else that exists. This category is the easiest for obtaining trademark protection because it typically doesn't compete with anything else or become too generic.</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Examples of fanciful marks include Kodak, Nike, and Adidas. These words don't hold any meaning in common language, so trademarking them doesn't infringe on the rights of other companies that offer similar products.</w:t>
      </w:r>
    </w:p>
    <w:p w:rsidR="00607CE3" w:rsidRPr="00607CE3" w:rsidRDefault="00607CE3" w:rsidP="00607CE3">
      <w:pPr>
        <w:numPr>
          <w:ilvl w:val="0"/>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bCs/>
          <w:sz w:val="28"/>
          <w:szCs w:val="28"/>
          <w:lang w:val="en-IN"/>
        </w:rPr>
        <w:t>Arbitrary Mark</w:t>
      </w:r>
    </w:p>
    <w:p w:rsidR="00607CE3" w:rsidRPr="00607CE3" w:rsidRDefault="00607CE3" w:rsidP="00607CE3">
      <w:pPr>
        <w:numPr>
          <w:ilvl w:val="1"/>
          <w:numId w:val="3"/>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An </w:t>
      </w:r>
      <w:r w:rsidRPr="00607CE3">
        <w:rPr>
          <w:rFonts w:eastAsia="Times New Roman" w:cs="Times New Roman"/>
          <w:sz w:val="28"/>
          <w:szCs w:val="28"/>
          <w:lang w:val="en-IN"/>
        </w:rPr>
        <w:fldChar w:fldCharType="begin"/>
      </w:r>
      <w:r w:rsidRPr="00607CE3">
        <w:rPr>
          <w:rFonts w:eastAsia="Times New Roman" w:cs="Times New Roman"/>
          <w:sz w:val="28"/>
          <w:szCs w:val="28"/>
          <w:lang w:val="en-IN"/>
        </w:rPr>
        <w:instrText xml:space="preserve"> HYPERLINK "https://www.upcounsel.com/arbitrary-trademark" \t "_blank" </w:instrText>
      </w:r>
      <w:r w:rsidRPr="00607CE3">
        <w:rPr>
          <w:rFonts w:eastAsia="Times New Roman" w:cs="Times New Roman"/>
          <w:sz w:val="28"/>
          <w:szCs w:val="28"/>
          <w:lang w:val="en-IN"/>
        </w:rPr>
      </w:r>
      <w:r w:rsidRPr="00607CE3">
        <w:rPr>
          <w:rFonts w:eastAsia="Times New Roman" w:cs="Times New Roman"/>
          <w:sz w:val="28"/>
          <w:szCs w:val="28"/>
          <w:lang w:val="en-IN"/>
        </w:rPr>
        <w:fldChar w:fldCharType="separate"/>
      </w:r>
      <w:r w:rsidRPr="00607CE3">
        <w:rPr>
          <w:rFonts w:eastAsia="Times New Roman" w:cs="Times New Roman"/>
          <w:sz w:val="28"/>
          <w:szCs w:val="28"/>
          <w:lang w:val="en-IN"/>
        </w:rPr>
        <w:t>arbitrary mark</w:t>
      </w:r>
      <w:r w:rsidRPr="00607CE3">
        <w:rPr>
          <w:rFonts w:eastAsia="Times New Roman" w:cs="Times New Roman"/>
          <w:sz w:val="28"/>
          <w:szCs w:val="28"/>
          <w:lang w:val="en-IN"/>
        </w:rPr>
        <w:fldChar w:fldCharType="end"/>
      </w:r>
      <w:r w:rsidRPr="00607CE3">
        <w:rPr>
          <w:rFonts w:eastAsia="Times New Roman" w:cs="Times New Roman"/>
          <w:sz w:val="28"/>
          <w:szCs w:val="28"/>
          <w:lang w:val="en-IN"/>
        </w:rPr>
        <w:t> might include a term or phrase with a well-known meaning, but the meaning in its case is different. The best example of an arbitrary mark is Apple, the computer and electronics manufacturer. An apple is a familiar term, but in this case, the mark doesn't have anything to do with the general meaning of the term. </w:t>
      </w:r>
    </w:p>
    <w:p w:rsidR="00607CE3" w:rsidRPr="00607CE3" w:rsidRDefault="00607CE3" w:rsidP="00607CE3">
      <w:pPr>
        <w:shd w:val="clear" w:color="auto" w:fill="FFFFFF"/>
        <w:spacing w:after="150" w:line="405" w:lineRule="atLeast"/>
        <w:rPr>
          <w:rFonts w:cs="Times New Roman"/>
          <w:sz w:val="28"/>
          <w:szCs w:val="28"/>
          <w:lang w:val="en-IN"/>
        </w:rPr>
      </w:pPr>
      <w:r w:rsidRPr="00607CE3">
        <w:rPr>
          <w:rFonts w:cs="Times New Roman"/>
          <w:sz w:val="28"/>
          <w:szCs w:val="28"/>
          <w:lang w:val="en-IN"/>
        </w:rPr>
        <w:t>For companies that offer services:</w:t>
      </w:r>
    </w:p>
    <w:p w:rsidR="00607CE3" w:rsidRPr="00607CE3" w:rsidRDefault="00607CE3" w:rsidP="00607CE3">
      <w:pPr>
        <w:numPr>
          <w:ilvl w:val="0"/>
          <w:numId w:val="4"/>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bCs/>
          <w:sz w:val="28"/>
          <w:szCs w:val="28"/>
          <w:lang w:val="en-IN"/>
        </w:rPr>
        <w:t>Service Mark</w:t>
      </w:r>
    </w:p>
    <w:p w:rsidR="00607CE3" w:rsidRPr="00607CE3" w:rsidRDefault="00607CE3" w:rsidP="00607CE3">
      <w:pPr>
        <w:numPr>
          <w:ilvl w:val="1"/>
          <w:numId w:val="4"/>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 </w:t>
      </w:r>
      <w:r w:rsidRPr="00607CE3">
        <w:rPr>
          <w:rFonts w:eastAsia="Times New Roman" w:cs="Times New Roman"/>
          <w:sz w:val="28"/>
          <w:szCs w:val="28"/>
          <w:lang w:val="en-IN"/>
        </w:rPr>
        <w:fldChar w:fldCharType="begin"/>
      </w:r>
      <w:r w:rsidRPr="00607CE3">
        <w:rPr>
          <w:rFonts w:eastAsia="Times New Roman" w:cs="Times New Roman"/>
          <w:sz w:val="28"/>
          <w:szCs w:val="28"/>
          <w:lang w:val="en-IN"/>
        </w:rPr>
        <w:instrText xml:space="preserve"> HYPERLINK "https://www.upcounsel.com/service-mark" \t "_blank" </w:instrText>
      </w:r>
      <w:r w:rsidRPr="00607CE3">
        <w:rPr>
          <w:rFonts w:eastAsia="Times New Roman" w:cs="Times New Roman"/>
          <w:sz w:val="28"/>
          <w:szCs w:val="28"/>
          <w:lang w:val="en-IN"/>
        </w:rPr>
      </w:r>
      <w:r w:rsidRPr="00607CE3">
        <w:rPr>
          <w:rFonts w:eastAsia="Times New Roman" w:cs="Times New Roman"/>
          <w:sz w:val="28"/>
          <w:szCs w:val="28"/>
          <w:lang w:val="en-IN"/>
        </w:rPr>
        <w:fldChar w:fldCharType="separate"/>
      </w:r>
      <w:r w:rsidRPr="00607CE3">
        <w:rPr>
          <w:rFonts w:eastAsia="Times New Roman" w:cs="Times New Roman"/>
          <w:sz w:val="28"/>
          <w:szCs w:val="28"/>
          <w:lang w:val="en-IN"/>
        </w:rPr>
        <w:t>service mark</w:t>
      </w:r>
      <w:r w:rsidRPr="00607CE3">
        <w:rPr>
          <w:rFonts w:eastAsia="Times New Roman" w:cs="Times New Roman"/>
          <w:sz w:val="28"/>
          <w:szCs w:val="28"/>
          <w:lang w:val="en-IN"/>
        </w:rPr>
        <w:fldChar w:fldCharType="end"/>
      </w:r>
      <w:r w:rsidRPr="00607CE3">
        <w:rPr>
          <w:rFonts w:eastAsia="Times New Roman" w:cs="Times New Roman"/>
          <w:sz w:val="28"/>
          <w:szCs w:val="28"/>
          <w:lang w:val="en-IN"/>
        </w:rPr>
        <w:t> is the same as a trademark, but it distinguishes a company that provides services instead of products. A servce mark still falls under the legal trademark laws and must be registered with the USPTO.</w:t>
      </w:r>
    </w:p>
    <w:p w:rsidR="00607CE3" w:rsidRPr="00607CE3" w:rsidRDefault="00607CE3" w:rsidP="00607CE3">
      <w:pPr>
        <w:numPr>
          <w:ilvl w:val="1"/>
          <w:numId w:val="4"/>
        </w:numPr>
        <w:shd w:val="clear" w:color="auto" w:fill="FFFFFF"/>
        <w:spacing w:before="100" w:beforeAutospacing="1" w:after="100" w:afterAutospacing="1" w:line="405" w:lineRule="atLeast"/>
        <w:rPr>
          <w:rFonts w:eastAsia="Times New Roman" w:cs="Times New Roman"/>
          <w:sz w:val="28"/>
          <w:szCs w:val="28"/>
          <w:lang w:val="en-IN"/>
        </w:rPr>
      </w:pPr>
      <w:r w:rsidRPr="00607CE3">
        <w:rPr>
          <w:rFonts w:eastAsia="Times New Roman" w:cs="Times New Roman"/>
          <w:sz w:val="28"/>
          <w:szCs w:val="28"/>
          <w:lang w:val="en-IN"/>
        </w:rPr>
        <w:t>A common example of a service mark would be the "McDonald's" service mark since it is used to represent the services provided.</w:t>
      </w:r>
    </w:p>
    <w:p w:rsidR="00607CE3" w:rsidRPr="00607CE3" w:rsidRDefault="00607CE3" w:rsidP="00607CE3">
      <w:pPr>
        <w:rPr>
          <w:sz w:val="28"/>
          <w:szCs w:val="28"/>
        </w:rPr>
      </w:pPr>
    </w:p>
    <w:sectPr w:rsidR="00607CE3" w:rsidRPr="00607CE3" w:rsidSect="00D628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5E12"/>
    <w:multiLevelType w:val="multilevel"/>
    <w:tmpl w:val="2C0E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6F20BF"/>
    <w:multiLevelType w:val="multilevel"/>
    <w:tmpl w:val="F896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736E7"/>
    <w:multiLevelType w:val="multilevel"/>
    <w:tmpl w:val="DF4A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B509FF"/>
    <w:multiLevelType w:val="multilevel"/>
    <w:tmpl w:val="51F22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E3"/>
    <w:rsid w:val="0030576F"/>
    <w:rsid w:val="00607CE3"/>
    <w:rsid w:val="00D6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CFB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CE3"/>
    <w:pPr>
      <w:spacing w:before="100" w:beforeAutospacing="1" w:after="100" w:afterAutospacing="1"/>
    </w:pPr>
    <w:rPr>
      <w:rFonts w:ascii="Times" w:hAnsi="Times" w:cs="Times New Roman"/>
      <w:sz w:val="20"/>
      <w:szCs w:val="20"/>
      <w:lang w:val="en-IN"/>
    </w:rPr>
  </w:style>
  <w:style w:type="character" w:customStyle="1" w:styleId="apple-converted-space">
    <w:name w:val="apple-converted-space"/>
    <w:basedOn w:val="DefaultParagraphFont"/>
    <w:rsid w:val="00607CE3"/>
  </w:style>
  <w:style w:type="character" w:styleId="Hyperlink">
    <w:name w:val="Hyperlink"/>
    <w:basedOn w:val="DefaultParagraphFont"/>
    <w:uiPriority w:val="99"/>
    <w:semiHidden/>
    <w:unhideWhenUsed/>
    <w:rsid w:val="00607CE3"/>
    <w:rPr>
      <w:color w:val="0000FF"/>
      <w:u w:val="single"/>
    </w:rPr>
  </w:style>
  <w:style w:type="character" w:customStyle="1" w:styleId="grame">
    <w:name w:val="grame"/>
    <w:basedOn w:val="DefaultParagraphFont"/>
    <w:rsid w:val="00607CE3"/>
  </w:style>
  <w:style w:type="character" w:styleId="Strong">
    <w:name w:val="Strong"/>
    <w:basedOn w:val="DefaultParagraphFont"/>
    <w:uiPriority w:val="22"/>
    <w:qFormat/>
    <w:rsid w:val="00607C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CE3"/>
    <w:pPr>
      <w:spacing w:before="100" w:beforeAutospacing="1" w:after="100" w:afterAutospacing="1"/>
    </w:pPr>
    <w:rPr>
      <w:rFonts w:ascii="Times" w:hAnsi="Times" w:cs="Times New Roman"/>
      <w:sz w:val="20"/>
      <w:szCs w:val="20"/>
      <w:lang w:val="en-IN"/>
    </w:rPr>
  </w:style>
  <w:style w:type="character" w:customStyle="1" w:styleId="apple-converted-space">
    <w:name w:val="apple-converted-space"/>
    <w:basedOn w:val="DefaultParagraphFont"/>
    <w:rsid w:val="00607CE3"/>
  </w:style>
  <w:style w:type="character" w:styleId="Hyperlink">
    <w:name w:val="Hyperlink"/>
    <w:basedOn w:val="DefaultParagraphFont"/>
    <w:uiPriority w:val="99"/>
    <w:semiHidden/>
    <w:unhideWhenUsed/>
    <w:rsid w:val="00607CE3"/>
    <w:rPr>
      <w:color w:val="0000FF"/>
      <w:u w:val="single"/>
    </w:rPr>
  </w:style>
  <w:style w:type="character" w:customStyle="1" w:styleId="grame">
    <w:name w:val="grame"/>
    <w:basedOn w:val="DefaultParagraphFont"/>
    <w:rsid w:val="00607CE3"/>
  </w:style>
  <w:style w:type="character" w:styleId="Strong">
    <w:name w:val="Strong"/>
    <w:basedOn w:val="DefaultParagraphFont"/>
    <w:uiPriority w:val="22"/>
    <w:qFormat/>
    <w:rsid w:val="00607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00638">
      <w:bodyDiv w:val="1"/>
      <w:marLeft w:val="0"/>
      <w:marRight w:val="0"/>
      <w:marTop w:val="0"/>
      <w:marBottom w:val="0"/>
      <w:divBdr>
        <w:top w:val="none" w:sz="0" w:space="0" w:color="auto"/>
        <w:left w:val="none" w:sz="0" w:space="0" w:color="auto"/>
        <w:bottom w:val="none" w:sz="0" w:space="0" w:color="auto"/>
        <w:right w:val="none" w:sz="0" w:space="0" w:color="auto"/>
      </w:divBdr>
    </w:div>
    <w:div w:id="1209877502">
      <w:bodyDiv w:val="1"/>
      <w:marLeft w:val="0"/>
      <w:marRight w:val="0"/>
      <w:marTop w:val="0"/>
      <w:marBottom w:val="0"/>
      <w:divBdr>
        <w:top w:val="none" w:sz="0" w:space="0" w:color="auto"/>
        <w:left w:val="none" w:sz="0" w:space="0" w:color="auto"/>
        <w:bottom w:val="none" w:sz="0" w:space="0" w:color="auto"/>
        <w:right w:val="none" w:sz="0" w:space="0" w:color="auto"/>
      </w:divBdr>
    </w:div>
    <w:div w:id="1932004910">
      <w:bodyDiv w:val="1"/>
      <w:marLeft w:val="0"/>
      <w:marRight w:val="0"/>
      <w:marTop w:val="0"/>
      <w:marBottom w:val="0"/>
      <w:divBdr>
        <w:top w:val="none" w:sz="0" w:space="0" w:color="auto"/>
        <w:left w:val="none" w:sz="0" w:space="0" w:color="auto"/>
        <w:bottom w:val="none" w:sz="0" w:space="0" w:color="auto"/>
        <w:right w:val="none" w:sz="0" w:space="0" w:color="auto"/>
      </w:divBdr>
    </w:div>
    <w:div w:id="1953391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llbusiness.findlaw.com/intellectual-property/trademarks.html" TargetMode="External"/><Relationship Id="rId7" Type="http://schemas.openxmlformats.org/officeDocument/2006/relationships/hyperlink" Target="http://smallbusiness.findlaw.com/intellectual-property/the-likelihood-of-confusion-test.html" TargetMode="External"/><Relationship Id="rId8" Type="http://schemas.openxmlformats.org/officeDocument/2006/relationships/hyperlink" Target="http://smallbusiness.findlaw.com/intellectual-property/identification-of-specific-goods-servic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5706</Characters>
  <Application>Microsoft Macintosh Word</Application>
  <DocSecurity>0</DocSecurity>
  <Lines>47</Lines>
  <Paragraphs>13</Paragraphs>
  <ScaleCrop>false</ScaleCrop>
  <Company>Jain bros.</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Rajiv</cp:lastModifiedBy>
  <cp:revision>1</cp:revision>
  <dcterms:created xsi:type="dcterms:W3CDTF">2018-03-05T18:09:00Z</dcterms:created>
  <dcterms:modified xsi:type="dcterms:W3CDTF">2018-03-05T18:22:00Z</dcterms:modified>
</cp:coreProperties>
</file>