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B1" w:rsidRDefault="005904B1" w:rsidP="00131637">
      <w:pPr>
        <w:keepNext/>
        <w:widowControl/>
        <w:suppressAutoHyphens/>
        <w:spacing w:before="120"/>
        <w:rPr>
          <w:rFonts w:eastAsia="Times New Roman"/>
          <w:b/>
          <w:lang w:val="en-US"/>
        </w:rPr>
      </w:pPr>
    </w:p>
    <w:p w:rsidR="00FD63EB" w:rsidRDefault="00FD63EB" w:rsidP="00FD63EB">
      <w:pPr>
        <w:pStyle w:val="JUCSHeading1"/>
        <w:spacing w:before="0" w:after="0"/>
        <w:ind w:left="0" w:firstLine="0"/>
        <w:jc w:val="center"/>
        <w:rPr>
          <w:rFonts w:ascii="Times" w:hAnsi="Times"/>
          <w:sz w:val="20"/>
          <w:lang w:val="en-US"/>
        </w:rPr>
      </w:pPr>
      <w:r>
        <w:rPr>
          <w:rFonts w:ascii="Times" w:hAnsi="Times"/>
          <w:kern w:val="28"/>
          <w:sz w:val="28"/>
          <w:lang w:val="en-US"/>
        </w:rPr>
        <w:t>Prostate</w:t>
      </w:r>
      <w:r w:rsidRPr="00214B46">
        <w:rPr>
          <w:rFonts w:ascii="Times" w:hAnsi="Times"/>
          <w:kern w:val="28"/>
          <w:sz w:val="28"/>
          <w:lang w:val="en-US"/>
        </w:rPr>
        <w:t xml:space="preserve"> Cancer diagnosis based on microarray gene expression profiles</w:t>
      </w:r>
    </w:p>
    <w:p w:rsidR="00FD63EB" w:rsidRDefault="00FD63EB" w:rsidP="00FD63EB">
      <w:pPr>
        <w:pStyle w:val="JUCSHeading1"/>
        <w:spacing w:before="0" w:after="0"/>
        <w:ind w:left="0" w:firstLine="0"/>
        <w:jc w:val="center"/>
        <w:rPr>
          <w:rFonts w:ascii="Times" w:hAnsi="Times"/>
          <w:sz w:val="20"/>
          <w:lang w:val="en-US"/>
        </w:rPr>
      </w:pPr>
    </w:p>
    <w:p w:rsidR="00FD63EB" w:rsidRDefault="00FD63EB" w:rsidP="00FD63EB">
      <w:pPr>
        <w:pStyle w:val="JUCSHeading1"/>
        <w:spacing w:before="0" w:after="0"/>
        <w:ind w:left="0" w:firstLine="0"/>
        <w:jc w:val="center"/>
        <w:rPr>
          <w:rFonts w:ascii="Times" w:hAnsi="Times"/>
          <w:sz w:val="20"/>
          <w:lang w:val="en-US"/>
        </w:rPr>
      </w:pPr>
      <w:r>
        <w:rPr>
          <w:rFonts w:ascii="Times" w:hAnsi="Times"/>
          <w:sz w:val="20"/>
          <w:lang w:val="en-US"/>
        </w:rPr>
        <w:t xml:space="preserve">Sara </w:t>
      </w:r>
      <w:proofErr w:type="spellStart"/>
      <w:r>
        <w:rPr>
          <w:rFonts w:ascii="Times" w:hAnsi="Times"/>
          <w:sz w:val="20"/>
          <w:lang w:val="en-US"/>
        </w:rPr>
        <w:t>Haddou</w:t>
      </w:r>
      <w:proofErr w:type="spellEnd"/>
      <w:r>
        <w:rPr>
          <w:rFonts w:ascii="Times" w:hAnsi="Times"/>
          <w:sz w:val="20"/>
          <w:lang w:val="en-US"/>
        </w:rPr>
        <w:t xml:space="preserve"> </w:t>
      </w:r>
      <w:proofErr w:type="spellStart"/>
      <w:r>
        <w:rPr>
          <w:rFonts w:ascii="Times" w:hAnsi="Times"/>
          <w:sz w:val="20"/>
          <w:lang w:val="en-US"/>
        </w:rPr>
        <w:t>Bouazza</w:t>
      </w:r>
      <w:proofErr w:type="spellEnd"/>
      <w:r w:rsidRPr="00214B46">
        <w:rPr>
          <w:rFonts w:ascii="Times" w:hAnsi="Times"/>
          <w:sz w:val="20"/>
          <w:lang w:val="en-US"/>
        </w:rPr>
        <w:t xml:space="preserve">, Abdelouhab </w:t>
      </w:r>
      <w:proofErr w:type="spellStart"/>
      <w:r w:rsidRPr="00214B46">
        <w:rPr>
          <w:rFonts w:ascii="Times" w:hAnsi="Times"/>
          <w:sz w:val="20"/>
          <w:lang w:val="en-US"/>
        </w:rPr>
        <w:t>Z</w:t>
      </w:r>
      <w:r w:rsidRPr="00214B46">
        <w:rPr>
          <w:rFonts w:ascii="Times" w:hAnsi="Times"/>
          <w:sz w:val="20"/>
          <w:lang w:val="en-US"/>
        </w:rPr>
        <w:t>e</w:t>
      </w:r>
      <w:r>
        <w:rPr>
          <w:rFonts w:ascii="Times" w:hAnsi="Times"/>
          <w:sz w:val="20"/>
          <w:lang w:val="en-US"/>
        </w:rPr>
        <w:t>roual</w:t>
      </w:r>
      <w:proofErr w:type="spellEnd"/>
    </w:p>
    <w:p w:rsidR="00FD63EB" w:rsidRPr="00214B46" w:rsidRDefault="00FD63EB" w:rsidP="00FD63EB">
      <w:pPr>
        <w:pStyle w:val="JUCSHeading1"/>
        <w:spacing w:before="0" w:after="0"/>
        <w:ind w:left="0" w:firstLine="0"/>
        <w:jc w:val="center"/>
        <w:rPr>
          <w:rFonts w:ascii="Times" w:hAnsi="Times"/>
          <w:b w:val="0"/>
          <w:sz w:val="18"/>
          <w:szCs w:val="18"/>
          <w:lang w:val="en-US"/>
        </w:rPr>
      </w:pPr>
      <w:r>
        <w:rPr>
          <w:rFonts w:ascii="Times" w:hAnsi="Times"/>
          <w:b w:val="0"/>
          <w:sz w:val="18"/>
          <w:szCs w:val="18"/>
          <w:lang w:val="en-US"/>
        </w:rPr>
        <w:t>(</w:t>
      </w:r>
      <w:r w:rsidRPr="00214B46">
        <w:rPr>
          <w:rFonts w:ascii="Times" w:hAnsi="Times"/>
          <w:b w:val="0"/>
          <w:sz w:val="18"/>
          <w:szCs w:val="18"/>
          <w:lang w:val="en-US"/>
        </w:rPr>
        <w:t xml:space="preserve">Department of Physics, Faculty of Sciences Semlalia, Cadi </w:t>
      </w:r>
      <w:proofErr w:type="spellStart"/>
      <w:r w:rsidRPr="00214B46">
        <w:rPr>
          <w:rFonts w:ascii="Times" w:hAnsi="Times"/>
          <w:b w:val="0"/>
          <w:sz w:val="18"/>
          <w:szCs w:val="18"/>
          <w:lang w:val="en-US"/>
        </w:rPr>
        <w:t>Ayyad</w:t>
      </w:r>
      <w:proofErr w:type="spellEnd"/>
      <w:r w:rsidRPr="00214B46">
        <w:rPr>
          <w:rFonts w:ascii="Times" w:hAnsi="Times"/>
          <w:b w:val="0"/>
          <w:sz w:val="18"/>
          <w:szCs w:val="18"/>
          <w:lang w:val="en-US"/>
        </w:rPr>
        <w:t xml:space="preserve"> University, Marrakech, Morocco</w:t>
      </w:r>
    </w:p>
    <w:p w:rsidR="00FD63EB" w:rsidRPr="00214B46" w:rsidRDefault="00FD63EB" w:rsidP="00FD63EB">
      <w:pPr>
        <w:pStyle w:val="JUCSHeading1"/>
        <w:spacing w:before="0" w:after="0"/>
        <w:ind w:left="0" w:firstLine="0"/>
        <w:jc w:val="center"/>
        <w:rPr>
          <w:rFonts w:ascii="Times" w:hAnsi="Times"/>
          <w:b w:val="0"/>
          <w:sz w:val="18"/>
          <w:szCs w:val="18"/>
          <w:lang w:val="en-US"/>
        </w:rPr>
      </w:pPr>
      <w:r w:rsidRPr="00214B46">
        <w:rPr>
          <w:rFonts w:ascii="Times" w:hAnsi="Times"/>
          <w:b w:val="0"/>
          <w:sz w:val="18"/>
          <w:szCs w:val="18"/>
          <w:lang w:val="en-US"/>
        </w:rPr>
        <w:t>Sara.hb.sara@gmail.com, zeroual@uca.ma</w:t>
      </w:r>
      <w:r>
        <w:rPr>
          <w:rFonts w:ascii="Times" w:hAnsi="Times"/>
          <w:b w:val="0"/>
          <w:sz w:val="18"/>
          <w:szCs w:val="18"/>
          <w:lang w:val="en-US"/>
        </w:rPr>
        <w:t>)</w:t>
      </w:r>
    </w:p>
    <w:p w:rsidR="00FD63EB" w:rsidRDefault="00FD63EB" w:rsidP="00FD63EB">
      <w:pPr>
        <w:pStyle w:val="JUCSHeading1"/>
        <w:spacing w:before="120" w:after="0"/>
        <w:ind w:left="0" w:firstLine="0"/>
        <w:jc w:val="center"/>
        <w:rPr>
          <w:rFonts w:ascii="Times" w:hAnsi="Times"/>
          <w:sz w:val="20"/>
          <w:lang w:val="en-US"/>
        </w:rPr>
      </w:pPr>
      <w:r>
        <w:rPr>
          <w:rFonts w:ascii="Times" w:hAnsi="Times"/>
          <w:sz w:val="20"/>
          <w:lang w:val="en-US"/>
        </w:rPr>
        <w:t xml:space="preserve">Khalid </w:t>
      </w:r>
      <w:proofErr w:type="spellStart"/>
      <w:r>
        <w:rPr>
          <w:rFonts w:ascii="Times" w:hAnsi="Times"/>
          <w:sz w:val="20"/>
          <w:lang w:val="en-US"/>
        </w:rPr>
        <w:t>Auhmani</w:t>
      </w:r>
      <w:proofErr w:type="spellEnd"/>
    </w:p>
    <w:p w:rsidR="00FD63EB" w:rsidRDefault="00FD63EB" w:rsidP="00FD63EB">
      <w:pPr>
        <w:pStyle w:val="JUCSHeading1"/>
        <w:spacing w:before="0" w:after="240"/>
        <w:ind w:left="0" w:firstLine="0"/>
        <w:jc w:val="center"/>
        <w:rPr>
          <w:rFonts w:ascii="Times" w:hAnsi="Times"/>
          <w:b w:val="0"/>
          <w:bCs/>
          <w:sz w:val="18"/>
          <w:szCs w:val="18"/>
          <w:lang w:val="en-US"/>
        </w:rPr>
      </w:pPr>
      <w:r>
        <w:rPr>
          <w:rFonts w:ascii="Times" w:hAnsi="Times"/>
          <w:b w:val="0"/>
          <w:sz w:val="18"/>
          <w:szCs w:val="18"/>
          <w:lang w:val="en-US"/>
        </w:rPr>
        <w:t>(</w:t>
      </w:r>
      <w:r w:rsidRPr="00214B46">
        <w:rPr>
          <w:rFonts w:ascii="Times" w:hAnsi="Times"/>
          <w:b w:val="0"/>
          <w:sz w:val="18"/>
          <w:szCs w:val="18"/>
          <w:lang w:val="en-US"/>
        </w:rPr>
        <w:t xml:space="preserve">Department of Industrial Engineering, National School of Applied Sciences, Cadi </w:t>
      </w:r>
      <w:proofErr w:type="spellStart"/>
      <w:r w:rsidRPr="00214B46">
        <w:rPr>
          <w:rFonts w:ascii="Times" w:hAnsi="Times"/>
          <w:b w:val="0"/>
          <w:sz w:val="18"/>
          <w:szCs w:val="18"/>
          <w:lang w:val="en-US"/>
        </w:rPr>
        <w:t>Ayyad</w:t>
      </w:r>
      <w:proofErr w:type="spellEnd"/>
      <w:r w:rsidRPr="00214B46">
        <w:rPr>
          <w:rFonts w:ascii="Times" w:hAnsi="Times"/>
          <w:b w:val="0"/>
          <w:sz w:val="18"/>
          <w:szCs w:val="18"/>
          <w:lang w:val="en-US"/>
        </w:rPr>
        <w:t>, Safi, Morocco</w:t>
      </w:r>
      <w:r>
        <w:rPr>
          <w:rFonts w:ascii="Times" w:hAnsi="Times"/>
          <w:b w:val="0"/>
          <w:sz w:val="18"/>
          <w:szCs w:val="18"/>
          <w:lang w:val="en-US"/>
        </w:rPr>
        <w:br/>
      </w:r>
      <w:r w:rsidRPr="00214B46">
        <w:rPr>
          <w:rFonts w:ascii="Times" w:hAnsi="Times"/>
          <w:b w:val="0"/>
          <w:bCs/>
          <w:sz w:val="18"/>
          <w:szCs w:val="18"/>
          <w:lang w:val="en-US"/>
        </w:rPr>
        <w:t>k.auhmani@uca.ma</w:t>
      </w:r>
      <w:r>
        <w:rPr>
          <w:rFonts w:ascii="Times" w:hAnsi="Times"/>
          <w:b w:val="0"/>
          <w:bCs/>
          <w:sz w:val="18"/>
          <w:szCs w:val="18"/>
          <w:lang w:val="en-US"/>
        </w:rPr>
        <w:t>)</w:t>
      </w:r>
    </w:p>
    <w:p w:rsidR="003D0E3A" w:rsidRPr="003D0E3A" w:rsidRDefault="005904B1" w:rsidP="00E065A4">
      <w:pPr>
        <w:keepNext/>
        <w:widowControl/>
        <w:suppressAutoHyphens/>
        <w:spacing w:before="120"/>
        <w:jc w:val="both"/>
        <w:rPr>
          <w:rFonts w:eastAsia="Times New Roman"/>
          <w:bCs/>
          <w:lang w:val="en-US"/>
        </w:rPr>
      </w:pPr>
      <w:bookmarkStart w:id="0" w:name="_GoBack"/>
      <w:r>
        <w:rPr>
          <w:rFonts w:eastAsia="Times New Roman"/>
          <w:b/>
          <w:lang w:val="en-US"/>
        </w:rPr>
        <w:t>Abstract:</w:t>
      </w:r>
      <w:r w:rsidR="00FD63EB">
        <w:rPr>
          <w:rFonts w:eastAsia="Times New Roman"/>
          <w:b/>
          <w:lang w:val="en-US"/>
        </w:rPr>
        <w:t xml:space="preserve"> </w:t>
      </w:r>
      <w:r w:rsidR="003D0E3A" w:rsidRPr="003D0E3A">
        <w:rPr>
          <w:rFonts w:eastAsia="Times New Roman"/>
          <w:bCs/>
          <w:lang w:val="en-US"/>
        </w:rPr>
        <w:t xml:space="preserve">With the presence of thousands of genes and only dozens of samples, the dimensionality reduction becomes a necessary task to do. A way of reducing the high number of genes is Feature selection method. </w:t>
      </w:r>
    </w:p>
    <w:p w:rsidR="003D0E3A" w:rsidRPr="003D0E3A" w:rsidRDefault="003D0E3A" w:rsidP="00E065A4">
      <w:pPr>
        <w:keepNext/>
        <w:widowControl/>
        <w:suppressAutoHyphens/>
        <w:spacing w:before="120"/>
        <w:jc w:val="both"/>
        <w:rPr>
          <w:rFonts w:eastAsia="Times New Roman"/>
          <w:bCs/>
          <w:lang w:val="en-US"/>
        </w:rPr>
      </w:pPr>
      <w:r w:rsidRPr="003D0E3A">
        <w:rPr>
          <w:rFonts w:eastAsia="Times New Roman"/>
          <w:bCs/>
          <w:lang w:val="en-US"/>
        </w:rPr>
        <w:t>The Feature Selection method permits the analysis of genes expression profiles. It detects and removes the redundant genes, and selects the relevant genes.</w:t>
      </w:r>
    </w:p>
    <w:p w:rsidR="003D0E3A" w:rsidRPr="003D0E3A" w:rsidRDefault="003D0E3A" w:rsidP="00E065A4">
      <w:pPr>
        <w:keepNext/>
        <w:widowControl/>
        <w:suppressAutoHyphens/>
        <w:spacing w:before="120"/>
        <w:jc w:val="both"/>
        <w:rPr>
          <w:rFonts w:eastAsia="Times New Roman"/>
          <w:bCs/>
          <w:lang w:val="en-US"/>
        </w:rPr>
      </w:pPr>
      <w:r w:rsidRPr="003D0E3A">
        <w:rPr>
          <w:rFonts w:eastAsia="Times New Roman"/>
          <w:bCs/>
          <w:lang w:val="en-US"/>
        </w:rPr>
        <w:t xml:space="preserve">In this paper, we present a Prostate cancer Classification based on gene expression profiles. As a first step, we apply a feature selection method on the Prostate cancer dataset, </w:t>
      </w:r>
      <w:proofErr w:type="gramStart"/>
      <w:r w:rsidRPr="003D0E3A">
        <w:rPr>
          <w:rFonts w:eastAsia="Times New Roman"/>
          <w:bCs/>
          <w:lang w:val="en-US"/>
        </w:rPr>
        <w:t>then</w:t>
      </w:r>
      <w:proofErr w:type="gramEnd"/>
      <w:r w:rsidRPr="003D0E3A">
        <w:rPr>
          <w:rFonts w:eastAsia="Times New Roman"/>
          <w:bCs/>
          <w:lang w:val="en-US"/>
        </w:rPr>
        <w:t xml:space="preserve"> we select a subset of informative genes for our cancer classification. After that, we train our classifier with the selected subset. And finally, we classify new samples into Tumor samples or Not Tumor samples.</w:t>
      </w:r>
    </w:p>
    <w:p w:rsidR="003D0E3A" w:rsidRPr="003D0E3A" w:rsidRDefault="003D0E3A" w:rsidP="00E065A4">
      <w:pPr>
        <w:keepNext/>
        <w:widowControl/>
        <w:suppressAutoHyphens/>
        <w:spacing w:before="120"/>
        <w:jc w:val="both"/>
        <w:rPr>
          <w:rFonts w:eastAsia="Times New Roman"/>
          <w:bCs/>
          <w:lang w:val="en-US"/>
        </w:rPr>
      </w:pPr>
      <w:r w:rsidRPr="003D0E3A">
        <w:rPr>
          <w:rFonts w:eastAsia="Times New Roman"/>
          <w:bCs/>
          <w:lang w:val="en-US"/>
        </w:rPr>
        <w:t>The used Feature Selection methods are Signal to noise ratio, ReliefF, Correlation coefficient, Mutual information, t-Statistics, Fisher, Max-Relevance min redundancy, Principal Component Analysis, Genetic Algorithm, Random Forest, Support Vector Machines and Recursive Feature Elimination.</w:t>
      </w:r>
    </w:p>
    <w:p w:rsidR="003D0E3A" w:rsidRPr="003D0E3A" w:rsidRDefault="003D0E3A" w:rsidP="00E065A4">
      <w:pPr>
        <w:keepNext/>
        <w:widowControl/>
        <w:suppressAutoHyphens/>
        <w:spacing w:before="120"/>
        <w:jc w:val="both"/>
        <w:rPr>
          <w:rFonts w:eastAsia="Times New Roman"/>
          <w:bCs/>
          <w:lang w:val="en-US"/>
        </w:rPr>
      </w:pPr>
      <w:r w:rsidRPr="003D0E3A">
        <w:rPr>
          <w:rFonts w:eastAsia="Times New Roman"/>
          <w:bCs/>
          <w:lang w:val="en-US"/>
        </w:rPr>
        <w:t>We classified the Prostate cancer dataset by the use of the K Nearest Neighbor classifier, the Support Vector Machine, the Linear Discriminant Analysis, the Decision Tree for Classification, the Naïve Bayes, and the Artificial Neural Network Classifier.</w:t>
      </w:r>
    </w:p>
    <w:p w:rsidR="003D0E3A" w:rsidRDefault="003D0E3A" w:rsidP="00E065A4">
      <w:pPr>
        <w:keepNext/>
        <w:widowControl/>
        <w:suppressAutoHyphens/>
        <w:spacing w:before="120"/>
        <w:jc w:val="both"/>
        <w:rPr>
          <w:rFonts w:eastAsia="Times New Roman"/>
          <w:bCs/>
          <w:lang w:val="en-US"/>
        </w:rPr>
      </w:pPr>
      <w:r w:rsidRPr="003D0E3A">
        <w:rPr>
          <w:rFonts w:eastAsia="Times New Roman"/>
          <w:bCs/>
          <w:lang w:val="en-US"/>
        </w:rPr>
        <w:t xml:space="preserve">From the results </w:t>
      </w:r>
      <w:proofErr w:type="gramStart"/>
      <w:r w:rsidRPr="003D0E3A">
        <w:rPr>
          <w:rFonts w:eastAsia="Times New Roman"/>
          <w:bCs/>
          <w:lang w:val="en-US"/>
        </w:rPr>
        <w:t>of  Prostate</w:t>
      </w:r>
      <w:proofErr w:type="gramEnd"/>
      <w:r w:rsidRPr="003D0E3A">
        <w:rPr>
          <w:rFonts w:eastAsia="Times New Roman"/>
          <w:bCs/>
          <w:lang w:val="en-US"/>
        </w:rPr>
        <w:t xml:space="preserve"> cancer Classification, we deduced that the best Selection and Classification combination for the Prostate cancer is the feature selection method Signal to Noise Ratio with the classifier Linear Discriminant Analysis. We obtain a classification accuracy </w:t>
      </w:r>
      <w:proofErr w:type="gramStart"/>
      <w:r w:rsidRPr="003D0E3A">
        <w:rPr>
          <w:rFonts w:eastAsia="Times New Roman"/>
          <w:bCs/>
          <w:lang w:val="en-US"/>
        </w:rPr>
        <w:t>of  95</w:t>
      </w:r>
      <w:proofErr w:type="gramEnd"/>
      <w:r w:rsidRPr="003D0E3A">
        <w:rPr>
          <w:rFonts w:eastAsia="Times New Roman"/>
          <w:bCs/>
          <w:lang w:val="en-US"/>
        </w:rPr>
        <w:t>% for only six genes.</w:t>
      </w:r>
    </w:p>
    <w:bookmarkEnd w:id="0"/>
    <w:p w:rsidR="005904B1" w:rsidRDefault="00FD63EB" w:rsidP="003D0E3A">
      <w:pPr>
        <w:keepNext/>
        <w:widowControl/>
        <w:suppressAutoHyphens/>
        <w:spacing w:before="120"/>
        <w:rPr>
          <w:rFonts w:eastAsia="Times New Roman"/>
          <w:b/>
          <w:lang w:val="en-US"/>
        </w:rPr>
      </w:pPr>
      <w:r>
        <w:rPr>
          <w:rFonts w:eastAsia="Times New Roman"/>
          <w:b/>
          <w:lang w:val="en-US"/>
        </w:rPr>
        <w:t xml:space="preserve">Keyword: </w:t>
      </w:r>
      <w:r w:rsidRPr="00FD63EB">
        <w:rPr>
          <w:rFonts w:eastAsia="Times New Roman"/>
          <w:bCs/>
          <w:lang w:val="en-US"/>
        </w:rPr>
        <w:t xml:space="preserve">Prostate cancer, Classification, Feature selection, DNA microarray, </w:t>
      </w:r>
      <w:r w:rsidRPr="00FD63EB">
        <w:rPr>
          <w:rFonts w:eastAsia="Times New Roman"/>
          <w:bCs/>
          <w:lang w:val="en-US"/>
        </w:rPr>
        <w:t>dimensionality</w:t>
      </w:r>
      <w:r>
        <w:rPr>
          <w:rFonts w:eastAsia="Times New Roman"/>
          <w:bCs/>
          <w:lang w:val="en-US"/>
        </w:rPr>
        <w:t xml:space="preserve"> reduction</w:t>
      </w:r>
    </w:p>
    <w:p w:rsidR="005A7F47" w:rsidRPr="00A153E5" w:rsidRDefault="005A7F47" w:rsidP="00131637">
      <w:pPr>
        <w:keepNext/>
        <w:widowControl/>
        <w:numPr>
          <w:ilvl w:val="0"/>
          <w:numId w:val="1"/>
        </w:numPr>
        <w:suppressAutoHyphens/>
        <w:spacing w:before="120"/>
        <w:rPr>
          <w:rFonts w:eastAsia="Times New Roman"/>
          <w:b/>
          <w:lang w:val="en-US"/>
        </w:rPr>
      </w:pPr>
      <w:r w:rsidRPr="00A153E5">
        <w:rPr>
          <w:rFonts w:eastAsia="Times New Roman"/>
          <w:b/>
          <w:lang w:val="en-US"/>
        </w:rPr>
        <w:t>Introduction</w:t>
      </w:r>
    </w:p>
    <w:p w:rsidR="0013418B" w:rsidRPr="0013418B" w:rsidRDefault="0013418B" w:rsidP="0013418B">
      <w:pPr>
        <w:spacing w:before="120"/>
        <w:ind w:firstLine="238"/>
        <w:jc w:val="both"/>
        <w:rPr>
          <w:rFonts w:eastAsia="Times New Roman"/>
          <w:lang w:val="en-US"/>
        </w:rPr>
      </w:pPr>
      <w:r w:rsidRPr="0013418B">
        <w:rPr>
          <w:rFonts w:eastAsia="Times New Roman"/>
          <w:lang w:val="en-US"/>
        </w:rPr>
        <w:t>Biotechnology is a technology which permits the measurement of the information in human genes, to offer diagnostic tools of all kinds of cancers.</w:t>
      </w:r>
    </w:p>
    <w:p w:rsidR="0013418B" w:rsidRPr="0013418B" w:rsidRDefault="0013418B" w:rsidP="0013418B">
      <w:pPr>
        <w:spacing w:before="120"/>
        <w:ind w:firstLine="238"/>
        <w:jc w:val="both"/>
        <w:rPr>
          <w:rFonts w:eastAsia="Times New Roman"/>
          <w:lang w:val="en-US"/>
        </w:rPr>
      </w:pPr>
      <w:r w:rsidRPr="0013418B">
        <w:rPr>
          <w:rFonts w:eastAsia="Times New Roman"/>
          <w:lang w:val="en-US"/>
        </w:rPr>
        <w:t>Available datasets are characterized by a high number of genes and a limited number of samples. The obtained dataset needs to be reduced to a limited subset of the relevant genes, and then build an adequate model for cancer classification.</w:t>
      </w:r>
    </w:p>
    <w:p w:rsidR="0013418B" w:rsidRDefault="0013418B" w:rsidP="0013418B">
      <w:pPr>
        <w:spacing w:before="120"/>
        <w:ind w:firstLine="238"/>
        <w:jc w:val="both"/>
        <w:rPr>
          <w:rFonts w:eastAsia="Times New Roman"/>
          <w:lang w:val="en-US"/>
        </w:rPr>
      </w:pPr>
      <w:r w:rsidRPr="0013418B">
        <w:rPr>
          <w:rFonts w:eastAsia="Times New Roman"/>
          <w:lang w:val="en-US"/>
        </w:rPr>
        <w:t xml:space="preserve">In this paper, we present a comparative study of selection methods for Prostate classification. We will present eleven different selection methods and six classifiers, test on Prostate cancer. </w:t>
      </w:r>
    </w:p>
    <w:p w:rsidR="0013418B" w:rsidRDefault="0013418B" w:rsidP="00131637">
      <w:pPr>
        <w:spacing w:before="120"/>
        <w:ind w:firstLine="238"/>
        <w:jc w:val="both"/>
        <w:rPr>
          <w:rFonts w:eastAsia="Times New Roman"/>
          <w:lang w:val="en-US"/>
        </w:rPr>
      </w:pPr>
      <w:r w:rsidRPr="0013418B">
        <w:rPr>
          <w:rFonts w:eastAsia="Times New Roman"/>
          <w:lang w:val="en-US"/>
        </w:rPr>
        <w:t>We selected relevant genes by using Signal to noise ratio method (SNR), ReliefF, Correlation coefficient (CC), Mutual information (MI), t-Statistics (t-S), Fisher, Max-Relevance min redundancy (MRmr), Principal Component Analysis (PCA), Genetic Algorithm (GA), Random Forest (RF), a combination of the Support Vector Machines and Recursive Feature Elimination (SVM-RFE). Afterward, we trained the classifier to classify new samples into a Tumor or Not Tumor. For the classification task, we used the K Nearest Neighbor classifier (KNN), Support Vector Machine (SVM), Linear Discriminant Analysis (LDA), Decision Tree for Classification (DTC), Naïve Bayes (NB), and Artificial Neural Network classifier (ANN).</w:t>
      </w:r>
    </w:p>
    <w:p w:rsidR="005A7F47" w:rsidRPr="00A153E5" w:rsidRDefault="005A7F47" w:rsidP="002D0CC3">
      <w:pPr>
        <w:spacing w:before="120"/>
        <w:ind w:firstLine="238"/>
        <w:jc w:val="both"/>
        <w:rPr>
          <w:rFonts w:eastAsia="Times New Roman"/>
          <w:lang w:val="en-US"/>
        </w:rPr>
      </w:pPr>
      <w:r w:rsidRPr="00A153E5">
        <w:rPr>
          <w:rFonts w:eastAsia="Times New Roman"/>
          <w:lang w:val="en-US"/>
        </w:rPr>
        <w:t xml:space="preserve">The paper is organized as follows. In Section </w:t>
      </w:r>
      <w:r w:rsidR="004B7708">
        <w:rPr>
          <w:rFonts w:eastAsia="Times New Roman"/>
          <w:lang w:val="en-US"/>
        </w:rPr>
        <w:t>2, we propose the definition of the used Feature Selection Methods</w:t>
      </w:r>
      <w:r w:rsidRPr="00A153E5">
        <w:rPr>
          <w:rFonts w:eastAsia="Times New Roman"/>
          <w:lang w:val="en-US"/>
        </w:rPr>
        <w:t xml:space="preserve"> and </w:t>
      </w:r>
      <w:r w:rsidR="004B7708">
        <w:rPr>
          <w:rFonts w:eastAsia="Times New Roman"/>
          <w:lang w:val="en-US"/>
        </w:rPr>
        <w:t>classifiers. In s</w:t>
      </w:r>
      <w:r w:rsidRPr="00A153E5">
        <w:rPr>
          <w:rFonts w:eastAsia="Times New Roman"/>
          <w:lang w:val="en-US"/>
        </w:rPr>
        <w:t>ection 3, we compare the performance</w:t>
      </w:r>
      <w:r w:rsidR="004B7708">
        <w:rPr>
          <w:rFonts w:eastAsia="Times New Roman"/>
          <w:lang w:val="en-US"/>
        </w:rPr>
        <w:t xml:space="preserve">s of different feature </w:t>
      </w:r>
      <w:r w:rsidRPr="00A153E5">
        <w:rPr>
          <w:rFonts w:eastAsia="Times New Roman"/>
          <w:lang w:val="en-US"/>
        </w:rPr>
        <w:t>selection and classification methods</w:t>
      </w:r>
      <w:r w:rsidR="004B7708">
        <w:rPr>
          <w:rFonts w:eastAsia="Times New Roman"/>
          <w:lang w:val="en-US"/>
        </w:rPr>
        <w:t xml:space="preserve"> for </w:t>
      </w:r>
      <w:r w:rsidR="00872B0A">
        <w:rPr>
          <w:rFonts w:eastAsia="Times New Roman"/>
          <w:lang w:val="en-US"/>
        </w:rPr>
        <w:t>Prostate</w:t>
      </w:r>
      <w:r w:rsidR="004B7708">
        <w:rPr>
          <w:rFonts w:eastAsia="Times New Roman"/>
          <w:lang w:val="en-US"/>
        </w:rPr>
        <w:t xml:space="preserve"> cancer classification</w:t>
      </w:r>
      <w:r w:rsidR="002D0CC3">
        <w:rPr>
          <w:rFonts w:eastAsia="Times New Roman"/>
          <w:lang w:val="en-US"/>
        </w:rPr>
        <w:t>. In section 4 we present</w:t>
      </w:r>
      <w:r w:rsidRPr="00A153E5">
        <w:rPr>
          <w:rFonts w:eastAsia="Times New Roman"/>
          <w:lang w:val="en-US"/>
        </w:rPr>
        <w:t xml:space="preserve"> results obtained in sect</w:t>
      </w:r>
      <w:r w:rsidR="004B7708">
        <w:rPr>
          <w:rFonts w:eastAsia="Times New Roman"/>
          <w:lang w:val="en-US"/>
        </w:rPr>
        <w:t>ion 3. Finally, we conclude</w:t>
      </w:r>
      <w:r w:rsidRPr="00A153E5">
        <w:rPr>
          <w:rFonts w:eastAsia="Times New Roman"/>
          <w:lang w:val="en-US"/>
        </w:rPr>
        <w:t xml:space="preserve"> in Section 5.</w:t>
      </w:r>
    </w:p>
    <w:p w:rsidR="005A7F47" w:rsidRPr="00A153E5" w:rsidRDefault="005A7F47" w:rsidP="00131637">
      <w:pPr>
        <w:keepNext/>
        <w:widowControl/>
        <w:numPr>
          <w:ilvl w:val="0"/>
          <w:numId w:val="1"/>
        </w:numPr>
        <w:suppressAutoHyphens/>
        <w:spacing w:before="120"/>
        <w:rPr>
          <w:rFonts w:eastAsia="Times New Roman"/>
          <w:b/>
          <w:lang w:val="en-US"/>
        </w:rPr>
      </w:pPr>
      <w:r w:rsidRPr="00A153E5">
        <w:rPr>
          <w:rFonts w:eastAsia="Times New Roman"/>
          <w:b/>
          <w:lang w:val="en-US"/>
        </w:rPr>
        <w:lastRenderedPageBreak/>
        <w:t>Materials and methods</w:t>
      </w:r>
    </w:p>
    <w:p w:rsidR="005A7F47" w:rsidRPr="004B7708" w:rsidRDefault="005A7F47" w:rsidP="00131637">
      <w:pPr>
        <w:pStyle w:val="Els-2ndorder-head"/>
        <w:spacing w:before="120" w:after="0" w:line="240" w:lineRule="auto"/>
        <w:rPr>
          <w:i w:val="0"/>
          <w:iCs/>
        </w:rPr>
      </w:pPr>
      <w:r w:rsidRPr="004B7708">
        <w:rPr>
          <w:i w:val="0"/>
          <w:iCs/>
        </w:rPr>
        <w:t>Feature Selection Methods</w:t>
      </w:r>
    </w:p>
    <w:p w:rsidR="004B7708" w:rsidRDefault="004B7708" w:rsidP="00131637">
      <w:pPr>
        <w:spacing w:before="120"/>
        <w:ind w:firstLine="238"/>
        <w:jc w:val="both"/>
        <w:rPr>
          <w:rFonts w:eastAsia="Times New Roman"/>
          <w:lang w:val="en-US"/>
        </w:rPr>
      </w:pPr>
      <w:r w:rsidRPr="004B7708">
        <w:rPr>
          <w:rFonts w:eastAsia="Times New Roman"/>
          <w:lang w:val="en-US"/>
        </w:rPr>
        <w:t xml:space="preserve">With the presence of a </w:t>
      </w:r>
      <w:r>
        <w:rPr>
          <w:rFonts w:eastAsia="Times New Roman"/>
          <w:lang w:val="en-US"/>
        </w:rPr>
        <w:t xml:space="preserve">limited number of </w:t>
      </w:r>
      <w:r w:rsidR="00F179AD">
        <w:rPr>
          <w:rFonts w:eastAsia="Times New Roman"/>
          <w:lang w:val="en-US"/>
        </w:rPr>
        <w:t>samples</w:t>
      </w:r>
      <w:r>
        <w:rPr>
          <w:rFonts w:eastAsia="Times New Roman"/>
          <w:lang w:val="en-US"/>
        </w:rPr>
        <w:t xml:space="preserve"> and a </w:t>
      </w:r>
      <w:r w:rsidR="00F179AD">
        <w:rPr>
          <w:rFonts w:eastAsia="Times New Roman"/>
          <w:lang w:val="en-US"/>
        </w:rPr>
        <w:t>large</w:t>
      </w:r>
      <w:r>
        <w:rPr>
          <w:rFonts w:eastAsia="Times New Roman"/>
          <w:lang w:val="en-US"/>
        </w:rPr>
        <w:t xml:space="preserve"> number of genes</w:t>
      </w:r>
      <w:r w:rsidRPr="004B7708">
        <w:rPr>
          <w:rFonts w:eastAsia="Times New Roman"/>
          <w:lang w:val="en-US"/>
        </w:rPr>
        <w:t xml:space="preserve">, a learning model tends to overfit, resulting in </w:t>
      </w:r>
      <w:r w:rsidR="002C3BA1">
        <w:rPr>
          <w:rFonts w:eastAsia="Times New Roman"/>
          <w:lang w:val="en-US"/>
        </w:rPr>
        <w:t>their performance degenerates [1</w:t>
      </w:r>
      <w:r w:rsidRPr="004B7708">
        <w:rPr>
          <w:rFonts w:eastAsia="Times New Roman"/>
          <w:lang w:val="en-US"/>
        </w:rPr>
        <w:t xml:space="preserve">]. To resolve this problem, dimensionality reduction techniques become an obligatory </w:t>
      </w:r>
      <w:r w:rsidR="00F179AD">
        <w:rPr>
          <w:rFonts w:eastAsia="Times New Roman"/>
          <w:lang w:val="en-US"/>
        </w:rPr>
        <w:t>step</w:t>
      </w:r>
      <w:r w:rsidRPr="004B7708">
        <w:rPr>
          <w:rFonts w:eastAsia="Times New Roman"/>
          <w:lang w:val="en-US"/>
        </w:rPr>
        <w:t xml:space="preserve"> </w:t>
      </w:r>
      <w:r w:rsidR="00F179AD">
        <w:rPr>
          <w:rFonts w:eastAsia="Times New Roman"/>
          <w:lang w:val="en-US"/>
        </w:rPr>
        <w:t xml:space="preserve">which selects a subset of </w:t>
      </w:r>
      <w:r w:rsidR="00F179AD" w:rsidRPr="00A153E5">
        <w:rPr>
          <w:rFonts w:eastAsia="Times New Roman"/>
          <w:lang w:val="en-US"/>
        </w:rPr>
        <w:t>r</w:t>
      </w:r>
      <w:r w:rsidR="00F179AD">
        <w:rPr>
          <w:rFonts w:eastAsia="Times New Roman"/>
          <w:lang w:val="en-US"/>
        </w:rPr>
        <w:t>elevant genes</w:t>
      </w:r>
      <w:r w:rsidR="00F179AD" w:rsidRPr="00A153E5">
        <w:rPr>
          <w:rFonts w:eastAsia="Times New Roman"/>
          <w:lang w:val="en-US"/>
        </w:rPr>
        <w:t xml:space="preserve"> in the original dataset without </w:t>
      </w:r>
      <w:r w:rsidR="00F179AD">
        <w:rPr>
          <w:rFonts w:eastAsia="Times New Roman"/>
          <w:lang w:val="en-US"/>
        </w:rPr>
        <w:t xml:space="preserve">causing </w:t>
      </w:r>
      <w:r w:rsidR="00F179AD" w:rsidRPr="00A153E5">
        <w:rPr>
          <w:rFonts w:eastAsia="Times New Roman"/>
          <w:lang w:val="en-US"/>
        </w:rPr>
        <w:t xml:space="preserve">any </w:t>
      </w:r>
      <w:r w:rsidR="00F179AD">
        <w:rPr>
          <w:rFonts w:eastAsia="Times New Roman"/>
          <w:lang w:val="en-US"/>
        </w:rPr>
        <w:t>loss of the original information.</w:t>
      </w:r>
    </w:p>
    <w:p w:rsidR="005A7F47" w:rsidRPr="00A153E5" w:rsidRDefault="00F179AD" w:rsidP="00131637">
      <w:pPr>
        <w:spacing w:before="120"/>
        <w:jc w:val="both"/>
        <w:rPr>
          <w:rFonts w:eastAsia="Times New Roman"/>
          <w:lang w:val="en-US"/>
        </w:rPr>
      </w:pPr>
      <w:r>
        <w:rPr>
          <w:rFonts w:eastAsia="Times New Roman"/>
          <w:lang w:val="en-US"/>
        </w:rPr>
        <w:t>Feature Selection methods r</w:t>
      </w:r>
      <w:r w:rsidR="00212F04">
        <w:rPr>
          <w:rFonts w:eastAsia="Times New Roman"/>
          <w:lang w:val="en-US"/>
        </w:rPr>
        <w:t>emove</w:t>
      </w:r>
      <w:r w:rsidR="005A7F47" w:rsidRPr="00A153E5">
        <w:rPr>
          <w:rFonts w:eastAsia="Times New Roman"/>
          <w:lang w:val="en-US"/>
        </w:rPr>
        <w:t xml:space="preserve"> redundant</w:t>
      </w:r>
      <w:r>
        <w:rPr>
          <w:rFonts w:eastAsia="Times New Roman"/>
          <w:lang w:val="en-US"/>
        </w:rPr>
        <w:t xml:space="preserve"> and not informative genes for the studied data</w:t>
      </w:r>
      <w:r w:rsidR="005E3ABB">
        <w:rPr>
          <w:rFonts w:eastAsia="Times New Roman"/>
          <w:lang w:val="en-US"/>
        </w:rPr>
        <w:t xml:space="preserve"> </w:t>
      </w:r>
      <w:r>
        <w:rPr>
          <w:rFonts w:eastAsia="Times New Roman"/>
          <w:lang w:val="en-US"/>
        </w:rPr>
        <w:t>set.</w:t>
      </w:r>
      <w:r w:rsidR="00AA3B8E">
        <w:rPr>
          <w:rFonts w:eastAsia="Times New Roman"/>
          <w:lang w:val="en-US"/>
        </w:rPr>
        <w:t xml:space="preserve"> This step does</w:t>
      </w:r>
      <w:r w:rsidR="00FA36BA">
        <w:rPr>
          <w:rFonts w:eastAsia="Times New Roman"/>
          <w:lang w:val="en-US"/>
        </w:rPr>
        <w:t xml:space="preserve"> improve</w:t>
      </w:r>
      <w:r w:rsidR="005A7F47" w:rsidRPr="00A153E5">
        <w:rPr>
          <w:rFonts w:eastAsia="Times New Roman"/>
          <w:lang w:val="en-US"/>
        </w:rPr>
        <w:t xml:space="preserve"> learning performance</w:t>
      </w:r>
      <w:r w:rsidR="00FA36BA">
        <w:rPr>
          <w:rFonts w:eastAsia="Times New Roman"/>
          <w:lang w:val="en-US"/>
        </w:rPr>
        <w:t>s, and help to</w:t>
      </w:r>
      <w:r w:rsidR="005A7F47" w:rsidRPr="00A153E5">
        <w:rPr>
          <w:rFonts w:eastAsia="Times New Roman"/>
          <w:lang w:val="en-US"/>
        </w:rPr>
        <w:t xml:space="preserve"> build </w:t>
      </w:r>
      <w:r w:rsidR="00FA36BA">
        <w:rPr>
          <w:rFonts w:eastAsia="Times New Roman"/>
          <w:lang w:val="en-US"/>
        </w:rPr>
        <w:t xml:space="preserve">a </w:t>
      </w:r>
      <w:r w:rsidR="005A7F47" w:rsidRPr="00A153E5">
        <w:rPr>
          <w:rFonts w:eastAsia="Times New Roman"/>
          <w:lang w:val="en-US"/>
        </w:rPr>
        <w:t xml:space="preserve">better </w:t>
      </w:r>
      <w:r w:rsidR="00FA36BA">
        <w:rPr>
          <w:rFonts w:eastAsia="Times New Roman"/>
          <w:lang w:val="en-US"/>
        </w:rPr>
        <w:t>model for classification</w:t>
      </w:r>
      <w:r w:rsidR="005A7F47" w:rsidRPr="00A153E5">
        <w:rPr>
          <w:rFonts w:eastAsia="Times New Roman"/>
          <w:lang w:val="en-US"/>
        </w:rPr>
        <w:t xml:space="preserve">. </w:t>
      </w:r>
    </w:p>
    <w:p w:rsidR="00FA5B89" w:rsidRPr="00FA5B89" w:rsidRDefault="00FA5B89" w:rsidP="00FA5B89">
      <w:pPr>
        <w:spacing w:before="120"/>
        <w:jc w:val="both"/>
        <w:outlineLvl w:val="0"/>
        <w:rPr>
          <w:rFonts w:eastAsia="Times New Roman"/>
          <w:lang w:val="en-US"/>
        </w:rPr>
      </w:pPr>
      <w:r w:rsidRPr="00FA5B89">
        <w:rPr>
          <w:rFonts w:eastAsia="Times New Roman"/>
          <w:lang w:val="en-US"/>
        </w:rPr>
        <w:t>There are two known approaches for Feature Selection: Filter and Wrapper methods.</w:t>
      </w:r>
    </w:p>
    <w:p w:rsidR="00FA5B89" w:rsidRPr="00FA5B89" w:rsidRDefault="00FA5B89" w:rsidP="00FA5B89">
      <w:pPr>
        <w:spacing w:before="120"/>
        <w:jc w:val="both"/>
        <w:outlineLvl w:val="0"/>
        <w:rPr>
          <w:rFonts w:eastAsia="Times New Roman"/>
          <w:lang w:val="en-US"/>
        </w:rPr>
      </w:pPr>
      <w:r w:rsidRPr="00FA5B89">
        <w:rPr>
          <w:rFonts w:eastAsia="Times New Roman"/>
          <w:lang w:val="en-US"/>
        </w:rPr>
        <w:t>A filter method selects genes independently to the classification algorithm of the dataset, without taking relationships between genes into account. On the opposing, a wrapper method embeds a gene selection method within a classification algorithm.</w:t>
      </w:r>
    </w:p>
    <w:p w:rsidR="00FA5B89" w:rsidRPr="00FA5B89" w:rsidRDefault="00FA5B89" w:rsidP="00FA5B89">
      <w:pPr>
        <w:spacing w:before="120"/>
        <w:jc w:val="both"/>
        <w:outlineLvl w:val="0"/>
        <w:rPr>
          <w:rFonts w:eastAsia="Times New Roman"/>
          <w:lang w:val="en-US"/>
        </w:rPr>
      </w:pPr>
      <w:r w:rsidRPr="00FA5B89">
        <w:rPr>
          <w:rFonts w:eastAsia="Times New Roman"/>
          <w:lang w:val="en-US"/>
        </w:rPr>
        <w:t>In this paper, we perform different selection methods. We adopt the filter and wrapper methods to select the relevant genes.</w:t>
      </w:r>
    </w:p>
    <w:p w:rsidR="00FA5B89" w:rsidRPr="00FA5B89" w:rsidRDefault="00FA5B89" w:rsidP="00FA5B89">
      <w:pPr>
        <w:spacing w:before="120"/>
        <w:jc w:val="both"/>
        <w:outlineLvl w:val="0"/>
        <w:rPr>
          <w:rFonts w:eastAsia="Times New Roman"/>
          <w:lang w:val="en-US"/>
        </w:rPr>
      </w:pPr>
      <w:r w:rsidRPr="00FA5B89">
        <w:rPr>
          <w:rFonts w:eastAsia="Times New Roman"/>
          <w:lang w:val="en-US"/>
        </w:rPr>
        <w:t xml:space="preserve">In this section we present a definition of The Signal to noise ratio selection method (SNR), ReliefF, Correlation coefficient (CC), Mutual information (MI), t-Statistics (t-S), Fisher, Max-Relevance min redundancy (MRmr), Principal Component Analysis (PCA), Genetic Algorithm (GA), Random Forest (RF), a combination of the Support Vector Machines and Recursive Feature Elimination (SVM-RFE). </w:t>
      </w:r>
    </w:p>
    <w:p w:rsidR="00FA5B89" w:rsidRDefault="00FA5B89" w:rsidP="00FA5B89">
      <w:pPr>
        <w:spacing w:before="120"/>
        <w:jc w:val="both"/>
        <w:outlineLvl w:val="0"/>
        <w:rPr>
          <w:rFonts w:eastAsia="Times New Roman"/>
          <w:lang w:val="en-US"/>
        </w:rPr>
      </w:pPr>
      <w:r w:rsidRPr="00FA5B89">
        <w:rPr>
          <w:rFonts w:eastAsia="Times New Roman"/>
          <w:lang w:val="en-US"/>
        </w:rPr>
        <w:t>For the classification task, we define the K Nearest Neighbor classifier (KNN), Support Vector Machines (SVMs), Linear Discriminant Analysis (LDA), Decision Tree for Classification (DTC), Naïve Bayes (NB), and the Artificial Neural Network classifier (ANN).</w:t>
      </w:r>
    </w:p>
    <w:p w:rsidR="005A7F47" w:rsidRPr="004174F9" w:rsidRDefault="001E7B43" w:rsidP="00FA5B89">
      <w:pPr>
        <w:spacing w:before="120"/>
        <w:jc w:val="both"/>
        <w:outlineLvl w:val="0"/>
        <w:rPr>
          <w:rFonts w:eastAsia="Times New Roman"/>
          <w:b/>
          <w:bCs/>
          <w:iCs/>
          <w:lang w:val="en-US"/>
        </w:rPr>
      </w:pPr>
      <w:r w:rsidRPr="004174F9">
        <w:rPr>
          <w:rFonts w:eastAsia="Times New Roman"/>
          <w:b/>
          <w:bCs/>
          <w:iCs/>
          <w:lang w:val="en-US"/>
        </w:rPr>
        <w:t>Fisher</w:t>
      </w:r>
    </w:p>
    <w:p w:rsidR="005A7F47" w:rsidRPr="00A153E5" w:rsidRDefault="001E7B43" w:rsidP="00131637">
      <w:pPr>
        <w:spacing w:before="120"/>
        <w:ind w:firstLine="238"/>
        <w:jc w:val="both"/>
        <w:rPr>
          <w:rFonts w:eastAsia="Times New Roman"/>
          <w:lang w:val="en-US"/>
        </w:rPr>
      </w:pPr>
      <w:r>
        <w:rPr>
          <w:rFonts w:eastAsia="Times New Roman"/>
          <w:lang w:val="en-US"/>
        </w:rPr>
        <w:t>The Fisher is a</w:t>
      </w:r>
      <w:r w:rsidR="005A7F47" w:rsidRPr="00A153E5">
        <w:rPr>
          <w:rFonts w:eastAsia="Times New Roman"/>
          <w:lang w:val="en-US"/>
        </w:rPr>
        <w:t xml:space="preserve"> statistical test in which the test statistic has an F distribution under the null hypothesis. It give</w:t>
      </w:r>
      <w:r w:rsidR="002C3BA1">
        <w:rPr>
          <w:rFonts w:eastAsia="Times New Roman"/>
          <w:lang w:val="en-US"/>
        </w:rPr>
        <w:t>s a score defined as follows [2</w:t>
      </w:r>
      <w:r w:rsidR="005A7F47" w:rsidRPr="00A153E5">
        <w:rPr>
          <w:rFonts w:eastAsia="Times New Roman"/>
          <w:lang w:val="en-US"/>
        </w:rPr>
        <w:t>]:</w:t>
      </w:r>
    </w:p>
    <w:p w:rsidR="005A7F47" w:rsidRPr="00A153E5" w:rsidRDefault="001E7B43" w:rsidP="00131637">
      <w:pPr>
        <w:widowControl/>
        <w:tabs>
          <w:tab w:val="center" w:pos="2520"/>
          <w:tab w:val="right" w:pos="5040"/>
        </w:tabs>
        <w:spacing w:before="120"/>
        <w:jc w:val="center"/>
        <w:rPr>
          <w:lang w:val="en-US"/>
        </w:rPr>
      </w:pPr>
      <w:r>
        <w:rPr>
          <w:lang w:val="en-US"/>
        </w:rPr>
        <w:t xml:space="preserve">                                                                 </w:t>
      </w:r>
      <w:r w:rsidR="005A7F47" w:rsidRPr="00A153E5">
        <w:rPr>
          <w:lang w:val="en-US"/>
        </w:rPr>
        <w:t>F</w:t>
      </w:r>
      <w:r w:rsidR="005A7F47" w:rsidRPr="00A153E5">
        <w:rPr>
          <w:vertAlign w:val="subscript"/>
          <w:lang w:val="en-US"/>
        </w:rPr>
        <w:t>(g)</w:t>
      </w:r>
      <w:r w:rsidR="005A7F47" w:rsidRPr="00A153E5">
        <w:rPr>
          <w:lang w:val="en-US"/>
        </w:rPr>
        <w:t xml:space="preserve"> = </w:t>
      </w:r>
      <m:oMath>
        <m:f>
          <m:fPr>
            <m:ctrlPr>
              <w:rPr>
                <w:rFonts w:ascii="Cambria Math" w:hAnsi="Cambria Math"/>
                <w:i/>
              </w:rPr>
            </m:ctrlPr>
          </m:fPr>
          <m:num>
            <m:r>
              <m:rPr>
                <m:sty m:val="p"/>
              </m:rPr>
              <w:rPr>
                <w:rFonts w:ascii="Cambria Math" w:hAnsi="Cambria Math"/>
              </w:rPr>
              <m:t>(M</m:t>
            </m:r>
            <m:r>
              <m:rPr>
                <m:sty m:val="p"/>
              </m:rPr>
              <w:rPr>
                <w:rFonts w:ascii="Cambria Math" w:hAnsi="Cambria Math"/>
                <w:vertAlign w:val="subscript"/>
              </w:rPr>
              <m:t xml:space="preserve">1 </m:t>
            </m:r>
            <m:r>
              <m:rPr>
                <m:sty m:val="p"/>
              </m:rPr>
              <w:rPr>
                <w:rFonts w:ascii="Cambria Math" w:hAnsi="Cambria Math"/>
              </w:rPr>
              <m:t>- M</m:t>
            </m:r>
            <m:r>
              <m:rPr>
                <m:sty m:val="p"/>
              </m:rPr>
              <w:rPr>
                <w:rFonts w:ascii="Cambria Math" w:hAnsi="Cambria Math"/>
                <w:vertAlign w:val="subscript"/>
              </w:rPr>
              <m:t>2</m:t>
            </m:r>
            <m:r>
              <m:rPr>
                <m:sty m:val="p"/>
              </m:rPr>
              <w:rPr>
                <w:rFonts w:ascii="Cambria Math" w:hAnsi="Cambria Math"/>
              </w:rPr>
              <m:t xml:space="preserve">)² </m:t>
            </m:r>
          </m:num>
          <m:den>
            <m:r>
              <m:rPr>
                <m:sty m:val="p"/>
              </m:rPr>
              <w:rPr>
                <w:rFonts w:ascii="Cambria Math" w:hAnsi="Cambria Math"/>
              </w:rPr>
              <m:t xml:space="preserve"> (S</m:t>
            </m:r>
            <m:r>
              <m:rPr>
                <m:sty m:val="p"/>
              </m:rPr>
              <w:rPr>
                <w:rFonts w:ascii="Cambria Math" w:hAnsi="Cambria Math"/>
                <w:vertAlign w:val="subscript"/>
              </w:rPr>
              <m:t>1</m:t>
            </m:r>
            <m:r>
              <m:rPr>
                <m:sty m:val="p"/>
              </m:rPr>
              <w:rPr>
                <w:rFonts w:ascii="Cambria Math" w:hAnsi="Cambria Math"/>
              </w:rPr>
              <m:t>² + S</m:t>
            </m:r>
            <m:r>
              <m:rPr>
                <m:sty m:val="p"/>
              </m:rPr>
              <w:rPr>
                <w:rFonts w:ascii="Cambria Math" w:hAnsi="Cambria Math"/>
                <w:vertAlign w:val="subscript"/>
              </w:rPr>
              <m:t>2</m:t>
            </m:r>
            <m:r>
              <m:rPr>
                <m:sty m:val="p"/>
              </m:rPr>
              <w:rPr>
                <w:rFonts w:ascii="Cambria Math" w:hAnsi="Cambria Math"/>
              </w:rPr>
              <m:t xml:space="preserve">²)   </m:t>
            </m:r>
          </m:den>
        </m:f>
      </m:oMath>
      <w:r w:rsidR="005A7F47" w:rsidRPr="00A153E5">
        <w:rPr>
          <w:lang w:val="en-US"/>
        </w:rPr>
        <w:t xml:space="preserve">                                               </w:t>
      </w:r>
      <w:r>
        <w:rPr>
          <w:lang w:val="en-US"/>
        </w:rPr>
        <w:t xml:space="preserve">     </w:t>
      </w:r>
      <w:r w:rsidR="005A7F47" w:rsidRPr="00A153E5">
        <w:rPr>
          <w:lang w:val="en-US"/>
        </w:rPr>
        <w:t xml:space="preserve">                                       (1)</w:t>
      </w:r>
    </w:p>
    <w:p w:rsidR="005A7F47" w:rsidRPr="00A153E5" w:rsidRDefault="005A7F47" w:rsidP="00131637">
      <w:pPr>
        <w:spacing w:before="120"/>
        <w:ind w:firstLine="238"/>
        <w:jc w:val="both"/>
        <w:rPr>
          <w:rFonts w:eastAsia="Times New Roman"/>
          <w:lang w:val="en-US"/>
        </w:rPr>
      </w:pPr>
      <w:r w:rsidRPr="00A153E5">
        <w:rPr>
          <w:rFonts w:eastAsia="Times New Roman"/>
          <w:lang w:val="en-US"/>
        </w:rPr>
        <w:t>Where M</w:t>
      </w:r>
      <w:r w:rsidRPr="00A153E5">
        <w:rPr>
          <w:rFonts w:eastAsia="Times New Roman"/>
          <w:vertAlign w:val="subscript"/>
          <w:lang w:val="en-US"/>
        </w:rPr>
        <w:t>k</w:t>
      </w:r>
      <w:r w:rsidRPr="00A153E5">
        <w:rPr>
          <w:rFonts w:eastAsia="Times New Roman"/>
          <w:lang w:val="en-US"/>
        </w:rPr>
        <w:t>; S</w:t>
      </w:r>
      <w:r w:rsidRPr="00A153E5">
        <w:rPr>
          <w:rFonts w:eastAsia="Times New Roman"/>
          <w:vertAlign w:val="subscript"/>
          <w:lang w:val="en-US"/>
        </w:rPr>
        <w:t>k</w:t>
      </w:r>
      <w:r w:rsidRPr="00A153E5">
        <w:rPr>
          <w:rFonts w:eastAsia="Times New Roman"/>
          <w:lang w:val="en-US"/>
        </w:rPr>
        <w:t xml:space="preserve">² denotes the mean and standard deviation of the </w:t>
      </w:r>
      <w:r w:rsidR="004174F9">
        <w:rPr>
          <w:rFonts w:eastAsia="Times New Roman"/>
          <w:lang w:val="en-US"/>
        </w:rPr>
        <w:t>gene</w:t>
      </w:r>
      <w:r w:rsidRPr="00A153E5">
        <w:rPr>
          <w:rFonts w:eastAsia="Times New Roman"/>
          <w:lang w:val="en-US"/>
        </w:rPr>
        <w:t xml:space="preserve"> (g) for the class k = 1; 2.</w:t>
      </w:r>
    </w:p>
    <w:p w:rsidR="005A7F47" w:rsidRPr="004174F9" w:rsidRDefault="005A7F47" w:rsidP="00131637">
      <w:pPr>
        <w:spacing w:before="120"/>
        <w:jc w:val="both"/>
        <w:outlineLvl w:val="0"/>
        <w:rPr>
          <w:rFonts w:eastAsia="Times New Roman"/>
          <w:b/>
          <w:bCs/>
          <w:iCs/>
          <w:lang w:val="en-US"/>
        </w:rPr>
      </w:pPr>
      <w:r w:rsidRPr="004174F9">
        <w:rPr>
          <w:rFonts w:eastAsia="Times New Roman"/>
          <w:b/>
          <w:bCs/>
          <w:iCs/>
          <w:lang w:val="en-US"/>
        </w:rPr>
        <w:t>ReliefF</w:t>
      </w:r>
    </w:p>
    <w:p w:rsidR="005A7F47" w:rsidRPr="00A153E5" w:rsidRDefault="00CF12EB" w:rsidP="00131637">
      <w:pPr>
        <w:spacing w:before="120"/>
        <w:ind w:firstLine="238"/>
        <w:jc w:val="both"/>
        <w:rPr>
          <w:rFonts w:eastAsia="Times New Roman"/>
          <w:lang w:val="en-US"/>
        </w:rPr>
      </w:pPr>
      <w:r>
        <w:rPr>
          <w:rFonts w:eastAsia="Times New Roman"/>
          <w:lang w:val="en-US"/>
        </w:rPr>
        <w:t>The</w:t>
      </w:r>
      <w:r w:rsidR="005A7F47" w:rsidRPr="00A153E5">
        <w:rPr>
          <w:rFonts w:eastAsia="Times New Roman"/>
          <w:lang w:val="en-US"/>
        </w:rPr>
        <w:t xml:space="preserve"> RELIEF</w:t>
      </w:r>
      <w:r>
        <w:rPr>
          <w:rFonts w:eastAsia="Times New Roman"/>
          <w:lang w:val="en-US"/>
        </w:rPr>
        <w:t xml:space="preserve"> is</w:t>
      </w:r>
      <w:r w:rsidR="005A7F47" w:rsidRPr="00A153E5">
        <w:rPr>
          <w:rFonts w:eastAsia="Times New Roman"/>
          <w:lang w:val="en-US"/>
        </w:rPr>
        <w:t xml:space="preserve"> a feature selection algorithm </w:t>
      </w:r>
      <w:r>
        <w:rPr>
          <w:rFonts w:eastAsia="Times New Roman"/>
          <w:lang w:val="en-US"/>
        </w:rPr>
        <w:t>for the</w:t>
      </w:r>
      <w:r w:rsidR="002C3BA1">
        <w:rPr>
          <w:rFonts w:eastAsia="Times New Roman"/>
          <w:lang w:val="en-US"/>
        </w:rPr>
        <w:t xml:space="preserve"> binary classification [</w:t>
      </w:r>
      <w:r w:rsidR="005A7F47" w:rsidRPr="00A153E5">
        <w:rPr>
          <w:rFonts w:eastAsia="Times New Roman"/>
          <w:lang w:val="en-US"/>
        </w:rPr>
        <w:t>3], updated in order to improve the reliability of th</w:t>
      </w:r>
      <w:r w:rsidR="002C3BA1">
        <w:rPr>
          <w:rFonts w:eastAsia="Times New Roman"/>
          <w:lang w:val="en-US"/>
        </w:rPr>
        <w:t>e probability approximation [</w:t>
      </w:r>
      <w:r w:rsidR="00312DB9">
        <w:rPr>
          <w:rFonts w:eastAsia="Times New Roman"/>
          <w:lang w:val="en-US"/>
        </w:rPr>
        <w:t>4</w:t>
      </w:r>
      <w:r w:rsidR="005A7F47" w:rsidRPr="00A153E5">
        <w:rPr>
          <w:rFonts w:eastAsia="Times New Roman"/>
          <w:lang w:val="en-US"/>
        </w:rPr>
        <w:t xml:space="preserve">]. </w:t>
      </w:r>
    </w:p>
    <w:p w:rsidR="005A7F47" w:rsidRPr="00A153E5" w:rsidRDefault="005A7F47" w:rsidP="009E3DC0">
      <w:pPr>
        <w:spacing w:before="120"/>
        <w:ind w:firstLine="238"/>
        <w:jc w:val="both"/>
        <w:rPr>
          <w:rFonts w:eastAsia="Times New Roman"/>
          <w:lang w:val="en-US"/>
        </w:rPr>
      </w:pPr>
      <w:r w:rsidRPr="00A153E5">
        <w:rPr>
          <w:rFonts w:eastAsia="Times New Roman"/>
          <w:lang w:val="en-US"/>
        </w:rPr>
        <w:t>The weight (W), for each feature (G), is estimated based on the nearest neighbor hit (H) and the nearest neighbor mis</w:t>
      </w:r>
      <w:r w:rsidR="009E3DC0">
        <w:rPr>
          <w:rFonts w:eastAsia="Times New Roman"/>
          <w:lang w:val="en-US"/>
        </w:rPr>
        <w:t>s (H) of a random instance R</w:t>
      </w:r>
      <w:r w:rsidRPr="00A153E5">
        <w:rPr>
          <w:rFonts w:eastAsia="Times New Roman"/>
          <w:lang w:val="en-US"/>
        </w:rPr>
        <w:t>.</w:t>
      </w:r>
    </w:p>
    <w:p w:rsidR="00CF12EB" w:rsidRDefault="005A7F47" w:rsidP="00131637">
      <w:pPr>
        <w:spacing w:before="120"/>
        <w:ind w:firstLine="238"/>
        <w:jc w:val="both"/>
        <w:rPr>
          <w:rFonts w:eastAsia="Times New Roman"/>
          <w:lang w:val="en-US"/>
        </w:rPr>
      </w:pPr>
      <w:r w:rsidRPr="00A153E5">
        <w:rPr>
          <w:rFonts w:eastAsia="Times New Roman"/>
          <w:lang w:val="en-US"/>
        </w:rPr>
        <w:t xml:space="preserve">The process of adjusting weights is done for (m) instances. </w:t>
      </w:r>
    </w:p>
    <w:p w:rsidR="005A7F47" w:rsidRPr="00A153E5" w:rsidRDefault="005A7F47" w:rsidP="00131637">
      <w:pPr>
        <w:spacing w:before="120"/>
        <w:ind w:firstLine="238"/>
        <w:jc w:val="both"/>
        <w:rPr>
          <w:rFonts w:eastAsia="Times New Roman"/>
          <w:lang w:val="en-US"/>
        </w:rPr>
      </w:pPr>
      <w:r w:rsidRPr="00A153E5">
        <w:rPr>
          <w:rFonts w:eastAsia="Times New Roman"/>
          <w:lang w:val="en-US"/>
        </w:rPr>
        <w:t xml:space="preserve">The ReliefF algorithm is outlined below: </w:t>
      </w:r>
    </w:p>
    <w:p w:rsidR="005A7F47" w:rsidRPr="00EA560E" w:rsidRDefault="005A7F47" w:rsidP="00131637">
      <w:pPr>
        <w:widowControl/>
        <w:spacing w:before="120"/>
        <w:ind w:left="567" w:firstLine="284"/>
        <w:jc w:val="both"/>
        <w:rPr>
          <w:rFonts w:eastAsia="Times New Roman"/>
          <w:iCs/>
          <w:lang w:val="en-US" w:eastAsia="fr-FR"/>
        </w:rPr>
      </w:pPr>
      <w:r w:rsidRPr="00EA560E">
        <w:rPr>
          <w:rFonts w:eastAsia="Times New Roman"/>
          <w:iCs/>
          <w:lang w:val="en-US" w:eastAsia="fr-FR"/>
        </w:rPr>
        <w:t>Set all weights W [G] = 0</w:t>
      </w:r>
    </w:p>
    <w:p w:rsidR="005A7F47" w:rsidRPr="00EA560E" w:rsidRDefault="005A7F47" w:rsidP="00131637">
      <w:pPr>
        <w:spacing w:before="120"/>
        <w:ind w:left="567" w:firstLine="567"/>
        <w:jc w:val="both"/>
        <w:rPr>
          <w:b/>
          <w:bCs/>
          <w:iCs/>
          <w:lang w:val="en-US" w:eastAsia="zh-CN"/>
        </w:rPr>
      </w:pPr>
      <w:r w:rsidRPr="00EA560E">
        <w:rPr>
          <w:b/>
          <w:bCs/>
          <w:iCs/>
          <w:lang w:val="en-US" w:eastAsia="zh-CN"/>
        </w:rPr>
        <w:t>For</w:t>
      </w:r>
      <w:r w:rsidRPr="00EA560E">
        <w:rPr>
          <w:iCs/>
          <w:lang w:val="en-US" w:eastAsia="zh-CN"/>
        </w:rPr>
        <w:t xml:space="preserve"> i =1 to m </w:t>
      </w:r>
      <w:r w:rsidRPr="00EA560E">
        <w:rPr>
          <w:b/>
          <w:bCs/>
          <w:iCs/>
          <w:lang w:val="en-US" w:eastAsia="zh-CN"/>
        </w:rPr>
        <w:t>do</w:t>
      </w:r>
    </w:p>
    <w:p w:rsidR="005A7F47" w:rsidRPr="00EA560E" w:rsidRDefault="005A7F47" w:rsidP="00131637">
      <w:pPr>
        <w:widowControl/>
        <w:spacing w:before="120"/>
        <w:ind w:left="567" w:firstLine="284"/>
        <w:jc w:val="both"/>
        <w:rPr>
          <w:rFonts w:eastAsia="Times New Roman"/>
          <w:iCs/>
          <w:lang w:val="en-US" w:eastAsia="fr-FR"/>
        </w:rPr>
      </w:pPr>
      <w:r w:rsidRPr="00EA560E">
        <w:rPr>
          <w:rFonts w:eastAsia="Times New Roman"/>
          <w:iCs/>
          <w:lang w:val="en-US" w:eastAsia="fr-FR"/>
        </w:rPr>
        <w:t xml:space="preserve">       </w:t>
      </w:r>
      <w:r w:rsidR="00CF12EB">
        <w:rPr>
          <w:rFonts w:eastAsia="Times New Roman"/>
          <w:iCs/>
          <w:lang w:val="en-US" w:eastAsia="fr-FR"/>
        </w:rPr>
        <w:tab/>
      </w:r>
      <w:r w:rsidRPr="00EA560E">
        <w:rPr>
          <w:rFonts w:eastAsia="Times New Roman"/>
          <w:iCs/>
          <w:lang w:val="en-US" w:eastAsia="fr-FR"/>
        </w:rPr>
        <w:t>Randomly select an instance R</w:t>
      </w:r>
      <w:r w:rsidRPr="00EA560E">
        <w:rPr>
          <w:rFonts w:eastAsia="Times New Roman"/>
          <w:iCs/>
          <w:vertAlign w:val="subscript"/>
          <w:lang w:val="en-US" w:eastAsia="fr-FR"/>
        </w:rPr>
        <w:t>i</w:t>
      </w:r>
    </w:p>
    <w:p w:rsidR="005A7F47" w:rsidRPr="00EA560E" w:rsidRDefault="005A7F47" w:rsidP="00131637">
      <w:pPr>
        <w:widowControl/>
        <w:spacing w:before="120"/>
        <w:ind w:left="567" w:firstLine="284"/>
        <w:jc w:val="both"/>
        <w:rPr>
          <w:rFonts w:eastAsia="Times New Roman"/>
          <w:iCs/>
          <w:lang w:val="en-US" w:eastAsia="fr-FR"/>
        </w:rPr>
      </w:pPr>
      <w:r w:rsidRPr="00EA560E">
        <w:rPr>
          <w:rFonts w:eastAsia="Times New Roman"/>
          <w:iCs/>
          <w:lang w:val="en-US" w:eastAsia="fr-FR"/>
        </w:rPr>
        <w:t xml:space="preserve">       </w:t>
      </w:r>
      <w:r w:rsidR="00CF12EB">
        <w:rPr>
          <w:rFonts w:eastAsia="Times New Roman"/>
          <w:iCs/>
          <w:lang w:val="en-US" w:eastAsia="fr-FR"/>
        </w:rPr>
        <w:tab/>
      </w:r>
      <w:r w:rsidRPr="00EA560E">
        <w:rPr>
          <w:rFonts w:eastAsia="Times New Roman"/>
          <w:iCs/>
          <w:lang w:val="en-US" w:eastAsia="fr-FR"/>
        </w:rPr>
        <w:t>Find nearest hot H and nearest miss M</w:t>
      </w:r>
    </w:p>
    <w:p w:rsidR="005A7F47" w:rsidRPr="00EA560E" w:rsidRDefault="005A7F47" w:rsidP="00131637">
      <w:pPr>
        <w:spacing w:before="120"/>
        <w:ind w:left="567" w:firstLine="567"/>
        <w:jc w:val="both"/>
        <w:rPr>
          <w:iCs/>
          <w:lang w:val="en-US" w:eastAsia="zh-CN"/>
        </w:rPr>
      </w:pPr>
      <w:r w:rsidRPr="00EA560E">
        <w:rPr>
          <w:iCs/>
          <w:lang w:val="en-US" w:eastAsia="zh-CN"/>
        </w:rPr>
        <w:t xml:space="preserve">            </w:t>
      </w:r>
      <w:r w:rsidRPr="00EA560E">
        <w:rPr>
          <w:b/>
          <w:bCs/>
          <w:iCs/>
          <w:lang w:val="en-US" w:eastAsia="zh-CN"/>
        </w:rPr>
        <w:t>For</w:t>
      </w:r>
      <w:r w:rsidRPr="00EA560E">
        <w:rPr>
          <w:iCs/>
          <w:lang w:val="en-US" w:eastAsia="zh-CN"/>
        </w:rPr>
        <w:t xml:space="preserve"> all G </w:t>
      </w:r>
      <w:r w:rsidRPr="00EA560E">
        <w:rPr>
          <w:b/>
          <w:bCs/>
          <w:iCs/>
          <w:lang w:val="en-US" w:eastAsia="zh-CN"/>
        </w:rPr>
        <w:t>do</w:t>
      </w:r>
    </w:p>
    <w:p w:rsidR="005A7F47" w:rsidRPr="00EA560E" w:rsidRDefault="005A7F47" w:rsidP="00131637">
      <w:pPr>
        <w:spacing w:before="120"/>
        <w:ind w:left="567"/>
        <w:jc w:val="both"/>
        <w:rPr>
          <w:lang w:val="en-US" w:eastAsia="zh-CN"/>
        </w:rPr>
      </w:pPr>
      <w:r>
        <w:rPr>
          <w:lang w:val="en-US" w:eastAsia="zh-CN"/>
        </w:rPr>
        <w:t xml:space="preserve">                  </w:t>
      </w:r>
      <w:r w:rsidRPr="00EA560E">
        <w:rPr>
          <w:lang w:val="en-US" w:eastAsia="zh-CN"/>
        </w:rPr>
        <w:t xml:space="preserve">   W [G] = W[G]-</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diff(G, </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i</m:t>
                </m:r>
              </m:sub>
            </m:sSub>
            <m:r>
              <m:rPr>
                <m:sty m:val="p"/>
              </m:rPr>
              <w:rPr>
                <w:rFonts w:ascii="Cambria Math" w:hAnsi="Cambria Math"/>
              </w:rPr>
              <m:t>, H)</m:t>
            </m:r>
          </m:num>
          <m:den>
            <m:r>
              <m:rPr>
                <m:sty m:val="p"/>
              </m:rPr>
              <w:rPr>
                <w:rFonts w:ascii="Cambria Math" w:hAnsi="Cambria Math"/>
              </w:rPr>
              <m:t>m</m:t>
            </m:r>
          </m:den>
        </m:f>
      </m:oMath>
      <w:r w:rsidRPr="00EA560E">
        <w:rPr>
          <w:lang w:val="en-US" w:eastAsia="zh-CN"/>
        </w:rPr>
        <w:t xml:space="preserve"> +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diff(G, </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i</m:t>
                </m:r>
              </m:sub>
            </m:sSub>
            <m:r>
              <m:rPr>
                <m:sty m:val="p"/>
              </m:rPr>
              <w:rPr>
                <w:rFonts w:ascii="Cambria Math" w:hAnsi="Cambria Math"/>
              </w:rPr>
              <m:t>, M)</m:t>
            </m:r>
          </m:num>
          <m:den>
            <m:r>
              <m:rPr>
                <m:sty m:val="p"/>
              </m:rPr>
              <w:rPr>
                <w:rFonts w:ascii="Cambria Math" w:hAnsi="Cambria Math"/>
              </w:rPr>
              <m:t>m</m:t>
            </m:r>
          </m:den>
        </m:f>
      </m:oMath>
      <w:r w:rsidRPr="00EA560E">
        <w:rPr>
          <w:lang w:val="en-US" w:eastAsia="zh-CN"/>
        </w:rPr>
        <w:t xml:space="preserve">                                                       </w:t>
      </w:r>
      <w:r w:rsidR="00CF12EB">
        <w:rPr>
          <w:lang w:val="en-US" w:eastAsia="zh-CN"/>
        </w:rPr>
        <w:t xml:space="preserve"> </w:t>
      </w:r>
      <w:r w:rsidRPr="00EA560E">
        <w:rPr>
          <w:lang w:val="en-US" w:eastAsia="zh-CN"/>
        </w:rPr>
        <w:t xml:space="preserve">                 </w:t>
      </w:r>
      <w:r>
        <w:rPr>
          <w:lang w:val="en-US" w:eastAsia="zh-CN"/>
        </w:rPr>
        <w:t xml:space="preserve">             </w:t>
      </w:r>
      <w:r w:rsidRPr="00EA560E">
        <w:rPr>
          <w:lang w:val="en-US" w:eastAsia="zh-CN"/>
        </w:rPr>
        <w:t>(2)</w:t>
      </w:r>
    </w:p>
    <w:p w:rsidR="005A7F47" w:rsidRPr="00EA560E" w:rsidRDefault="005A7F47" w:rsidP="00131637">
      <w:pPr>
        <w:spacing w:before="120"/>
        <w:ind w:left="567" w:firstLine="567"/>
        <w:jc w:val="both"/>
        <w:rPr>
          <w:b/>
          <w:bCs/>
          <w:iCs/>
          <w:lang w:val="en-US" w:eastAsia="zh-CN"/>
        </w:rPr>
      </w:pPr>
      <w:r w:rsidRPr="00EA560E">
        <w:rPr>
          <w:iCs/>
          <w:lang w:val="en-US" w:eastAsia="zh-CN"/>
        </w:rPr>
        <w:t xml:space="preserve">  </w:t>
      </w:r>
      <w:r w:rsidRPr="00EA560E">
        <w:rPr>
          <w:b/>
          <w:bCs/>
          <w:iCs/>
          <w:lang w:val="en-US" w:eastAsia="zh-CN"/>
        </w:rPr>
        <w:t xml:space="preserve">         end for</w:t>
      </w:r>
    </w:p>
    <w:p w:rsidR="005A7F47" w:rsidRPr="00EA560E" w:rsidRDefault="005A7F47" w:rsidP="00131637">
      <w:pPr>
        <w:spacing w:before="120"/>
        <w:ind w:left="567" w:firstLine="567"/>
        <w:jc w:val="both"/>
        <w:rPr>
          <w:b/>
          <w:bCs/>
          <w:iCs/>
          <w:lang w:val="en-US" w:eastAsia="zh-CN"/>
        </w:rPr>
      </w:pPr>
      <w:r w:rsidRPr="00EA560E">
        <w:rPr>
          <w:b/>
          <w:bCs/>
          <w:iCs/>
          <w:lang w:val="en-US" w:eastAsia="zh-CN"/>
        </w:rPr>
        <w:t>end for</w:t>
      </w:r>
    </w:p>
    <w:p w:rsidR="005A7F47" w:rsidRPr="00A153E5" w:rsidRDefault="005A7F47" w:rsidP="00131637">
      <w:pPr>
        <w:spacing w:before="120"/>
        <w:ind w:firstLine="238"/>
        <w:jc w:val="both"/>
        <w:rPr>
          <w:rFonts w:eastAsia="Times New Roman"/>
          <w:lang w:val="en-US"/>
        </w:rPr>
      </w:pPr>
      <w:r w:rsidRPr="00A153E5">
        <w:rPr>
          <w:rFonts w:eastAsia="Times New Roman"/>
          <w:lang w:val="en-US"/>
        </w:rPr>
        <w:lastRenderedPageBreak/>
        <w:t>The function diff (G, I</w:t>
      </w:r>
      <w:r w:rsidRPr="00A153E5">
        <w:rPr>
          <w:rFonts w:eastAsia="Times New Roman"/>
          <w:vertAlign w:val="subscript"/>
          <w:lang w:val="en-US"/>
        </w:rPr>
        <w:t>1</w:t>
      </w:r>
      <w:r w:rsidRPr="00A153E5">
        <w:rPr>
          <w:rFonts w:eastAsia="Times New Roman"/>
          <w:lang w:val="en-US"/>
        </w:rPr>
        <w:t>, I</w:t>
      </w:r>
      <w:r w:rsidRPr="00A153E5">
        <w:rPr>
          <w:rFonts w:eastAsia="Times New Roman"/>
          <w:vertAlign w:val="subscript"/>
          <w:lang w:val="en-US"/>
        </w:rPr>
        <w:t>2</w:t>
      </w:r>
      <w:r w:rsidRPr="00A153E5">
        <w:rPr>
          <w:rFonts w:eastAsia="Times New Roman"/>
          <w:lang w:val="en-US"/>
        </w:rPr>
        <w:t>) calculates the difference between the values of the feature G for two instances I</w:t>
      </w:r>
      <w:r w:rsidRPr="00A153E5">
        <w:rPr>
          <w:rFonts w:eastAsia="Times New Roman"/>
          <w:vertAlign w:val="subscript"/>
          <w:lang w:val="en-US"/>
        </w:rPr>
        <w:t>1</w:t>
      </w:r>
      <w:r w:rsidRPr="00A153E5">
        <w:rPr>
          <w:rFonts w:eastAsia="Times New Roman"/>
          <w:lang w:val="en-US"/>
        </w:rPr>
        <w:t xml:space="preserve"> and I</w:t>
      </w:r>
      <w:r w:rsidRPr="00A153E5">
        <w:rPr>
          <w:rFonts w:eastAsia="Times New Roman"/>
          <w:vertAlign w:val="subscript"/>
          <w:lang w:val="en-US"/>
        </w:rPr>
        <w:t>2</w:t>
      </w:r>
      <w:r w:rsidRPr="00A153E5">
        <w:rPr>
          <w:rFonts w:eastAsia="Times New Roman"/>
          <w:lang w:val="en-US"/>
        </w:rPr>
        <w:t>. For nominal features it is defined as diff (G, I</w:t>
      </w:r>
      <w:r w:rsidRPr="00A153E5">
        <w:rPr>
          <w:rFonts w:eastAsia="Times New Roman"/>
          <w:vertAlign w:val="subscript"/>
          <w:lang w:val="en-US"/>
        </w:rPr>
        <w:t>1</w:t>
      </w:r>
      <w:r w:rsidRPr="00A153E5">
        <w:rPr>
          <w:rFonts w:eastAsia="Times New Roman"/>
          <w:lang w:val="en-US"/>
        </w:rPr>
        <w:t>, I</w:t>
      </w:r>
      <w:r w:rsidRPr="00A153E5">
        <w:rPr>
          <w:rFonts w:eastAsia="Times New Roman"/>
          <w:vertAlign w:val="subscript"/>
          <w:lang w:val="en-US"/>
        </w:rPr>
        <w:t>2</w:t>
      </w:r>
      <w:r w:rsidRPr="00A153E5">
        <w:rPr>
          <w:rFonts w:eastAsia="Times New Roman"/>
          <w:lang w:val="en-US"/>
        </w:rPr>
        <w:t>), it is equal to 0 if genotype (G, I</w:t>
      </w:r>
      <w:r w:rsidRPr="00A153E5">
        <w:rPr>
          <w:rFonts w:eastAsia="Times New Roman"/>
          <w:vertAlign w:val="subscript"/>
          <w:lang w:val="en-US"/>
        </w:rPr>
        <w:t>1</w:t>
      </w:r>
      <w:r w:rsidRPr="00A153E5">
        <w:rPr>
          <w:rFonts w:eastAsia="Times New Roman"/>
          <w:lang w:val="en-US"/>
        </w:rPr>
        <w:t>) = genotype</w:t>
      </w:r>
      <w:r w:rsidRPr="00A153E5">
        <w:rPr>
          <w:rFonts w:ascii="Arial" w:hAnsi="Arial" w:cs="Arial"/>
          <w:lang w:eastAsia="zh-CN"/>
        </w:rPr>
        <w:t xml:space="preserve"> </w:t>
      </w:r>
      <w:r w:rsidRPr="00A153E5">
        <w:rPr>
          <w:rFonts w:eastAsia="Times New Roman"/>
          <w:lang w:val="en-US"/>
        </w:rPr>
        <w:t>(G, I</w:t>
      </w:r>
      <w:r w:rsidRPr="00A153E5">
        <w:rPr>
          <w:rFonts w:eastAsia="Times New Roman"/>
          <w:vertAlign w:val="subscript"/>
          <w:lang w:val="en-US"/>
        </w:rPr>
        <w:t>2</w:t>
      </w:r>
      <w:r w:rsidRPr="00A153E5">
        <w:rPr>
          <w:rFonts w:eastAsia="Times New Roman"/>
          <w:lang w:val="en-US"/>
        </w:rPr>
        <w:t>), otherwise 1.</w:t>
      </w:r>
    </w:p>
    <w:p w:rsidR="005A7F47" w:rsidRPr="004174F9" w:rsidRDefault="00CF12EB" w:rsidP="00131637">
      <w:pPr>
        <w:spacing w:before="120"/>
        <w:jc w:val="both"/>
        <w:outlineLvl w:val="0"/>
        <w:rPr>
          <w:rFonts w:eastAsia="Times New Roman"/>
          <w:b/>
          <w:bCs/>
          <w:iCs/>
          <w:lang w:val="en-US"/>
        </w:rPr>
      </w:pPr>
      <w:r w:rsidRPr="004174F9">
        <w:rPr>
          <w:rFonts w:eastAsia="Times New Roman"/>
          <w:b/>
          <w:bCs/>
          <w:iCs/>
          <w:lang w:val="en-US"/>
        </w:rPr>
        <w:t>T-Statistics (T-S)</w:t>
      </w:r>
    </w:p>
    <w:p w:rsidR="005A7F47" w:rsidRPr="00A153E5" w:rsidRDefault="00CF12EB" w:rsidP="00131637">
      <w:pPr>
        <w:spacing w:before="120"/>
        <w:ind w:firstLine="238"/>
        <w:jc w:val="both"/>
        <w:rPr>
          <w:rFonts w:eastAsia="Times New Roman"/>
          <w:lang w:val="en-US"/>
        </w:rPr>
      </w:pPr>
      <w:r>
        <w:rPr>
          <w:rFonts w:eastAsia="Times New Roman"/>
          <w:lang w:val="en-US"/>
        </w:rPr>
        <w:t>The T Statistics method is a statistic filter selection method which</w:t>
      </w:r>
      <w:r w:rsidR="005A7F47" w:rsidRPr="00A153E5">
        <w:rPr>
          <w:rFonts w:eastAsia="Times New Roman"/>
          <w:lang w:val="en-US"/>
        </w:rPr>
        <w:t xml:space="preserve"> compares two averages and indicates whether or not they are really different from each other in the population from which the groups were sampled. The Score "t" for each </w:t>
      </w:r>
      <w:r w:rsidR="004174F9">
        <w:rPr>
          <w:rFonts w:eastAsia="Times New Roman"/>
          <w:lang w:val="en-US"/>
        </w:rPr>
        <w:t>gene</w:t>
      </w:r>
      <w:r w:rsidR="005A7F47" w:rsidRPr="00A153E5">
        <w:rPr>
          <w:rFonts w:eastAsia="Times New Roman"/>
          <w:lang w:val="en-US"/>
        </w:rPr>
        <w:t xml:space="preserve"> (g) i</w:t>
      </w:r>
      <w:r w:rsidR="002C3BA1">
        <w:rPr>
          <w:rFonts w:eastAsia="Times New Roman"/>
          <w:lang w:val="en-US"/>
        </w:rPr>
        <w:t>s used in [5</w:t>
      </w:r>
      <w:r w:rsidR="005A7F47" w:rsidRPr="00A153E5">
        <w:rPr>
          <w:rFonts w:eastAsia="Times New Roman"/>
          <w:lang w:val="en-US"/>
        </w:rPr>
        <w:t xml:space="preserve">]:   </w:t>
      </w:r>
    </w:p>
    <w:p w:rsidR="005A7F47" w:rsidRPr="00A153E5" w:rsidRDefault="005A7F47" w:rsidP="00131637">
      <w:pPr>
        <w:widowControl/>
        <w:tabs>
          <w:tab w:val="center" w:pos="2520"/>
          <w:tab w:val="right" w:pos="5040"/>
        </w:tabs>
        <w:spacing w:before="120"/>
        <w:jc w:val="right"/>
        <w:rPr>
          <w:lang w:val="en-US"/>
        </w:rPr>
      </w:pPr>
      <w:r w:rsidRPr="00A153E5">
        <w:rPr>
          <w:lang w:val="en-US"/>
        </w:rPr>
        <w:t xml:space="preserve">  </w:t>
      </w:r>
      <w:r w:rsidR="00CF12EB">
        <w:rPr>
          <w:lang w:val="en-US"/>
        </w:rPr>
        <w:t xml:space="preserve">                                                                            </w:t>
      </w:r>
      <w:r w:rsidRPr="00A153E5">
        <w:rPr>
          <w:lang w:val="en-US"/>
        </w:rPr>
        <w:t xml:space="preserve">  t</w:t>
      </w:r>
      <w:r w:rsidRPr="00A153E5">
        <w:rPr>
          <w:vertAlign w:val="subscript"/>
          <w:lang w:val="en-US"/>
        </w:rPr>
        <w:t>(g)</w:t>
      </w:r>
      <w:r w:rsidRPr="00A153E5">
        <w:rPr>
          <w:lang w:val="en-US"/>
        </w:rPr>
        <w:t xml:space="preserve"> =  </w:t>
      </w:r>
      <m:oMath>
        <m:f>
          <m:fPr>
            <m:ctrlPr>
              <w:rPr>
                <w:rFonts w:ascii="Cambria Math" w:hAnsi="Cambria Math"/>
                <w:i/>
              </w:rPr>
            </m:ctrlPr>
          </m:fPr>
          <m:num>
            <m:sSub>
              <m:sSubPr>
                <m:ctrlPr>
                  <w:rPr>
                    <w:rFonts w:ascii="Cambria Math" w:hAnsi="Cambria Math"/>
                  </w:rPr>
                </m:ctrlPr>
              </m:sSubPr>
              <m:e>
                <m:r>
                  <m:rPr>
                    <m:sty m:val="p"/>
                  </m:rPr>
                  <w:rPr>
                    <w:rFonts w:ascii="Cambria Math" w:hAnsi="Cambria Math"/>
                  </w:rPr>
                  <m:t>X</m:t>
                </m:r>
              </m:e>
              <m:sub>
                <m: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w:rPr>
                    <w:rFonts w:ascii="Cambria Math" w:hAnsi="Cambria Math"/>
                  </w:rPr>
                  <m:t>2</m:t>
                </m:r>
              </m:sub>
            </m:sSub>
          </m:num>
          <m:den>
            <m:rad>
              <m:radPr>
                <m:degHide m:val="1"/>
                <m:ctrlPr>
                  <w:rPr>
                    <w:rFonts w:ascii="Cambria Math" w:hAnsi="Cambria Math"/>
                    <w:i/>
                  </w:rPr>
                </m:ctrlPr>
              </m:radPr>
              <m:deg/>
              <m:e>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1</m:t>
                        </m:r>
                      </m:sub>
                    </m:sSub>
                    <m:r>
                      <m:rPr>
                        <m:sty m:val="p"/>
                      </m:rPr>
                      <w:rPr>
                        <w:rFonts w:ascii="Cambria Math" w:hAnsi="Cambria Math"/>
                      </w:rPr>
                      <m:t>²</m:t>
                    </m:r>
                  </m:num>
                  <m:den>
                    <m:sSub>
                      <m:sSubPr>
                        <m:ctrlPr>
                          <w:rPr>
                            <w:rFonts w:ascii="Cambria Math" w:hAnsi="Cambria Math"/>
                          </w:rPr>
                        </m:ctrlPr>
                      </m:sSubPr>
                      <m:e>
                        <m:r>
                          <w:rPr>
                            <w:rFonts w:ascii="Cambria Math" w:hAnsi="Cambria Math"/>
                          </w:rPr>
                          <m:t>n</m:t>
                        </m:r>
                      </m:e>
                      <m:sub>
                        <m:r>
                          <w:rPr>
                            <w:rFonts w:ascii="Cambria Math" w:hAnsi="Cambria Math"/>
                          </w:rPr>
                          <m:t>1</m:t>
                        </m:r>
                      </m:sub>
                    </m:sSub>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2</m:t>
                        </m:r>
                      </m:sub>
                    </m:sSub>
                    <m:r>
                      <m:rPr>
                        <m:sty m:val="p"/>
                      </m:rPr>
                      <w:rPr>
                        <w:rFonts w:ascii="Cambria Math" w:hAnsi="Cambria Math"/>
                      </w:rPr>
                      <m:t>²</m:t>
                    </m:r>
                  </m:num>
                  <m:den>
                    <m:sSub>
                      <m:sSubPr>
                        <m:ctrlPr>
                          <w:rPr>
                            <w:rFonts w:ascii="Cambria Math" w:hAnsi="Cambria Math"/>
                          </w:rPr>
                        </m:ctrlPr>
                      </m:sSubPr>
                      <m:e>
                        <m:r>
                          <w:rPr>
                            <w:rFonts w:ascii="Cambria Math" w:hAnsi="Cambria Math"/>
                          </w:rPr>
                          <m:t>n</m:t>
                        </m:r>
                      </m:e>
                      <m:sub>
                        <m:r>
                          <w:rPr>
                            <w:rFonts w:ascii="Cambria Math" w:hAnsi="Cambria Math"/>
                          </w:rPr>
                          <m:t>2</m:t>
                        </m:r>
                      </m:sub>
                    </m:sSub>
                  </m:den>
                </m:f>
              </m:e>
            </m:rad>
          </m:den>
        </m:f>
      </m:oMath>
      <w:r w:rsidRPr="00A153E5">
        <w:rPr>
          <w:lang w:val="en-US"/>
        </w:rPr>
        <w:t xml:space="preserve">                              </w:t>
      </w:r>
      <w:r w:rsidR="00CF12EB">
        <w:rPr>
          <w:lang w:val="en-US"/>
        </w:rPr>
        <w:t xml:space="preserve">       </w:t>
      </w:r>
      <w:r w:rsidRPr="00A153E5">
        <w:rPr>
          <w:lang w:val="en-US"/>
        </w:rPr>
        <w:t xml:space="preserve">                                        (3)</w:t>
      </w:r>
    </w:p>
    <w:p w:rsidR="005A7F47" w:rsidRPr="00A153E5" w:rsidRDefault="005A7F47" w:rsidP="00131637">
      <w:pPr>
        <w:spacing w:before="120"/>
        <w:ind w:firstLine="238"/>
        <w:jc w:val="both"/>
        <w:rPr>
          <w:rFonts w:eastAsia="Times New Roman"/>
          <w:lang w:val="en-US"/>
        </w:rPr>
      </w:pPr>
      <w:r w:rsidRPr="00A153E5">
        <w:rPr>
          <w:rFonts w:eastAsia="Times New Roman"/>
          <w:lang w:val="en-US"/>
        </w:rPr>
        <w:t>Where n</w:t>
      </w:r>
      <w:r w:rsidRPr="00A153E5">
        <w:rPr>
          <w:rFonts w:eastAsia="Times New Roman"/>
          <w:vertAlign w:val="subscript"/>
          <w:lang w:val="en-US"/>
        </w:rPr>
        <w:t>k</w:t>
      </w:r>
      <w:r w:rsidRPr="00A153E5">
        <w:rPr>
          <w:rFonts w:eastAsia="Times New Roman"/>
          <w:lang w:val="en-US"/>
        </w:rPr>
        <w:t>, X</w:t>
      </w:r>
      <w:r w:rsidRPr="00A153E5">
        <w:rPr>
          <w:rFonts w:eastAsia="Times New Roman"/>
          <w:vertAlign w:val="subscript"/>
          <w:lang w:val="en-US"/>
        </w:rPr>
        <w:t>k</w:t>
      </w:r>
      <w:r w:rsidRPr="00A153E5">
        <w:rPr>
          <w:rFonts w:eastAsia="Times New Roman"/>
          <w:lang w:val="en-US"/>
        </w:rPr>
        <w:t xml:space="preserve"> and S</w:t>
      </w:r>
      <w:r w:rsidRPr="00A153E5">
        <w:rPr>
          <w:rFonts w:eastAsia="Times New Roman"/>
          <w:vertAlign w:val="subscript"/>
          <w:lang w:val="en-US"/>
        </w:rPr>
        <w:t>k</w:t>
      </w:r>
      <w:r w:rsidRPr="00A153E5">
        <w:rPr>
          <w:rFonts w:eastAsia="Times New Roman"/>
          <w:lang w:val="en-US"/>
        </w:rPr>
        <w:t>² are the size, the average and the variance of classes k = 1, 2.</w:t>
      </w:r>
    </w:p>
    <w:p w:rsidR="005A7F47" w:rsidRPr="00A153E5" w:rsidRDefault="00CF12EB" w:rsidP="00131637">
      <w:pPr>
        <w:spacing w:before="120"/>
        <w:jc w:val="both"/>
        <w:outlineLvl w:val="0"/>
        <w:rPr>
          <w:rFonts w:eastAsia="Times New Roman"/>
          <w:i/>
          <w:lang w:val="en-US"/>
        </w:rPr>
      </w:pPr>
      <w:r w:rsidRPr="004174F9">
        <w:rPr>
          <w:rFonts w:eastAsia="Times New Roman"/>
          <w:b/>
          <w:bCs/>
          <w:iCs/>
          <w:lang w:val="en-US"/>
        </w:rPr>
        <w:t>Signal to noise ratio (SNR)</w:t>
      </w:r>
    </w:p>
    <w:p w:rsidR="005A7F47" w:rsidRPr="00A153E5" w:rsidRDefault="005A7F47" w:rsidP="00131637">
      <w:pPr>
        <w:spacing w:before="120"/>
        <w:ind w:firstLine="238"/>
        <w:jc w:val="both"/>
        <w:rPr>
          <w:rFonts w:eastAsia="Times New Roman"/>
          <w:lang w:val="en-US"/>
        </w:rPr>
      </w:pPr>
      <w:r w:rsidRPr="00A153E5">
        <w:rPr>
          <w:rFonts w:eastAsia="Times New Roman"/>
          <w:lang w:val="en-US"/>
        </w:rPr>
        <w:t xml:space="preserve">The signal to noise ratio </w:t>
      </w:r>
      <w:r w:rsidR="00CF12EB">
        <w:rPr>
          <w:rFonts w:eastAsia="Times New Roman"/>
          <w:lang w:val="en-US"/>
        </w:rPr>
        <w:t>method is a filter</w:t>
      </w:r>
      <w:r w:rsidRPr="00A153E5">
        <w:rPr>
          <w:rFonts w:eastAsia="Times New Roman"/>
          <w:lang w:val="en-US"/>
        </w:rPr>
        <w:t xml:space="preserve"> selection method </w:t>
      </w:r>
      <w:r w:rsidR="004174F9">
        <w:rPr>
          <w:rFonts w:eastAsia="Times New Roman"/>
          <w:lang w:val="en-US"/>
        </w:rPr>
        <w:t>proposed by [</w:t>
      </w:r>
      <w:r w:rsidR="002C3BA1">
        <w:rPr>
          <w:rFonts w:eastAsia="Times New Roman"/>
          <w:lang w:val="en-US"/>
        </w:rPr>
        <w:t>6</w:t>
      </w:r>
      <w:r w:rsidR="004174F9">
        <w:rPr>
          <w:rFonts w:eastAsia="Times New Roman"/>
          <w:lang w:val="en-US"/>
        </w:rPr>
        <w:t xml:space="preserve">], </w:t>
      </w:r>
      <w:r w:rsidR="00CF12EB">
        <w:rPr>
          <w:rFonts w:eastAsia="Times New Roman"/>
          <w:lang w:val="en-US"/>
        </w:rPr>
        <w:t>which scores genes and then selects</w:t>
      </w:r>
      <w:r w:rsidRPr="00A153E5">
        <w:rPr>
          <w:rFonts w:eastAsia="Times New Roman"/>
          <w:lang w:val="en-US"/>
        </w:rPr>
        <w:t xml:space="preserve"> significant </w:t>
      </w:r>
      <w:r w:rsidR="00CF12EB">
        <w:rPr>
          <w:rFonts w:eastAsia="Times New Roman"/>
          <w:lang w:val="en-US"/>
        </w:rPr>
        <w:t xml:space="preserve">genes </w:t>
      </w:r>
      <w:r w:rsidRPr="00A153E5">
        <w:rPr>
          <w:rFonts w:eastAsia="Times New Roman"/>
          <w:lang w:val="en-US"/>
        </w:rPr>
        <w:t>acco</w:t>
      </w:r>
      <w:r w:rsidR="00CF12EB">
        <w:rPr>
          <w:rFonts w:eastAsia="Times New Roman"/>
          <w:lang w:val="en-US"/>
        </w:rPr>
        <w:t>rding to their expression profile</w:t>
      </w:r>
      <w:r w:rsidR="002C3BA1">
        <w:rPr>
          <w:rFonts w:eastAsia="Times New Roman"/>
          <w:lang w:val="en-US"/>
        </w:rPr>
        <w:t xml:space="preserve"> [7</w:t>
      </w:r>
      <w:r w:rsidR="004174F9">
        <w:rPr>
          <w:rFonts w:eastAsia="Times New Roman"/>
          <w:lang w:val="en-US"/>
        </w:rPr>
        <w:t>]. SNR method measures</w:t>
      </w:r>
      <w:r w:rsidRPr="00A153E5">
        <w:rPr>
          <w:rFonts w:eastAsia="Times New Roman"/>
          <w:lang w:val="en-US"/>
        </w:rPr>
        <w:t xml:space="preserve"> the score as follows: </w:t>
      </w:r>
    </w:p>
    <w:p w:rsidR="005A7F47" w:rsidRPr="00A153E5" w:rsidRDefault="004174F9" w:rsidP="00131637">
      <w:pPr>
        <w:widowControl/>
        <w:tabs>
          <w:tab w:val="center" w:pos="2520"/>
          <w:tab w:val="right" w:pos="5040"/>
        </w:tabs>
        <w:spacing w:before="120"/>
        <w:jc w:val="right"/>
        <w:rPr>
          <w:lang w:val="en-US"/>
        </w:rPr>
      </w:pPr>
      <w:r>
        <w:rPr>
          <w:lang w:val="en-US"/>
        </w:rPr>
        <w:t xml:space="preserve">                                                                        </w:t>
      </w:r>
      <w:r w:rsidR="005A7F47" w:rsidRPr="00A153E5">
        <w:rPr>
          <w:lang w:val="en-US"/>
        </w:rPr>
        <w:t xml:space="preserve">S/R </w:t>
      </w:r>
      <w:r w:rsidR="005A7F47" w:rsidRPr="00A153E5">
        <w:rPr>
          <w:vertAlign w:val="subscript"/>
          <w:lang w:val="en-US"/>
        </w:rPr>
        <w:t>(g)</w:t>
      </w:r>
      <w:r w:rsidR="005A7F47" w:rsidRPr="00A153E5">
        <w:rPr>
          <w:lang w:val="en-US"/>
        </w:rPr>
        <w:t xml:space="preserve"> = </w:t>
      </w:r>
      <m:oMath>
        <m:f>
          <m:fPr>
            <m:ctrlPr>
              <w:rPr>
                <w:rFonts w:ascii="Cambria Math" w:hAnsi="Cambria Math"/>
                <w:i/>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vertAlign w:val="subscript"/>
                  </w:rPr>
                  <m:t>1g</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M</m:t>
                </m:r>
              </m:e>
              <m:sub>
                <m:r>
                  <m:rPr>
                    <m:sty m:val="p"/>
                  </m:rPr>
                  <w:rPr>
                    <w:rFonts w:ascii="Cambria Math" w:hAnsi="Cambria Math"/>
                    <w:vertAlign w:val="subscript"/>
                  </w:rPr>
                  <m:t>2g</m:t>
                </m:r>
              </m:sub>
            </m:sSub>
          </m:num>
          <m:den>
            <m:sSub>
              <m:sSubPr>
                <m:ctrlPr>
                  <w:rPr>
                    <w:rFonts w:ascii="Cambria Math" w:hAnsi="Cambria Math"/>
                  </w:rPr>
                </m:ctrlPr>
              </m:sSubPr>
              <m:e>
                <m:r>
                  <m:rPr>
                    <m:sty m:val="p"/>
                  </m:rPr>
                  <w:rPr>
                    <w:rFonts w:ascii="Cambria Math" w:hAnsi="Cambria Math"/>
                  </w:rPr>
                  <m:t>S</m:t>
                </m:r>
              </m:e>
              <m:sub>
                <m:r>
                  <m:rPr>
                    <m:sty m:val="p"/>
                  </m:rPr>
                  <w:rPr>
                    <w:rFonts w:ascii="Cambria Math" w:hAnsi="Cambria Math"/>
                    <w:vertAlign w:val="subscript"/>
                  </w:rPr>
                  <m:t>1g</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S</m:t>
                </m:r>
              </m:e>
              <m:sub>
                <m:r>
                  <m:rPr>
                    <m:sty m:val="p"/>
                  </m:rPr>
                  <w:rPr>
                    <w:rFonts w:ascii="Cambria Math" w:hAnsi="Cambria Math"/>
                    <w:vertAlign w:val="subscript"/>
                  </w:rPr>
                  <m:t>2g</m:t>
                </m:r>
              </m:sub>
            </m:sSub>
          </m:den>
        </m:f>
      </m:oMath>
      <w:r w:rsidR="005A7F47" w:rsidRPr="00A153E5">
        <w:rPr>
          <w:lang w:val="en-US"/>
        </w:rPr>
        <w:t xml:space="preserve">                   </w:t>
      </w:r>
      <w:r>
        <w:rPr>
          <w:lang w:val="en-US"/>
        </w:rPr>
        <w:t xml:space="preserve">             </w:t>
      </w:r>
      <w:r w:rsidR="005A7F47" w:rsidRPr="00A153E5">
        <w:rPr>
          <w:lang w:val="en-US"/>
        </w:rPr>
        <w:t xml:space="preserve">                                            (4)</w:t>
      </w:r>
    </w:p>
    <w:p w:rsidR="005A7F47" w:rsidRPr="00A153E5" w:rsidRDefault="005A7F47" w:rsidP="00131637">
      <w:pPr>
        <w:spacing w:before="120"/>
        <w:ind w:firstLine="238"/>
        <w:jc w:val="both"/>
        <w:rPr>
          <w:rFonts w:ascii="Arial" w:eastAsia="Times New Roman" w:hAnsi="Arial" w:cs="Arial"/>
          <w:lang w:eastAsia="zh-CN"/>
        </w:rPr>
      </w:pPr>
      <w:r w:rsidRPr="00A153E5">
        <w:rPr>
          <w:rFonts w:eastAsia="Times New Roman"/>
          <w:lang w:val="en-US"/>
        </w:rPr>
        <w:t>Where</w:t>
      </w:r>
      <w:r w:rsidRPr="00A153E5">
        <w:rPr>
          <w:rFonts w:ascii="Arial" w:eastAsia="Times New Roman" w:hAnsi="Arial" w:cs="Arial"/>
          <w:lang w:eastAsia="zh-CN"/>
        </w:rPr>
        <w:t xml:space="preserve"> </w:t>
      </w:r>
      <w:r w:rsidRPr="00A153E5">
        <w:rPr>
          <w:rFonts w:eastAsia="Times New Roman"/>
          <w:lang w:val="en-US"/>
        </w:rPr>
        <w:t>M</w:t>
      </w:r>
      <w:r w:rsidRPr="00A153E5">
        <w:rPr>
          <w:rFonts w:eastAsia="Times New Roman"/>
          <w:vertAlign w:val="subscript"/>
          <w:lang w:val="en-US"/>
        </w:rPr>
        <w:t>kg</w:t>
      </w:r>
      <w:r w:rsidRPr="00A153E5">
        <w:rPr>
          <w:rFonts w:eastAsia="Times New Roman"/>
          <w:lang w:val="en-US"/>
        </w:rPr>
        <w:t>, S</w:t>
      </w:r>
      <w:r w:rsidRPr="00A153E5">
        <w:rPr>
          <w:rFonts w:eastAsia="Times New Roman"/>
          <w:vertAlign w:val="subscript"/>
          <w:lang w:val="en-US"/>
        </w:rPr>
        <w:t>k</w:t>
      </w:r>
      <w:r w:rsidRPr="00A153E5">
        <w:rPr>
          <w:rFonts w:eastAsia="Times New Roman"/>
          <w:lang w:val="en-US"/>
        </w:rPr>
        <w:t xml:space="preserve"> denotes the mean and the standard deviation of the attribute g for samples of class k (class1 and class 2).</w:t>
      </w:r>
      <w:r w:rsidRPr="00A153E5">
        <w:rPr>
          <w:rFonts w:ascii="Arial" w:eastAsia="Times New Roman" w:hAnsi="Arial" w:cs="Arial"/>
          <w:lang w:eastAsia="zh-CN"/>
        </w:rPr>
        <w:t xml:space="preserve"> </w:t>
      </w:r>
    </w:p>
    <w:p w:rsidR="005A7F47" w:rsidRPr="004174F9" w:rsidRDefault="004174F9" w:rsidP="00131637">
      <w:pPr>
        <w:spacing w:before="120"/>
        <w:jc w:val="both"/>
        <w:outlineLvl w:val="0"/>
        <w:rPr>
          <w:rFonts w:eastAsia="Times New Roman"/>
          <w:b/>
          <w:bCs/>
          <w:iCs/>
          <w:lang w:val="en-US"/>
        </w:rPr>
      </w:pPr>
      <w:r w:rsidRPr="004174F9">
        <w:rPr>
          <w:rFonts w:eastAsia="Times New Roman"/>
          <w:b/>
          <w:bCs/>
          <w:iCs/>
          <w:lang w:val="en-US"/>
        </w:rPr>
        <w:t>Correlation Coefficient</w:t>
      </w:r>
      <w:r w:rsidR="005A7F47" w:rsidRPr="004174F9">
        <w:rPr>
          <w:rFonts w:eastAsia="Times New Roman"/>
          <w:b/>
          <w:bCs/>
          <w:iCs/>
          <w:lang w:val="en-US"/>
        </w:rPr>
        <w:t xml:space="preserve"> (CC)</w:t>
      </w:r>
    </w:p>
    <w:p w:rsidR="005A7F47" w:rsidRPr="00A153E5" w:rsidRDefault="004174F9" w:rsidP="00131637">
      <w:pPr>
        <w:spacing w:before="120"/>
        <w:ind w:firstLine="238"/>
        <w:jc w:val="both"/>
        <w:rPr>
          <w:rFonts w:eastAsia="Times New Roman"/>
          <w:lang w:val="en-US"/>
        </w:rPr>
      </w:pPr>
      <w:r>
        <w:rPr>
          <w:rFonts w:eastAsia="Times New Roman"/>
          <w:lang w:val="en-US"/>
        </w:rPr>
        <w:t>The correlation coefficient is a statistic filter selection method. It</w:t>
      </w:r>
      <w:r w:rsidR="005A7F47" w:rsidRPr="00A153E5">
        <w:rPr>
          <w:rFonts w:eastAsia="Times New Roman"/>
          <w:lang w:val="en-US"/>
        </w:rPr>
        <w:t xml:space="preserve"> calculates the strength and the direction of a linear relationship between two </w:t>
      </w:r>
      <w:r>
        <w:rPr>
          <w:rFonts w:eastAsia="Times New Roman"/>
          <w:lang w:val="en-US"/>
        </w:rPr>
        <w:t>genes</w:t>
      </w:r>
      <w:r w:rsidR="002C3BA1">
        <w:rPr>
          <w:rFonts w:eastAsia="Times New Roman"/>
          <w:lang w:val="en-US"/>
        </w:rPr>
        <w:t xml:space="preserve"> [8</w:t>
      </w:r>
      <w:r w:rsidR="005A7F47" w:rsidRPr="00A153E5">
        <w:rPr>
          <w:rFonts w:eastAsia="Times New Roman"/>
          <w:lang w:val="en-US"/>
        </w:rPr>
        <w:t>].</w:t>
      </w:r>
    </w:p>
    <w:p w:rsidR="005A7F47" w:rsidRPr="00A153E5" w:rsidRDefault="005A7F47" w:rsidP="00131637">
      <w:pPr>
        <w:spacing w:before="120"/>
        <w:ind w:firstLine="238"/>
        <w:jc w:val="both"/>
        <w:rPr>
          <w:rFonts w:eastAsia="Times New Roman"/>
          <w:lang w:val="en-US"/>
        </w:rPr>
      </w:pPr>
      <w:r w:rsidRPr="00A153E5">
        <w:rPr>
          <w:rFonts w:eastAsia="Times New Roman"/>
          <w:lang w:val="en-US"/>
        </w:rPr>
        <w:t>Let </w:t>
      </w:r>
      <m:oMath>
        <m:sSub>
          <m:sSubPr>
            <m:ctrlPr>
              <w:rPr>
                <w:rFonts w:ascii="Cambria Math" w:hAnsi="Cambria Math"/>
                <w:lang w:val="en-US"/>
              </w:rPr>
            </m:ctrlPr>
          </m:sSubPr>
          <m:e>
            <m:r>
              <m:rPr>
                <m:sty m:val="p"/>
              </m:rPr>
              <w:rPr>
                <w:rFonts w:ascii="Cambria Math" w:hAnsi="Cambria Math"/>
                <w:lang w:val="en-US"/>
              </w:rPr>
              <m:t>σ</m:t>
            </m:r>
          </m:e>
          <m:sub>
            <m:r>
              <m:rPr>
                <m:sty m:val="p"/>
              </m:rPr>
              <w:rPr>
                <w:rFonts w:ascii="Cambria Math"/>
                <w:lang w:val="en-US"/>
              </w:rPr>
              <m:t>x</m:t>
            </m:r>
          </m:sub>
        </m:sSub>
      </m:oMath>
      <w:r w:rsidRPr="00A153E5">
        <w:rPr>
          <w:rFonts w:eastAsia="Times New Roman"/>
          <w:lang w:val="en-US"/>
        </w:rPr>
        <w:t> and </w:t>
      </w:r>
      <m:oMath>
        <m:sSub>
          <m:sSubPr>
            <m:ctrlPr>
              <w:rPr>
                <w:rFonts w:ascii="Cambria Math" w:hAnsi="Cambria Math"/>
                <w:lang w:val="en-US"/>
              </w:rPr>
            </m:ctrlPr>
          </m:sSubPr>
          <m:e>
            <m:r>
              <m:rPr>
                <m:sty m:val="p"/>
              </m:rPr>
              <w:rPr>
                <w:rFonts w:ascii="Cambria Math" w:hAnsi="Cambria Math"/>
                <w:lang w:val="en-US"/>
              </w:rPr>
              <m:t>σ</m:t>
            </m:r>
          </m:e>
          <m:sub>
            <m:r>
              <m:rPr>
                <m:sty m:val="p"/>
              </m:rPr>
              <w:rPr>
                <w:rFonts w:ascii="Cambria Math" w:hAnsi="Cambria Math"/>
                <w:lang w:val="en-US"/>
              </w:rPr>
              <m:t>y</m:t>
            </m:r>
          </m:sub>
        </m:sSub>
      </m:oMath>
      <w:r w:rsidRPr="00A153E5">
        <w:rPr>
          <w:rFonts w:eastAsia="Times New Roman"/>
          <w:lang w:val="en-US"/>
        </w:rPr>
        <w:t xml:space="preserve">be the standard deviations of two random </w:t>
      </w:r>
      <w:r w:rsidR="004174F9">
        <w:rPr>
          <w:rFonts w:eastAsia="Times New Roman"/>
          <w:lang w:val="en-US"/>
        </w:rPr>
        <w:t>gene</w:t>
      </w:r>
      <w:r w:rsidRPr="00A153E5">
        <w:rPr>
          <w:rFonts w:eastAsia="Times New Roman"/>
          <w:lang w:val="en-US"/>
        </w:rPr>
        <w:t xml:space="preserve">s X and Y, respectively, and cov (X, Y) is the covariance of X and Y. Then the </w:t>
      </w:r>
      <w:r w:rsidR="007348EA">
        <w:rPr>
          <w:rFonts w:eastAsia="Times New Roman"/>
          <w:lang w:val="en-US"/>
        </w:rPr>
        <w:t>correlation coefficient</w:t>
      </w:r>
      <w:r w:rsidRPr="00A153E5">
        <w:rPr>
          <w:rFonts w:eastAsia="Times New Roman"/>
          <w:lang w:val="en-US"/>
        </w:rPr>
        <w:t xml:space="preserve"> r between </w:t>
      </w:r>
      <w:r w:rsidR="007348EA">
        <w:rPr>
          <w:rFonts w:eastAsia="Times New Roman"/>
          <w:lang w:val="en-US"/>
        </w:rPr>
        <w:t>gene</w:t>
      </w:r>
      <w:r w:rsidRPr="00A153E5">
        <w:rPr>
          <w:rFonts w:eastAsia="Times New Roman"/>
          <w:lang w:val="en-US"/>
        </w:rPr>
        <w:t>s is:</w:t>
      </w:r>
    </w:p>
    <w:p w:rsidR="005A7F47" w:rsidRPr="00A153E5" w:rsidRDefault="0025304B" w:rsidP="00131637">
      <w:pPr>
        <w:widowControl/>
        <w:shd w:val="clear" w:color="auto" w:fill="FFFFFF"/>
        <w:spacing w:before="120"/>
        <w:jc w:val="right"/>
        <w:rPr>
          <w:rFonts w:eastAsia="Times New Roman"/>
          <w:noProof/>
          <w:color w:val="000000"/>
          <w:lang w:val="en-US" w:eastAsia="fr-FR"/>
        </w:rPr>
      </w:pPr>
      <m:oMath>
        <m:sSub>
          <m:sSubPr>
            <m:ctrlPr>
              <w:rPr>
                <w:rFonts w:ascii="Cambria Math" w:hAnsi="Cambria Math" w:cs="Arial"/>
                <w:i/>
                <w:color w:val="000000"/>
                <w:lang w:val="en-US"/>
              </w:rPr>
            </m:ctrlPr>
          </m:sSubPr>
          <m:e>
            <m:r>
              <w:rPr>
                <w:rFonts w:ascii="Cambria Math" w:hAnsi="Cambria Math" w:cs="Arial"/>
                <w:color w:val="000000"/>
                <w:lang w:val="en-US"/>
              </w:rPr>
              <m:t xml:space="preserve">     ρ</m:t>
            </m:r>
          </m:e>
          <m:sub>
            <m:r>
              <w:rPr>
                <w:rFonts w:ascii="Cambria Math" w:hAnsi="Cambria Math" w:cs="Arial"/>
                <w:color w:val="000000"/>
                <w:lang w:val="en-US"/>
              </w:rPr>
              <m:t>x,y</m:t>
            </m:r>
          </m:sub>
        </m:sSub>
      </m:oMath>
      <w:r w:rsidR="005A7F47" w:rsidRPr="00A153E5">
        <w:rPr>
          <w:rFonts w:ascii="Cambria" w:eastAsia="Times New Roman" w:hAnsi="Cambria" w:cs="Arial"/>
          <w:noProof/>
          <w:color w:val="000000"/>
          <w:sz w:val="24"/>
          <w:szCs w:val="24"/>
          <w:lang w:val="en-US" w:eastAsia="fr-FR"/>
        </w:rPr>
        <w:t xml:space="preserve"> = </w:t>
      </w:r>
      <m:oMath>
        <m:f>
          <m:fPr>
            <m:ctrlPr>
              <w:rPr>
                <w:rFonts w:ascii="Cambria Math" w:hAnsi="Cambria Math" w:cs="Arial"/>
                <w:i/>
                <w:noProof/>
                <w:color w:val="000000"/>
                <w:lang w:val="en-US"/>
              </w:rPr>
            </m:ctrlPr>
          </m:fPr>
          <m:num>
            <m:r>
              <w:rPr>
                <w:rFonts w:ascii="Cambria Math" w:hAnsi="Cambria Math" w:cs="Arial"/>
                <w:noProof/>
                <w:color w:val="000000"/>
                <w:lang w:val="en-US"/>
              </w:rPr>
              <m:t>cov(X,Y)</m:t>
            </m:r>
          </m:num>
          <m:den>
            <m:sSub>
              <m:sSubPr>
                <m:ctrlPr>
                  <w:rPr>
                    <w:rFonts w:ascii="Cambria Math" w:hAnsi="Cambria Math" w:cs="Arial"/>
                    <w:i/>
                    <w:color w:val="000000"/>
                    <w:lang w:val="en-US"/>
                  </w:rPr>
                </m:ctrlPr>
              </m:sSubPr>
              <m:e>
                <m:r>
                  <w:rPr>
                    <w:rFonts w:ascii="Cambria Math" w:hAnsi="Cambria Math" w:cs="Arial"/>
                    <w:color w:val="000000"/>
                    <w:lang w:val="en-US"/>
                  </w:rPr>
                  <m:t>σ</m:t>
                </m:r>
              </m:e>
              <m:sub>
                <m:r>
                  <w:rPr>
                    <w:rFonts w:ascii="Cambria Math" w:hAnsi="Cambria Math" w:cs="Arial"/>
                    <w:color w:val="000000"/>
                    <w:lang w:val="en-US"/>
                  </w:rPr>
                  <m:t>x</m:t>
                </m:r>
              </m:sub>
            </m:sSub>
            <m:sSub>
              <m:sSubPr>
                <m:ctrlPr>
                  <w:rPr>
                    <w:rFonts w:ascii="Cambria Math" w:hAnsi="Cambria Math" w:cs="Arial"/>
                    <w:i/>
                    <w:color w:val="000000"/>
                    <w:lang w:val="en-US"/>
                  </w:rPr>
                </m:ctrlPr>
              </m:sSubPr>
              <m:e>
                <m:r>
                  <w:rPr>
                    <w:rFonts w:ascii="Cambria Math" w:hAnsi="Cambria Math" w:cs="Arial"/>
                    <w:color w:val="000000"/>
                    <w:lang w:val="en-US"/>
                  </w:rPr>
                  <m:t>σ</m:t>
                </m:r>
              </m:e>
              <m:sub>
                <m:r>
                  <w:rPr>
                    <w:rFonts w:ascii="Cambria Math" w:hAnsi="Cambria Math" w:cs="Arial"/>
                    <w:color w:val="000000"/>
                    <w:lang w:val="en-US"/>
                  </w:rPr>
                  <m:t>y</m:t>
                </m:r>
              </m:sub>
            </m:sSub>
          </m:den>
        </m:f>
      </m:oMath>
      <w:r w:rsidR="005A7F47" w:rsidRPr="00A153E5">
        <w:rPr>
          <w:rFonts w:ascii="Cambria" w:eastAsia="Times New Roman" w:hAnsi="Cambria" w:cs="Arial"/>
          <w:noProof/>
          <w:color w:val="000000"/>
          <w:sz w:val="24"/>
          <w:szCs w:val="24"/>
          <w:lang w:val="en-US" w:eastAsia="fr-FR"/>
        </w:rPr>
        <w:t xml:space="preserve"> = </w:t>
      </w:r>
      <m:oMath>
        <m:f>
          <m:fPr>
            <m:ctrlPr>
              <w:rPr>
                <w:rFonts w:ascii="Cambria Math" w:hAnsi="Cambria Math" w:cs="Arial"/>
                <w:i/>
                <w:noProof/>
                <w:color w:val="000000"/>
                <w:lang w:val="en-US"/>
              </w:rPr>
            </m:ctrlPr>
          </m:fPr>
          <m:num>
            <m:r>
              <w:rPr>
                <w:rFonts w:ascii="Cambria Math" w:hAnsi="Cambria Math" w:cs="Arial"/>
                <w:noProof/>
                <w:color w:val="000000"/>
                <w:lang w:val="en-US"/>
              </w:rPr>
              <m:t>E(</m:t>
            </m:r>
            <m:d>
              <m:dPr>
                <m:ctrlPr>
                  <w:rPr>
                    <w:rFonts w:ascii="Cambria Math" w:hAnsi="Cambria Math" w:cs="Arial"/>
                    <w:i/>
                    <w:noProof/>
                    <w:color w:val="000000"/>
                    <w:lang w:val="en-US"/>
                  </w:rPr>
                </m:ctrlPr>
              </m:dPr>
              <m:e>
                <m:r>
                  <w:rPr>
                    <w:rFonts w:ascii="Cambria Math" w:hAnsi="Cambria Math" w:cs="Arial"/>
                    <w:noProof/>
                    <w:color w:val="000000"/>
                    <w:lang w:val="en-US"/>
                  </w:rPr>
                  <m:t>X-E</m:t>
                </m:r>
                <m:d>
                  <m:dPr>
                    <m:ctrlPr>
                      <w:rPr>
                        <w:rFonts w:ascii="Cambria Math" w:hAnsi="Cambria Math" w:cs="Arial"/>
                        <w:i/>
                        <w:noProof/>
                        <w:color w:val="000000"/>
                        <w:lang w:val="en-US"/>
                      </w:rPr>
                    </m:ctrlPr>
                  </m:dPr>
                  <m:e>
                    <m:r>
                      <w:rPr>
                        <w:rFonts w:ascii="Cambria Math" w:hAnsi="Cambria Math" w:cs="Arial"/>
                        <w:noProof/>
                        <w:color w:val="000000"/>
                        <w:lang w:val="en-US"/>
                      </w:rPr>
                      <m:t>X</m:t>
                    </m:r>
                  </m:e>
                </m:d>
              </m:e>
            </m:d>
            <m:d>
              <m:dPr>
                <m:ctrlPr>
                  <w:rPr>
                    <w:rFonts w:ascii="Cambria Math" w:hAnsi="Cambria Math" w:cs="Arial"/>
                    <w:i/>
                    <w:noProof/>
                    <w:color w:val="000000"/>
                    <w:lang w:val="en-US"/>
                  </w:rPr>
                </m:ctrlPr>
              </m:dPr>
              <m:e>
                <m:r>
                  <w:rPr>
                    <w:rFonts w:ascii="Cambria Math" w:hAnsi="Cambria Math" w:cs="Arial"/>
                    <w:noProof/>
                    <w:color w:val="000000"/>
                    <w:lang w:val="en-US"/>
                  </w:rPr>
                  <m:t>Y-E</m:t>
                </m:r>
                <m:d>
                  <m:dPr>
                    <m:ctrlPr>
                      <w:rPr>
                        <w:rFonts w:ascii="Cambria Math" w:hAnsi="Cambria Math" w:cs="Arial"/>
                        <w:i/>
                        <w:noProof/>
                        <w:color w:val="000000"/>
                        <w:lang w:val="en-US"/>
                      </w:rPr>
                    </m:ctrlPr>
                  </m:dPr>
                  <m:e>
                    <m:r>
                      <w:rPr>
                        <w:rFonts w:ascii="Cambria Math" w:hAnsi="Cambria Math" w:cs="Arial"/>
                        <w:noProof/>
                        <w:color w:val="000000"/>
                        <w:lang w:val="en-US"/>
                      </w:rPr>
                      <m:t>Y</m:t>
                    </m:r>
                  </m:e>
                </m:d>
              </m:e>
            </m:d>
            <m:r>
              <w:rPr>
                <w:rFonts w:ascii="Cambria Math" w:hAnsi="Cambria Math" w:cs="Arial"/>
                <w:noProof/>
                <w:color w:val="000000"/>
                <w:lang w:val="en-US"/>
              </w:rPr>
              <m:t>)</m:t>
            </m:r>
          </m:num>
          <m:den>
            <m:sSub>
              <m:sSubPr>
                <m:ctrlPr>
                  <w:rPr>
                    <w:rFonts w:ascii="Cambria Math" w:hAnsi="Cambria Math" w:cs="Arial"/>
                    <w:i/>
                    <w:color w:val="000000"/>
                    <w:lang w:val="en-US"/>
                  </w:rPr>
                </m:ctrlPr>
              </m:sSubPr>
              <m:e>
                <m:r>
                  <w:rPr>
                    <w:rFonts w:ascii="Cambria Math" w:hAnsi="Cambria Math" w:cs="Arial"/>
                    <w:color w:val="000000"/>
                    <w:lang w:val="en-US"/>
                  </w:rPr>
                  <m:t>σ</m:t>
                </m:r>
              </m:e>
              <m:sub>
                <m:r>
                  <w:rPr>
                    <w:rFonts w:ascii="Cambria Math" w:hAnsi="Cambria Math" w:cs="Arial"/>
                    <w:color w:val="000000"/>
                    <w:lang w:val="en-US"/>
                  </w:rPr>
                  <m:t>x</m:t>
                </m:r>
              </m:sub>
            </m:sSub>
            <m:sSub>
              <m:sSubPr>
                <m:ctrlPr>
                  <w:rPr>
                    <w:rFonts w:ascii="Cambria Math" w:hAnsi="Cambria Math" w:cs="Arial"/>
                    <w:i/>
                    <w:color w:val="000000"/>
                    <w:lang w:val="en-US"/>
                  </w:rPr>
                </m:ctrlPr>
              </m:sSubPr>
              <m:e>
                <m:r>
                  <w:rPr>
                    <w:rFonts w:ascii="Cambria Math" w:hAnsi="Cambria Math" w:cs="Arial"/>
                    <w:color w:val="000000"/>
                    <w:lang w:val="en-US"/>
                  </w:rPr>
                  <m:t>σ</m:t>
                </m:r>
              </m:e>
              <m:sub>
                <m:r>
                  <w:rPr>
                    <w:rFonts w:ascii="Cambria Math" w:hAnsi="Cambria Math" w:cs="Arial"/>
                    <w:color w:val="000000"/>
                    <w:lang w:val="en-US"/>
                  </w:rPr>
                  <m:t>y</m:t>
                </m:r>
              </m:sub>
            </m:sSub>
          </m:den>
        </m:f>
      </m:oMath>
      <w:r w:rsidR="005A7F47" w:rsidRPr="00A153E5">
        <w:rPr>
          <w:rFonts w:ascii="Cambria" w:eastAsia="Times New Roman" w:hAnsi="Cambria" w:cs="Arial"/>
          <w:noProof/>
          <w:color w:val="000000"/>
          <w:sz w:val="24"/>
          <w:szCs w:val="24"/>
          <w:lang w:val="en-US" w:eastAsia="fr-FR"/>
        </w:rPr>
        <w:t xml:space="preserve"> </w:t>
      </w:r>
      <w:r w:rsidR="005A7F47" w:rsidRPr="00A153E5">
        <w:rPr>
          <w:rFonts w:ascii="Cambria" w:eastAsia="Times New Roman" w:hAnsi="Cambria" w:cs="Arial"/>
          <w:noProof/>
          <w:color w:val="000000"/>
          <w:lang w:val="en-US" w:eastAsia="fr-FR"/>
        </w:rPr>
        <w:t xml:space="preserve">              </w:t>
      </w:r>
      <w:r w:rsidR="007106CF">
        <w:rPr>
          <w:rFonts w:ascii="Cambria" w:eastAsia="Times New Roman" w:hAnsi="Cambria" w:cs="Arial"/>
          <w:noProof/>
          <w:color w:val="000000"/>
          <w:lang w:val="en-US" w:eastAsia="fr-FR"/>
        </w:rPr>
        <w:t xml:space="preserve">        </w:t>
      </w:r>
      <w:r w:rsidR="005A7F47" w:rsidRPr="00A153E5">
        <w:rPr>
          <w:rFonts w:ascii="Cambria" w:eastAsia="Times New Roman" w:hAnsi="Cambria" w:cs="Arial"/>
          <w:noProof/>
          <w:color w:val="000000"/>
          <w:lang w:val="en-US" w:eastAsia="fr-FR"/>
        </w:rPr>
        <w:t xml:space="preserve">                            </w:t>
      </w:r>
      <w:r w:rsidR="005A7F47" w:rsidRPr="00A153E5">
        <w:rPr>
          <w:rFonts w:eastAsia="Times New Roman"/>
          <w:noProof/>
          <w:color w:val="000000"/>
          <w:lang w:val="en-US" w:eastAsia="fr-FR"/>
        </w:rPr>
        <w:t>(5)</w:t>
      </w:r>
    </w:p>
    <w:p w:rsidR="005A7F47" w:rsidRPr="00754410" w:rsidRDefault="005A7F47" w:rsidP="00131637">
      <w:pPr>
        <w:pStyle w:val="Titre3"/>
        <w:keepNext w:val="0"/>
        <w:keepLines w:val="0"/>
        <w:suppressAutoHyphens w:val="0"/>
        <w:overflowPunct w:val="0"/>
        <w:autoSpaceDE w:val="0"/>
        <w:autoSpaceDN w:val="0"/>
        <w:adjustRightInd w:val="0"/>
        <w:spacing w:before="120" w:after="0" w:line="240" w:lineRule="auto"/>
        <w:ind w:right="0"/>
        <w:textAlignment w:val="baseline"/>
        <w:rPr>
          <w:rStyle w:val="heading3"/>
          <w:i w:val="0"/>
        </w:rPr>
      </w:pPr>
      <w:r w:rsidRPr="00754410">
        <w:rPr>
          <w:rStyle w:val="heading3"/>
          <w:i w:val="0"/>
        </w:rPr>
        <w:t>Mutual Information</w:t>
      </w:r>
      <w:r w:rsidR="007348EA">
        <w:rPr>
          <w:rStyle w:val="heading3"/>
          <w:i w:val="0"/>
        </w:rPr>
        <w:t xml:space="preserve"> (MI)</w:t>
      </w:r>
    </w:p>
    <w:p w:rsidR="007348EA" w:rsidRDefault="007348EA" w:rsidP="00131637">
      <w:pPr>
        <w:pStyle w:val="MainText"/>
        <w:spacing w:before="120" w:line="240" w:lineRule="auto"/>
        <w:ind w:firstLine="284"/>
        <w:rPr>
          <w:rFonts w:ascii="Times New Roman" w:eastAsia="Times New Roman" w:hAnsi="Times New Roman"/>
          <w:kern w:val="0"/>
          <w:szCs w:val="20"/>
          <w:lang w:eastAsia="en-US"/>
        </w:rPr>
      </w:pPr>
      <w:r w:rsidRPr="00A77559">
        <w:t xml:space="preserve">The mutual information </w:t>
      </w:r>
      <w:r>
        <w:t xml:space="preserve">is a selection method which </w:t>
      </w:r>
      <w:r w:rsidRPr="00A77559">
        <w:t xml:space="preserve">measures the dependence between two </w:t>
      </w:r>
      <w:r>
        <w:t>gene</w:t>
      </w:r>
      <w:r w:rsidRPr="00A77559">
        <w:t>s</w:t>
      </w:r>
      <w:r>
        <w:t>.</w:t>
      </w:r>
    </w:p>
    <w:p w:rsidR="005A7F47" w:rsidRDefault="007106CF" w:rsidP="00131637">
      <w:pPr>
        <w:pStyle w:val="MainText"/>
        <w:spacing w:before="120" w:line="240" w:lineRule="auto"/>
        <w:ind w:firstLine="284"/>
        <w:rPr>
          <w:kern w:val="0"/>
          <w:szCs w:val="20"/>
        </w:rPr>
      </w:pPr>
      <w:r>
        <w:rPr>
          <w:rFonts w:ascii="Times New Roman" w:eastAsia="Times New Roman" w:hAnsi="Times New Roman"/>
          <w:kern w:val="0"/>
          <w:szCs w:val="20"/>
          <w:lang w:eastAsia="en-US"/>
        </w:rPr>
        <w:t>For a random gene G</w:t>
      </w:r>
      <w:r w:rsidRPr="007106CF">
        <w:rPr>
          <w:rFonts w:ascii="Times New Roman" w:eastAsia="Times New Roman" w:hAnsi="Times New Roman"/>
          <w:kern w:val="0"/>
          <w:szCs w:val="20"/>
          <w:vertAlign w:val="subscript"/>
          <w:lang w:eastAsia="en-US"/>
        </w:rPr>
        <w:t>(n)</w:t>
      </w:r>
      <w:r>
        <w:rPr>
          <w:rFonts w:ascii="Times New Roman" w:eastAsia="Times New Roman" w:hAnsi="Times New Roman"/>
          <w:kern w:val="0"/>
          <w:szCs w:val="20"/>
          <w:vertAlign w:val="subscript"/>
          <w:lang w:eastAsia="en-US"/>
        </w:rPr>
        <w:t xml:space="preserve"> </w:t>
      </w:r>
      <w:r w:rsidRPr="00A77559">
        <w:rPr>
          <w:rFonts w:ascii="Times New Roman" w:eastAsia="Times New Roman" w:hAnsi="Times New Roman"/>
          <w:kern w:val="0"/>
          <w:szCs w:val="20"/>
          <w:lang w:eastAsia="en-US"/>
        </w:rPr>
        <w:t>that can take n values over several measures</w:t>
      </w:r>
      <w:r>
        <w:rPr>
          <w:rFonts w:ascii="Times New Roman" w:eastAsia="Times New Roman" w:hAnsi="Times New Roman"/>
          <w:kern w:val="0"/>
          <w:szCs w:val="20"/>
          <w:lang w:eastAsia="en-US"/>
        </w:rPr>
        <w:t xml:space="preserve">, </w:t>
      </w:r>
      <w:r w:rsidRPr="00A77559">
        <w:rPr>
          <w:rFonts w:ascii="Times New Roman" w:eastAsia="Times New Roman" w:hAnsi="Times New Roman"/>
          <w:kern w:val="0"/>
          <w:szCs w:val="20"/>
          <w:lang w:eastAsia="en-US"/>
        </w:rPr>
        <w:t>we can empirically estimate the p</w:t>
      </w:r>
      <w:r>
        <w:rPr>
          <w:rFonts w:ascii="Times New Roman" w:eastAsia="Times New Roman" w:hAnsi="Times New Roman"/>
          <w:kern w:val="0"/>
          <w:szCs w:val="20"/>
          <w:lang w:eastAsia="en-US"/>
        </w:rPr>
        <w:t>robabilities P(G</w:t>
      </w:r>
      <w:r w:rsidRPr="007106CF">
        <w:rPr>
          <w:rFonts w:ascii="Times New Roman" w:eastAsia="Times New Roman" w:hAnsi="Times New Roman"/>
          <w:kern w:val="0"/>
          <w:szCs w:val="20"/>
          <w:vertAlign w:val="subscript"/>
          <w:lang w:eastAsia="en-US"/>
        </w:rPr>
        <w:t>(n)</w:t>
      </w:r>
      <w:r w:rsidRPr="00A77559">
        <w:rPr>
          <w:rFonts w:ascii="Times New Roman" w:eastAsia="Times New Roman" w:hAnsi="Times New Roman"/>
          <w:kern w:val="0"/>
          <w:szCs w:val="20"/>
          <w:lang w:eastAsia="en-US"/>
        </w:rPr>
        <w:t>)</w:t>
      </w:r>
      <w:r>
        <w:rPr>
          <w:rFonts w:ascii="Times New Roman" w:eastAsia="Times New Roman" w:hAnsi="Times New Roman"/>
          <w:kern w:val="0"/>
          <w:szCs w:val="20"/>
          <w:lang w:eastAsia="en-US"/>
        </w:rPr>
        <w:t>.</w:t>
      </w:r>
      <w:r w:rsidR="005A7F47" w:rsidRPr="00737DAA">
        <w:rPr>
          <w:kern w:val="0"/>
          <w:szCs w:val="20"/>
        </w:rPr>
        <w:t xml:space="preserve"> Shann</w:t>
      </w:r>
      <w:r w:rsidR="002C3BA1">
        <w:rPr>
          <w:kern w:val="0"/>
          <w:szCs w:val="20"/>
        </w:rPr>
        <w:t>on's entropy [9</w:t>
      </w:r>
      <w:r w:rsidR="005A7F47">
        <w:rPr>
          <w:kern w:val="0"/>
          <w:szCs w:val="20"/>
        </w:rPr>
        <w:t>]</w:t>
      </w:r>
      <w:r>
        <w:rPr>
          <w:kern w:val="0"/>
          <w:szCs w:val="20"/>
        </w:rPr>
        <w:t xml:space="preserve"> of the gene</w:t>
      </w:r>
      <w:r w:rsidR="005A7F47" w:rsidRPr="00737DAA">
        <w:rPr>
          <w:kern w:val="0"/>
          <w:szCs w:val="20"/>
        </w:rPr>
        <w:t xml:space="preserve"> is defined as:</w:t>
      </w:r>
    </w:p>
    <w:p w:rsidR="005A7F47" w:rsidRPr="00BB3020" w:rsidRDefault="005A7F47" w:rsidP="00312DB9">
      <w:pPr>
        <w:pStyle w:val="equation"/>
        <w:spacing w:before="120" w:after="0" w:line="240" w:lineRule="auto"/>
        <w:jc w:val="right"/>
        <w:rPr>
          <w:rFonts w:ascii="Times New Roman" w:hAnsi="Times New Roman"/>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50768A">
        <w:rPr>
          <w:vertAlign w:val="subscript"/>
        </w:rPr>
        <w:t></w:t>
      </w:r>
      <w:r w:rsidRPr="004440F9">
        <w:rPr>
          <w:rFonts w:ascii="Times New Roman" w:hAnsi="Times New Roman" w:cs="Times New Roman"/>
          <w:vertAlign w:val="subscript"/>
        </w:rPr>
        <w:t>G</w:t>
      </w:r>
      <w:r w:rsidRPr="0050768A">
        <w:rPr>
          <w:vertAlign w:val="subscript"/>
        </w:rPr>
        <w:t></w:t>
      </w:r>
      <w:r>
        <w:t></w:t>
      </w:r>
      <w:r>
        <w:t></w:t>
      </w:r>
      <w:r>
        <w:t></w:t>
      </w:r>
      <w:r>
        <w:t></w:t>
      </w:r>
      <m:oMath>
        <m:sSubSup>
          <m:sSubSupPr>
            <m:ctrlPr>
              <w:rPr>
                <w:rFonts w:ascii="Cambria Math" w:hAnsi="Cambria Math"/>
                <w:i/>
              </w:rPr>
            </m:ctrlPr>
          </m:sSubSupPr>
          <m:e>
            <m:r>
              <w:rPr>
                <w:rFonts w:ascii="Cambria Math" w:hAnsi="Cambria Math"/>
              </w:rPr>
              <m:t>∑</m:t>
            </m:r>
          </m:e>
          <m:sub>
            <m:r>
              <w:rPr>
                <w:rFonts w:ascii="Cambria Math" w:hAnsi="Cambria Math"/>
              </w:rPr>
              <m:t>i=0</m:t>
            </m:r>
          </m:sub>
          <m:sup>
            <m:r>
              <w:rPr>
                <w:rFonts w:ascii="Cambria Math" w:hAnsi="Cambria Math"/>
              </w:rPr>
              <m:t>NG</m:t>
            </m:r>
          </m:sup>
        </m:sSubSup>
      </m:oMath>
      <w:r>
        <w:rPr>
          <w:rFonts w:ascii="Times New Roman" w:hAnsi="Times New Roman"/>
        </w:rPr>
        <w:t xml:space="preserve">P </w:t>
      </w:r>
      <w:r w:rsidRPr="00DD2CD5">
        <w:rPr>
          <w:rFonts w:ascii="Times New Roman" w:hAnsi="Times New Roman"/>
          <w:vertAlign w:val="subscript"/>
        </w:rPr>
        <w:t>(G)</w:t>
      </w:r>
      <w:r>
        <w:rPr>
          <w:rFonts w:ascii="Times New Roman" w:hAnsi="Times New Roman"/>
        </w:rPr>
        <w:t xml:space="preserve"> log (</w:t>
      </w:r>
      <w:r w:rsidRPr="004440F9">
        <w:rPr>
          <w:rFonts w:ascii="Times New Roman" w:hAnsi="Times New Roman" w:cs="Times New Roman"/>
        </w:rPr>
        <w:t xml:space="preserve">P </w:t>
      </w:r>
      <w:r w:rsidRPr="004440F9">
        <w:rPr>
          <w:rFonts w:ascii="Times New Roman" w:hAnsi="Times New Roman" w:cs="Times New Roman"/>
          <w:vertAlign w:val="subscript"/>
        </w:rPr>
        <w:t>G</w:t>
      </w:r>
      <w:r>
        <w:rPr>
          <w:rFonts w:ascii="Times New Roman" w:hAnsi="Times New Roman"/>
          <w:vertAlign w:val="subscript"/>
        </w:rPr>
        <w:t xml:space="preserve"> (i)</w:t>
      </w:r>
      <w:r w:rsidRPr="0050768A">
        <w:rPr>
          <w:rFonts w:ascii="Times New Roman" w:hAnsi="Times New Roman"/>
        </w:rPr>
        <w:t>)</w:t>
      </w:r>
      <w:r>
        <w:rPr>
          <w:rFonts w:ascii="Times New Roman" w:hAnsi="Times New Roman"/>
        </w:rPr>
        <w:t xml:space="preserve">     </w:t>
      </w:r>
      <w:r w:rsidR="007106CF">
        <w:rPr>
          <w:rFonts w:ascii="Times New Roman" w:hAnsi="Times New Roman"/>
        </w:rPr>
        <w:t xml:space="preserve">                                               </w:t>
      </w:r>
      <w:r>
        <w:rPr>
          <w:rFonts w:ascii="Times New Roman" w:hAnsi="Times New Roman"/>
        </w:rPr>
        <w:t xml:space="preserve">   (</w:t>
      </w:r>
      <w:r w:rsidR="00312DB9">
        <w:rPr>
          <w:rFonts w:ascii="Times New Roman" w:hAnsi="Times New Roman"/>
        </w:rPr>
        <w:t>6</w:t>
      </w:r>
      <w:r>
        <w:rPr>
          <w:rFonts w:ascii="Times New Roman" w:hAnsi="Times New Roman"/>
        </w:rPr>
        <w:t>)</w:t>
      </w:r>
    </w:p>
    <w:p w:rsidR="005A7F47" w:rsidRDefault="005A7F47" w:rsidP="00131637">
      <w:pPr>
        <w:overflowPunct w:val="0"/>
        <w:autoSpaceDE w:val="0"/>
        <w:autoSpaceDN w:val="0"/>
        <w:adjustRightInd w:val="0"/>
        <w:spacing w:before="120"/>
        <w:ind w:firstLine="284"/>
        <w:textAlignment w:val="baseline"/>
      </w:pPr>
      <w:r w:rsidRPr="00A77559">
        <w:t xml:space="preserve">The mutual information between </w:t>
      </w:r>
      <w:r w:rsidR="007106CF">
        <w:t>one gene G and the class C</w:t>
      </w:r>
      <w:r w:rsidRPr="00A77559">
        <w:t xml:space="preserve"> is measured by the following expression</w:t>
      </w:r>
      <w:r w:rsidRPr="00737DAA">
        <w:t>:</w:t>
      </w:r>
    </w:p>
    <w:p w:rsidR="005A7F47" w:rsidRPr="004440F9" w:rsidRDefault="005A7F47" w:rsidP="00131637">
      <w:pPr>
        <w:pStyle w:val="equation"/>
        <w:spacing w:before="120" w:after="0" w:line="240" w:lineRule="auto"/>
        <w:jc w:val="right"/>
        <w:rPr>
          <w:rFonts w:ascii="Times New Roman" w:hAnsi="Times New Roman" w:cs="Times New Roman"/>
        </w:rPr>
      </w:pPr>
      <w:r w:rsidRPr="004440F9">
        <w:rPr>
          <w:rFonts w:ascii="Times New Roman" w:hAnsi="Times New Roman" w:cs="Times New Roman"/>
        </w:rPr>
        <w:t xml:space="preserve">        MI (G, C) = H(G) + H(C) </w:t>
      </w:r>
      <w:r>
        <w:rPr>
          <w:rFonts w:ascii="Times New Roman" w:hAnsi="Times New Roman" w:cs="Times New Roman"/>
        </w:rPr>
        <w:t xml:space="preserve">- H(G,C)              </w:t>
      </w:r>
      <w:r w:rsidR="007106CF">
        <w:rPr>
          <w:rFonts w:ascii="Times New Roman" w:hAnsi="Times New Roman" w:cs="Times New Roman"/>
        </w:rPr>
        <w:t xml:space="preserve">                              </w:t>
      </w:r>
      <w:r w:rsidR="00312DB9">
        <w:rPr>
          <w:rFonts w:ascii="Times New Roman" w:hAnsi="Times New Roman" w:cs="Times New Roman"/>
        </w:rPr>
        <w:t xml:space="preserve">        (7</w:t>
      </w:r>
      <w:r w:rsidRPr="004440F9">
        <w:rPr>
          <w:rFonts w:ascii="Times New Roman" w:hAnsi="Times New Roman" w:cs="Times New Roman"/>
        </w:rPr>
        <w:t>)</w:t>
      </w:r>
    </w:p>
    <w:p w:rsidR="005A7F47" w:rsidRDefault="005A7F47" w:rsidP="00131637">
      <w:pPr>
        <w:pStyle w:val="equation"/>
        <w:spacing w:before="120" w:after="0" w:line="240" w:lineRule="auto"/>
        <w:jc w:val="right"/>
        <w:rPr>
          <w:rFonts w:ascii="Times New Roman" w:hAnsi="Times New Roman" w:cs="Times New Roman"/>
        </w:rPr>
      </w:pPr>
      <w:r w:rsidRPr="004440F9">
        <w:rPr>
          <w:rFonts w:ascii="Times New Roman" w:hAnsi="Times New Roman" w:cs="Times New Roman"/>
        </w:rPr>
        <w:t xml:space="preserve">     H (G, C) =</w:t>
      </w:r>
      <w:r>
        <w:rPr>
          <w:rFonts w:ascii="Times New Roman" w:hAnsi="Times New Roman" w:cs="Times New Roman"/>
        </w:rPr>
        <w:t xml:space="preserve"> -</w:t>
      </w:r>
      <m:oMath>
        <m:sSubSup>
          <m:sSubSupPr>
            <m:ctrlPr>
              <w:rPr>
                <w:rFonts w:ascii="Cambria Math" w:hAnsi="Cambria Math"/>
                <w:i/>
              </w:rPr>
            </m:ctrlPr>
          </m:sSubSupPr>
          <m:e>
            <m:r>
              <w:rPr>
                <w:rFonts w:ascii="Cambria Math" w:hAnsi="Cambria Math"/>
              </w:rPr>
              <m:t>∑</m:t>
            </m:r>
          </m:e>
          <m:sub>
            <m:r>
              <w:rPr>
                <w:rFonts w:ascii="Cambria Math" w:hAnsi="Cambria Math"/>
              </w:rPr>
              <m:t>i=0</m:t>
            </m:r>
          </m:sub>
          <m:sup>
            <m:r>
              <w:rPr>
                <w:rFonts w:ascii="Cambria Math" w:hAnsi="Cambria Math"/>
              </w:rPr>
              <m:t>NG</m:t>
            </m:r>
          </m:sup>
        </m:sSubSup>
      </m:oMath>
      <w:r w:rsidRPr="00E86483">
        <w:rPr>
          <w:rFonts w:ascii="Times New Roman" w:hAnsi="Times New Roman" w:cs="Times New Roman"/>
        </w:rPr>
        <w:t>-</w:t>
      </w:r>
      <m:oMath>
        <m:sSubSup>
          <m:sSubSupPr>
            <m:ctrlPr>
              <w:rPr>
                <w:rFonts w:ascii="Cambria Math" w:hAnsi="Cambria Math"/>
                <w:i/>
              </w:rPr>
            </m:ctrlPr>
          </m:sSubSupPr>
          <m:e>
            <m:r>
              <w:rPr>
                <w:rFonts w:ascii="Cambria Math" w:hAnsi="Cambria Math"/>
              </w:rPr>
              <m:t>∑</m:t>
            </m:r>
          </m:e>
          <m:sub>
            <m:r>
              <w:rPr>
                <w:rFonts w:ascii="Cambria Math" w:hAnsi="Cambria Math"/>
              </w:rPr>
              <m:t>j=0</m:t>
            </m:r>
          </m:sub>
          <m:sup>
            <m:r>
              <w:rPr>
                <w:rFonts w:ascii="Cambria Math" w:hAnsi="Cambria Math"/>
              </w:rPr>
              <m:t>NG</m:t>
            </m:r>
          </m:sup>
        </m:sSubSup>
      </m:oMath>
      <w:r>
        <w:rPr>
          <w:rFonts w:ascii="Times New Roman" w:hAnsi="Times New Roman" w:cs="Times New Roman"/>
        </w:rPr>
        <w:t>P</w:t>
      </w:r>
      <w:r w:rsidRPr="004440F9">
        <w:rPr>
          <w:rFonts w:ascii="Times New Roman" w:hAnsi="Times New Roman" w:cs="Times New Roman"/>
          <w:vertAlign w:val="subscript"/>
        </w:rPr>
        <w:t>w</w:t>
      </w:r>
      <w:r>
        <w:rPr>
          <w:rFonts w:ascii="Times New Roman" w:hAnsi="Times New Roman" w:cs="Times New Roman"/>
        </w:rPr>
        <w:t xml:space="preserve"> (i , j) log (P</w:t>
      </w:r>
      <w:r w:rsidRPr="004440F9">
        <w:rPr>
          <w:rFonts w:ascii="Times New Roman" w:hAnsi="Times New Roman" w:cs="Times New Roman"/>
          <w:vertAlign w:val="subscript"/>
        </w:rPr>
        <w:t xml:space="preserve">w </w:t>
      </w:r>
      <w:r>
        <w:rPr>
          <w:rFonts w:ascii="Times New Roman" w:hAnsi="Times New Roman" w:cs="Times New Roman"/>
        </w:rPr>
        <w:t xml:space="preserve">(i ,j))   </w:t>
      </w:r>
      <w:r w:rsidR="007106CF">
        <w:rPr>
          <w:rFonts w:ascii="Times New Roman" w:hAnsi="Times New Roman" w:cs="Times New Roman"/>
        </w:rPr>
        <w:t xml:space="preserve">                                       </w:t>
      </w:r>
      <w:r w:rsidR="00312DB9">
        <w:rPr>
          <w:rFonts w:ascii="Times New Roman" w:hAnsi="Times New Roman" w:cs="Times New Roman"/>
        </w:rPr>
        <w:t xml:space="preserve">   (8</w:t>
      </w:r>
      <w:r>
        <w:rPr>
          <w:rFonts w:ascii="Times New Roman" w:hAnsi="Times New Roman" w:cs="Times New Roman"/>
        </w:rPr>
        <w:t>)</w:t>
      </w:r>
    </w:p>
    <w:p w:rsidR="005A7F47" w:rsidRPr="007106CF" w:rsidRDefault="007106CF" w:rsidP="00131637">
      <w:pPr>
        <w:pStyle w:val="Titre3"/>
        <w:spacing w:before="120" w:after="0" w:line="240" w:lineRule="auto"/>
        <w:rPr>
          <w:i w:val="0"/>
          <w:iCs/>
        </w:rPr>
      </w:pPr>
      <w:r>
        <w:rPr>
          <w:rStyle w:val="heading3"/>
          <w:i w:val="0"/>
          <w:iCs/>
        </w:rPr>
        <w:t>Maximum Relevance m</w:t>
      </w:r>
      <w:r w:rsidR="005A7F47" w:rsidRPr="007106CF">
        <w:rPr>
          <w:rStyle w:val="heading3"/>
          <w:i w:val="0"/>
          <w:iCs/>
        </w:rPr>
        <w:t>in</w:t>
      </w:r>
      <w:r>
        <w:rPr>
          <w:rStyle w:val="heading3"/>
          <w:i w:val="0"/>
          <w:iCs/>
        </w:rPr>
        <w:t>imum r</w:t>
      </w:r>
      <w:r w:rsidR="005A7F47" w:rsidRPr="007106CF">
        <w:rPr>
          <w:rStyle w:val="heading3"/>
          <w:i w:val="0"/>
          <w:iCs/>
        </w:rPr>
        <w:t>edundancy</w:t>
      </w:r>
      <w:r>
        <w:rPr>
          <w:rStyle w:val="heading3"/>
          <w:i w:val="0"/>
          <w:iCs/>
        </w:rPr>
        <w:t xml:space="preserve"> (MRmr)</w:t>
      </w:r>
    </w:p>
    <w:p w:rsidR="005A7F47" w:rsidRPr="00FE74AA" w:rsidRDefault="007106CF" w:rsidP="00131637">
      <w:pPr>
        <w:spacing w:before="120"/>
        <w:ind w:firstLine="284"/>
      </w:pPr>
      <w:r w:rsidRPr="007106CF">
        <w:t xml:space="preserve">Maximum Relevance minimum redundancy </w:t>
      </w:r>
      <w:r>
        <w:t xml:space="preserve">is a </w:t>
      </w:r>
      <w:r w:rsidR="005A7F47" w:rsidRPr="00FE74AA">
        <w:t>feature selection</w:t>
      </w:r>
      <w:r>
        <w:t xml:space="preserve"> method </w:t>
      </w:r>
      <w:r w:rsidR="005A7F47" w:rsidRPr="00FE74AA">
        <w:t>used to identify characteristics of genes</w:t>
      </w:r>
      <w:r>
        <w:t>.</w:t>
      </w:r>
      <w:r w:rsidR="005A7F47" w:rsidRPr="00FE74AA">
        <w:t xml:space="preserve"> </w:t>
      </w:r>
    </w:p>
    <w:p w:rsidR="005A7F47" w:rsidRPr="00FE74AA" w:rsidRDefault="008A3CAA" w:rsidP="00131637">
      <w:pPr>
        <w:spacing w:before="120"/>
      </w:pPr>
      <w:r>
        <w:t>Let U ={X</w:t>
      </w:r>
      <w:r w:rsidRPr="00AB210D">
        <w:rPr>
          <w:vertAlign w:val="subscript"/>
        </w:rPr>
        <w:t>1</w:t>
      </w:r>
      <w:r>
        <w:t>, X</w:t>
      </w:r>
      <w:r w:rsidRPr="00AB210D">
        <w:rPr>
          <w:vertAlign w:val="subscript"/>
        </w:rPr>
        <w:t>2</w:t>
      </w:r>
      <w:r>
        <w:t>...}</w:t>
      </w:r>
      <w:r w:rsidRPr="00FE74AA">
        <w:t xml:space="preserve"> denote</w:t>
      </w:r>
      <w:r w:rsidR="005A7F47" w:rsidRPr="00FE74AA">
        <w:t xml:space="preserve"> a set of </w:t>
      </w:r>
      <w:r>
        <w:t>random genes, C= {c</w:t>
      </w:r>
      <w:r w:rsidRPr="00AB210D">
        <w:rPr>
          <w:vertAlign w:val="subscript"/>
        </w:rPr>
        <w:t>1</w:t>
      </w:r>
      <w:r>
        <w:t>, c</w:t>
      </w:r>
      <w:r w:rsidRPr="00AB210D">
        <w:rPr>
          <w:vertAlign w:val="subscript"/>
        </w:rPr>
        <w:t>2</w:t>
      </w:r>
      <w:r>
        <w:t>...</w:t>
      </w:r>
      <w:r w:rsidR="005A7F47" w:rsidRPr="00FE74AA">
        <w:t>} is a distin</w:t>
      </w:r>
      <w:r>
        <w:t>guished class variable, and S</w:t>
      </w:r>
      <w:r w:rsidRPr="008A3CAA">
        <w:t xml:space="preserve"> </w:t>
      </w:r>
      <w:r w:rsidRPr="008A3CAA">
        <w:rPr>
          <w:rFonts w:ascii="Symbol" w:hAnsi="Symbol"/>
        </w:rPr>
        <w:t></w:t>
      </w:r>
      <w:r w:rsidRPr="008A3CAA">
        <w:rPr>
          <w:rFonts w:ascii="Symbol" w:hAnsi="Symbol"/>
        </w:rPr>
        <w:t></w:t>
      </w:r>
      <w:r w:rsidR="005A7F47" w:rsidRPr="00FE74AA">
        <w:t>U represent any subset of U.</w:t>
      </w:r>
    </w:p>
    <w:p w:rsidR="00AB210D" w:rsidRDefault="00AB210D" w:rsidP="00131637">
      <w:pPr>
        <w:spacing w:before="120"/>
      </w:pPr>
      <w:r>
        <w:t>For this selection method, we</w:t>
      </w:r>
      <w:r w:rsidR="005A7F47" w:rsidRPr="00FE74AA">
        <w:t xml:space="preserve"> </w:t>
      </w:r>
      <w:r>
        <w:t>should not use gene</w:t>
      </w:r>
      <w:r w:rsidR="005A7F47" w:rsidRPr="00FE74AA">
        <w:t>s which are highly</w:t>
      </w:r>
      <w:r w:rsidR="002C3BA1">
        <w:t xml:space="preserve"> correlated among themselves [10</w:t>
      </w:r>
      <w:r w:rsidR="005A7F47" w:rsidRPr="00FE74AA">
        <w:t xml:space="preserve">]; the redundancy between features should be taken into account. </w:t>
      </w:r>
    </w:p>
    <w:p w:rsidR="005A7F47" w:rsidRPr="00FE74AA" w:rsidRDefault="00AB210D" w:rsidP="00131637">
      <w:pPr>
        <w:spacing w:before="120"/>
      </w:pPr>
      <w:r>
        <w:t>To measure the</w:t>
      </w:r>
      <w:r w:rsidR="005A7F47" w:rsidRPr="00FE74AA">
        <w:t xml:space="preserve"> redundan</w:t>
      </w:r>
      <w:r>
        <w:t>cy among genes in S we calculate W</w:t>
      </w:r>
      <w:r w:rsidRPr="00AB210D">
        <w:rPr>
          <w:vertAlign w:val="subscript"/>
        </w:rPr>
        <w:t>I</w:t>
      </w:r>
      <w:r>
        <w:t>(S)</w:t>
      </w:r>
      <w:r w:rsidR="005A7F47" w:rsidRPr="00FE74AA">
        <w:t xml:space="preserve">: </w:t>
      </w:r>
    </w:p>
    <w:p w:rsidR="005A7F47" w:rsidRPr="00FE74AA" w:rsidRDefault="005A7F47" w:rsidP="00131637">
      <w:pPr>
        <w:pStyle w:val="p1a"/>
        <w:spacing w:before="120" w:line="240" w:lineRule="auto"/>
        <w:jc w:val="right"/>
      </w:pPr>
      <w:r w:rsidRPr="00FE74AA">
        <w:t xml:space="preserve">             W</w:t>
      </w:r>
      <w:r w:rsidRPr="00AB210D">
        <w:rPr>
          <w:rFonts w:eastAsia="SimSun"/>
          <w:vertAlign w:val="subscript"/>
          <w:lang w:val="en-GB"/>
        </w:rPr>
        <w:t>I</w:t>
      </w:r>
      <w:r w:rsidRPr="00FE74AA">
        <w:t>(S) = 1/|S|² ∑ X</w:t>
      </w:r>
      <w:r w:rsidRPr="00AB210D">
        <w:rPr>
          <w:rFonts w:eastAsia="SimSun"/>
          <w:vertAlign w:val="subscript"/>
          <w:lang w:val="en-GB"/>
        </w:rPr>
        <w:t>i</w:t>
      </w:r>
      <w:r w:rsidRPr="00FE74AA">
        <w:t xml:space="preserve">, X </w:t>
      </w:r>
      <w:r w:rsidRPr="00AB210D">
        <w:rPr>
          <w:rFonts w:eastAsia="SimSun"/>
          <w:vertAlign w:val="subscript"/>
          <w:lang w:val="en-GB"/>
        </w:rPr>
        <w:t>j</w:t>
      </w:r>
      <w:r w:rsidRPr="00FE74AA">
        <w:t xml:space="preserve"> ϵS MI (X</w:t>
      </w:r>
      <w:r w:rsidRPr="00AB210D">
        <w:rPr>
          <w:rFonts w:eastAsia="SimSun"/>
          <w:vertAlign w:val="subscript"/>
          <w:lang w:val="en-GB"/>
        </w:rPr>
        <w:t>i</w:t>
      </w:r>
      <w:r w:rsidRPr="00FE74AA">
        <w:t xml:space="preserve">, X </w:t>
      </w:r>
      <w:r w:rsidRPr="00AB210D">
        <w:rPr>
          <w:rFonts w:eastAsia="SimSun"/>
          <w:vertAlign w:val="subscript"/>
          <w:lang w:val="en-GB"/>
        </w:rPr>
        <w:t>j</w:t>
      </w:r>
      <w:r w:rsidRPr="00FE74AA">
        <w:t xml:space="preserve">)          </w:t>
      </w:r>
      <w:r>
        <w:t xml:space="preserve">                                </w:t>
      </w:r>
      <w:r w:rsidRPr="00FE74AA">
        <w:t xml:space="preserve">        (</w:t>
      </w:r>
      <w:r w:rsidR="00312DB9">
        <w:t>9</w:t>
      </w:r>
      <w:r w:rsidRPr="00FE74AA">
        <w:t>)</w:t>
      </w:r>
    </w:p>
    <w:p w:rsidR="005A7F47" w:rsidRPr="00FE74AA" w:rsidRDefault="005A7F47" w:rsidP="00131637">
      <w:pPr>
        <w:spacing w:before="120"/>
      </w:pPr>
      <w:r w:rsidRPr="00FE74AA">
        <w:t>Where (X</w:t>
      </w:r>
      <w:r w:rsidRPr="00AB210D">
        <w:rPr>
          <w:vertAlign w:val="subscript"/>
        </w:rPr>
        <w:t>i</w:t>
      </w:r>
      <w:r w:rsidRPr="00FE74AA">
        <w:t xml:space="preserve"> X</w:t>
      </w:r>
      <w:r w:rsidRPr="00AB210D">
        <w:rPr>
          <w:vertAlign w:val="subscript"/>
        </w:rPr>
        <w:t>j</w:t>
      </w:r>
      <w:r w:rsidRPr="00FE74AA">
        <w:t xml:space="preserve"> ) is the measure of mutual i</w:t>
      </w:r>
      <w:r w:rsidR="00AB210D">
        <w:t>nformation between genes</w:t>
      </w:r>
      <w:r w:rsidRPr="00FE74AA">
        <w:t xml:space="preserve"> X</w:t>
      </w:r>
      <w:r w:rsidRPr="00AB210D">
        <w:rPr>
          <w:vertAlign w:val="subscript"/>
        </w:rPr>
        <w:t>i</w:t>
      </w:r>
      <w:r w:rsidRPr="00FE74AA">
        <w:t xml:space="preserve"> and X</w:t>
      </w:r>
      <w:r w:rsidRPr="00AB210D">
        <w:rPr>
          <w:vertAlign w:val="subscript"/>
        </w:rPr>
        <w:t>j</w:t>
      </w:r>
      <w:r w:rsidRPr="00FE74AA">
        <w:t xml:space="preserve">. </w:t>
      </w:r>
    </w:p>
    <w:p w:rsidR="00AB210D" w:rsidRDefault="00AB210D" w:rsidP="00131637">
      <w:pPr>
        <w:spacing w:before="120"/>
      </w:pPr>
      <w:r>
        <w:lastRenderedPageBreak/>
        <w:t xml:space="preserve">Also, the </w:t>
      </w:r>
      <w:r w:rsidR="005A7F47" w:rsidRPr="00FE74AA">
        <w:t>minimum redundancy should be supplemented by the use of a maxi</w:t>
      </w:r>
      <w:r>
        <w:t>mum relevance criterion of the genes</w:t>
      </w:r>
      <w:r w:rsidR="005A7F47" w:rsidRPr="00FE74AA">
        <w:t xml:space="preserve"> with respect to the class variable. </w:t>
      </w:r>
    </w:p>
    <w:p w:rsidR="005A7F47" w:rsidRPr="00FE74AA" w:rsidRDefault="00AB210D" w:rsidP="00131637">
      <w:pPr>
        <w:spacing w:before="120"/>
      </w:pPr>
      <w:r>
        <w:t>To measure the</w:t>
      </w:r>
      <w:r w:rsidR="005A7F47" w:rsidRPr="00FE74AA">
        <w:t xml:space="preserve"> global relevance of the var</w:t>
      </w:r>
      <w:r>
        <w:t>iables in S with respect to C we calculate V</w:t>
      </w:r>
      <w:r w:rsidRPr="00AB210D">
        <w:rPr>
          <w:vertAlign w:val="subscript"/>
        </w:rPr>
        <w:t>I</w:t>
      </w:r>
      <w:r>
        <w:t>(S)</w:t>
      </w:r>
      <w:r w:rsidR="005A7F47" w:rsidRPr="00FE74AA">
        <w:t>:</w:t>
      </w:r>
    </w:p>
    <w:p w:rsidR="005A7F47" w:rsidRPr="00FE74AA" w:rsidRDefault="005A7F47" w:rsidP="00131637">
      <w:pPr>
        <w:pStyle w:val="p1a"/>
        <w:spacing w:before="120" w:line="240" w:lineRule="auto"/>
        <w:jc w:val="right"/>
      </w:pPr>
      <w:r w:rsidRPr="00FE74AA">
        <w:t xml:space="preserve">                         V</w:t>
      </w:r>
      <w:r w:rsidRPr="00AB210D">
        <w:rPr>
          <w:rFonts w:eastAsia="SimSun"/>
          <w:vertAlign w:val="subscript"/>
          <w:lang w:val="en-GB"/>
        </w:rPr>
        <w:t>I</w:t>
      </w:r>
      <w:r w:rsidRPr="00FE74AA">
        <w:t>(S) = 1/|S| ∑ X</w:t>
      </w:r>
      <w:r w:rsidRPr="00AB210D">
        <w:rPr>
          <w:rFonts w:eastAsia="SimSun"/>
          <w:vertAlign w:val="subscript"/>
          <w:lang w:val="en-GB"/>
        </w:rPr>
        <w:t>i</w:t>
      </w:r>
      <w:r w:rsidRPr="00FE74AA">
        <w:t xml:space="preserve"> ϵS (C, X </w:t>
      </w:r>
      <w:r w:rsidRPr="00AB210D">
        <w:rPr>
          <w:rFonts w:eastAsia="SimSun"/>
          <w:vertAlign w:val="subscript"/>
          <w:lang w:val="en-GB"/>
        </w:rPr>
        <w:t>j</w:t>
      </w:r>
      <w:r w:rsidRPr="00FE74AA">
        <w:t xml:space="preserve">)    </w:t>
      </w:r>
      <w:r w:rsidR="00AB210D">
        <w:t xml:space="preserve">      </w:t>
      </w:r>
      <w:r w:rsidRPr="00FE74AA">
        <w:t xml:space="preserve">        </w:t>
      </w:r>
      <w:r>
        <w:t xml:space="preserve">                               </w:t>
      </w:r>
      <w:r w:rsidRPr="00FE74AA">
        <w:t xml:space="preserve">            (</w:t>
      </w:r>
      <w:r>
        <w:t>8</w:t>
      </w:r>
      <w:r w:rsidRPr="00FE74AA">
        <w:t>)</w:t>
      </w:r>
    </w:p>
    <w:p w:rsidR="005A7F47" w:rsidRPr="00FE74AA" w:rsidRDefault="005A7F47" w:rsidP="00131637">
      <w:pPr>
        <w:spacing w:before="120"/>
      </w:pPr>
      <w:r w:rsidRPr="00FE74AA">
        <w:t>To combine redundancy and relevance we use:</w:t>
      </w:r>
    </w:p>
    <w:p w:rsidR="005A7F47" w:rsidRPr="00FE74AA" w:rsidRDefault="005A7F47" w:rsidP="00131637">
      <w:pPr>
        <w:pStyle w:val="p1a"/>
        <w:spacing w:before="120" w:line="240" w:lineRule="auto"/>
        <w:jc w:val="right"/>
      </w:pPr>
      <w:r w:rsidRPr="00FE74AA">
        <w:t xml:space="preserve">                    S* = arg max S</w:t>
      </w:r>
      <w:r w:rsidRPr="00FE74AA">
        <w:rPr>
          <w:rFonts w:ascii="Cambria Math" w:hAnsi="Cambria Math" w:cs="Cambria Math"/>
        </w:rPr>
        <w:t>⊆</w:t>
      </w:r>
      <w:r w:rsidRPr="00FE74AA">
        <w:t>U (V</w:t>
      </w:r>
      <w:r w:rsidRPr="00AB210D">
        <w:rPr>
          <w:rFonts w:eastAsia="SimSun"/>
          <w:vertAlign w:val="subscript"/>
          <w:lang w:val="en-GB"/>
        </w:rPr>
        <w:t>I</w:t>
      </w:r>
      <w:r w:rsidRPr="00FE74AA">
        <w:t>(S) - W</w:t>
      </w:r>
      <w:r w:rsidRPr="00AB210D">
        <w:rPr>
          <w:rFonts w:eastAsia="SimSun"/>
          <w:vertAlign w:val="subscript"/>
          <w:lang w:val="en-GB"/>
        </w:rPr>
        <w:t>I</w:t>
      </w:r>
      <w:r w:rsidRPr="00FE74AA">
        <w:t xml:space="preserve">(S))            </w:t>
      </w:r>
      <w:r>
        <w:t xml:space="preserve">                                  </w:t>
      </w:r>
      <w:r w:rsidRPr="00FE74AA">
        <w:t xml:space="preserve">     (</w:t>
      </w:r>
      <w:r>
        <w:t>9</w:t>
      </w:r>
      <w:r w:rsidRPr="00FE74AA">
        <w:t>)</w:t>
      </w:r>
    </w:p>
    <w:p w:rsidR="00A83761" w:rsidRPr="00A83761" w:rsidRDefault="00A83761" w:rsidP="00131637">
      <w:pPr>
        <w:widowControl/>
        <w:autoSpaceDE w:val="0"/>
        <w:autoSpaceDN w:val="0"/>
        <w:adjustRightInd w:val="0"/>
        <w:spacing w:before="120"/>
        <w:rPr>
          <w:rFonts w:eastAsiaTheme="minorHAnsi"/>
          <w:b/>
          <w:bCs/>
          <w:lang w:val="en-US"/>
        </w:rPr>
      </w:pPr>
      <w:r w:rsidRPr="00A83761">
        <w:rPr>
          <w:rFonts w:eastAsiaTheme="minorHAnsi"/>
          <w:b/>
          <w:bCs/>
          <w:lang w:val="en-US"/>
        </w:rPr>
        <w:t>Principal component analysis (PCA)</w:t>
      </w:r>
    </w:p>
    <w:p w:rsidR="00A83761" w:rsidRPr="004E017F" w:rsidRDefault="00FA5B89" w:rsidP="00A04081">
      <w:pPr>
        <w:widowControl/>
        <w:autoSpaceDE w:val="0"/>
        <w:autoSpaceDN w:val="0"/>
        <w:adjustRightInd w:val="0"/>
        <w:spacing w:before="120"/>
        <w:jc w:val="both"/>
        <w:rPr>
          <w:rFonts w:eastAsiaTheme="minorHAnsi"/>
          <w:lang w:val="en-US"/>
        </w:rPr>
      </w:pPr>
      <w:r>
        <w:rPr>
          <w:rFonts w:eastAsiaTheme="minorHAnsi"/>
          <w:lang w:val="en-US"/>
        </w:rPr>
        <w:t xml:space="preserve">The </w:t>
      </w:r>
      <w:r w:rsidR="00A83761" w:rsidRPr="004E017F">
        <w:rPr>
          <w:rFonts w:eastAsiaTheme="minorHAnsi"/>
          <w:lang w:val="en-US"/>
        </w:rPr>
        <w:t xml:space="preserve">Principal component analysis is a statistical </w:t>
      </w:r>
      <w:r w:rsidR="004E017F" w:rsidRPr="004E017F">
        <w:rPr>
          <w:rFonts w:eastAsiaTheme="minorHAnsi"/>
          <w:lang w:val="en-US"/>
        </w:rPr>
        <w:t>selection method. It reduces the high dimension of a large set of genes to few informative genes. PCA transform</w:t>
      </w:r>
      <w:r w:rsidR="00A83761" w:rsidRPr="004E017F">
        <w:rPr>
          <w:rFonts w:eastAsiaTheme="minorHAnsi"/>
          <w:lang w:val="en-US"/>
        </w:rPr>
        <w:t xml:space="preserve"> a</w:t>
      </w:r>
      <w:r w:rsidR="004E017F" w:rsidRPr="004E017F">
        <w:rPr>
          <w:rFonts w:eastAsiaTheme="minorHAnsi"/>
          <w:lang w:val="en-US"/>
        </w:rPr>
        <w:t xml:space="preserve"> </w:t>
      </w:r>
      <w:r w:rsidR="00A83761" w:rsidRPr="004E017F">
        <w:rPr>
          <w:rFonts w:eastAsiaTheme="minorHAnsi"/>
          <w:lang w:val="en-US"/>
        </w:rPr>
        <w:t>set</w:t>
      </w:r>
      <w:r w:rsidR="004E017F" w:rsidRPr="004E017F">
        <w:rPr>
          <w:rFonts w:eastAsiaTheme="minorHAnsi"/>
          <w:lang w:val="en-US"/>
        </w:rPr>
        <w:t xml:space="preserve"> of</w:t>
      </w:r>
      <w:r w:rsidR="00A83761" w:rsidRPr="004E017F">
        <w:rPr>
          <w:rFonts w:eastAsiaTheme="minorHAnsi"/>
          <w:lang w:val="en-US"/>
        </w:rPr>
        <w:t xml:space="preserve"> </w:t>
      </w:r>
      <w:r w:rsidR="004E017F" w:rsidRPr="004E017F">
        <w:rPr>
          <w:rFonts w:eastAsiaTheme="minorHAnsi"/>
          <w:lang w:val="en-US"/>
        </w:rPr>
        <w:t>correlated genes</w:t>
      </w:r>
      <w:r w:rsidR="00A83761" w:rsidRPr="004E017F">
        <w:rPr>
          <w:rFonts w:eastAsiaTheme="minorHAnsi"/>
          <w:lang w:val="en-US"/>
        </w:rPr>
        <w:t xml:space="preserve"> into a </w:t>
      </w:r>
      <w:r w:rsidR="004E017F" w:rsidRPr="004E017F">
        <w:rPr>
          <w:rFonts w:eastAsiaTheme="minorHAnsi"/>
          <w:lang w:val="en-US"/>
        </w:rPr>
        <w:t xml:space="preserve">smaller </w:t>
      </w:r>
      <w:r w:rsidR="00A83761" w:rsidRPr="004E017F">
        <w:rPr>
          <w:rFonts w:eastAsiaTheme="minorHAnsi"/>
          <w:lang w:val="en-US"/>
        </w:rPr>
        <w:t>set of</w:t>
      </w:r>
      <w:r w:rsidR="006919FF">
        <w:rPr>
          <w:rFonts w:eastAsiaTheme="minorHAnsi"/>
          <w:lang w:val="en-US"/>
        </w:rPr>
        <w:t xml:space="preserve"> </w:t>
      </w:r>
      <w:r w:rsidR="00A83761" w:rsidRPr="004E017F">
        <w:rPr>
          <w:rFonts w:eastAsiaTheme="minorHAnsi"/>
          <w:lang w:val="en-US"/>
        </w:rPr>
        <w:t>uncorrelated</w:t>
      </w:r>
      <w:r w:rsidR="004E017F" w:rsidRPr="004E017F">
        <w:rPr>
          <w:rFonts w:eastAsiaTheme="minorHAnsi"/>
          <w:lang w:val="en-US"/>
        </w:rPr>
        <w:t xml:space="preserve"> genes</w:t>
      </w:r>
      <w:r w:rsidR="00A83761" w:rsidRPr="004E017F">
        <w:rPr>
          <w:rFonts w:eastAsiaTheme="minorHAnsi"/>
          <w:lang w:val="en-US"/>
        </w:rPr>
        <w:t xml:space="preserve"> called principal components</w:t>
      </w:r>
      <w:r w:rsidR="002C3BA1">
        <w:rPr>
          <w:rFonts w:eastAsiaTheme="minorHAnsi"/>
          <w:lang w:val="en-US"/>
        </w:rPr>
        <w:t xml:space="preserve"> [11]</w:t>
      </w:r>
      <w:r w:rsidR="00A83761" w:rsidRPr="004E017F">
        <w:rPr>
          <w:rFonts w:eastAsiaTheme="minorHAnsi"/>
          <w:lang w:val="en-US"/>
        </w:rPr>
        <w:t xml:space="preserve">. </w:t>
      </w:r>
    </w:p>
    <w:p w:rsidR="00A83761" w:rsidRDefault="004E017F" w:rsidP="00131637">
      <w:pPr>
        <w:widowControl/>
        <w:autoSpaceDE w:val="0"/>
        <w:autoSpaceDN w:val="0"/>
        <w:adjustRightInd w:val="0"/>
        <w:spacing w:before="120"/>
        <w:rPr>
          <w:rFonts w:eastAsiaTheme="minorHAnsi"/>
          <w:b/>
          <w:bCs/>
          <w:lang w:val="en-US"/>
        </w:rPr>
      </w:pPr>
      <w:r w:rsidRPr="004E017F">
        <w:rPr>
          <w:rFonts w:eastAsiaTheme="minorHAnsi"/>
          <w:b/>
          <w:bCs/>
          <w:lang w:val="en-US"/>
        </w:rPr>
        <w:t>Genetic Algorithm (GA)</w:t>
      </w:r>
    </w:p>
    <w:p w:rsidR="00A04081" w:rsidRPr="006919FF" w:rsidRDefault="00FA5B89" w:rsidP="006919FF">
      <w:pPr>
        <w:widowControl/>
        <w:autoSpaceDE w:val="0"/>
        <w:autoSpaceDN w:val="0"/>
        <w:adjustRightInd w:val="0"/>
        <w:spacing w:before="120"/>
        <w:jc w:val="both"/>
        <w:rPr>
          <w:rFonts w:eastAsiaTheme="minorHAnsi"/>
          <w:lang w:val="en-US"/>
        </w:rPr>
      </w:pPr>
      <w:r>
        <w:rPr>
          <w:rFonts w:eastAsiaTheme="minorHAnsi"/>
          <w:lang w:val="en-US"/>
        </w:rPr>
        <w:t xml:space="preserve">The </w:t>
      </w:r>
      <w:r w:rsidR="00A04081" w:rsidRPr="006919FF">
        <w:rPr>
          <w:rFonts w:eastAsiaTheme="minorHAnsi"/>
          <w:lang w:val="en-US"/>
        </w:rPr>
        <w:t>G</w:t>
      </w:r>
      <w:r w:rsidR="004E017F" w:rsidRPr="006919FF">
        <w:rPr>
          <w:rFonts w:eastAsiaTheme="minorHAnsi"/>
          <w:lang w:val="en-US"/>
        </w:rPr>
        <w:t xml:space="preserve">enetic algorithm (GA) </w:t>
      </w:r>
      <w:r w:rsidR="00A04081" w:rsidRPr="006919FF">
        <w:rPr>
          <w:rFonts w:eastAsiaTheme="minorHAnsi"/>
          <w:lang w:val="en-US"/>
        </w:rPr>
        <w:t>solves optimization problems based on a natural selection process which</w:t>
      </w:r>
      <w:r w:rsidR="004E017F" w:rsidRPr="006919FF">
        <w:rPr>
          <w:rFonts w:eastAsiaTheme="minorHAnsi"/>
          <w:lang w:val="en-US"/>
        </w:rPr>
        <w:t xml:space="preserve"> mimics biological evolution. </w:t>
      </w:r>
    </w:p>
    <w:p w:rsidR="004E017F" w:rsidRDefault="00A04081" w:rsidP="006919FF">
      <w:pPr>
        <w:widowControl/>
        <w:autoSpaceDE w:val="0"/>
        <w:autoSpaceDN w:val="0"/>
        <w:adjustRightInd w:val="0"/>
        <w:spacing w:before="120"/>
        <w:jc w:val="both"/>
        <w:rPr>
          <w:rFonts w:eastAsiaTheme="minorHAnsi"/>
          <w:lang w:val="en-US"/>
        </w:rPr>
      </w:pPr>
      <w:r w:rsidRPr="006919FF">
        <w:rPr>
          <w:rFonts w:eastAsiaTheme="minorHAnsi"/>
          <w:lang w:val="en-US"/>
        </w:rPr>
        <w:t xml:space="preserve">The GA </w:t>
      </w:r>
      <w:bookmarkStart w:id="1" w:name="introduction"/>
      <w:r w:rsidRPr="006919FF">
        <w:rPr>
          <w:rFonts w:eastAsiaTheme="minorHAnsi"/>
          <w:lang w:val="en-US"/>
        </w:rPr>
        <w:t>is</w:t>
      </w:r>
      <w:r w:rsidR="006919FF" w:rsidRPr="006919FF">
        <w:rPr>
          <w:rFonts w:eastAsiaTheme="minorHAnsi"/>
          <w:lang w:val="en-US"/>
        </w:rPr>
        <w:t xml:space="preserve"> an</w:t>
      </w:r>
      <w:r w:rsidRPr="006919FF">
        <w:rPr>
          <w:rFonts w:eastAsiaTheme="minorHAnsi"/>
          <w:lang w:val="en-US"/>
        </w:rPr>
        <w:t xml:space="preserve"> adaptive heuristic search algorithm</w:t>
      </w:r>
      <w:r w:rsidR="006919FF" w:rsidRPr="006919FF">
        <w:rPr>
          <w:rFonts w:eastAsiaTheme="minorHAnsi"/>
          <w:lang w:val="en-US"/>
        </w:rPr>
        <w:t>.</w:t>
      </w:r>
      <w:bookmarkEnd w:id="1"/>
      <w:r w:rsidR="006919FF" w:rsidRPr="006919FF">
        <w:rPr>
          <w:rFonts w:eastAsiaTheme="minorHAnsi"/>
          <w:lang w:val="en-US"/>
        </w:rPr>
        <w:t xml:space="preserve"> </w:t>
      </w:r>
      <w:r w:rsidR="004E017F" w:rsidRPr="006919FF">
        <w:rPr>
          <w:rFonts w:eastAsiaTheme="minorHAnsi"/>
          <w:lang w:val="en-US"/>
        </w:rPr>
        <w:t xml:space="preserve">At each step, </w:t>
      </w:r>
      <w:r w:rsidR="006919FF" w:rsidRPr="006919FF">
        <w:rPr>
          <w:rFonts w:eastAsiaTheme="minorHAnsi"/>
          <w:lang w:val="en-US"/>
        </w:rPr>
        <w:t>it randomly selects genes</w:t>
      </w:r>
      <w:r w:rsidR="004E017F" w:rsidRPr="006919FF">
        <w:rPr>
          <w:rFonts w:eastAsiaTheme="minorHAnsi"/>
          <w:lang w:val="en-US"/>
        </w:rPr>
        <w:t xml:space="preserve"> from the current </w:t>
      </w:r>
      <w:r w:rsidR="006919FF" w:rsidRPr="006919FF">
        <w:rPr>
          <w:rFonts w:eastAsiaTheme="minorHAnsi"/>
          <w:lang w:val="en-US"/>
        </w:rPr>
        <w:t xml:space="preserve">population </w:t>
      </w:r>
      <w:r w:rsidR="004E017F" w:rsidRPr="006919FF">
        <w:rPr>
          <w:rFonts w:eastAsiaTheme="minorHAnsi"/>
          <w:lang w:val="en-US"/>
        </w:rPr>
        <w:t>and uses them as parents to produce the children for the next generation. Over successive generations, the population "evolves" toward an optimal solution</w:t>
      </w:r>
      <w:r w:rsidR="002C3BA1">
        <w:rPr>
          <w:rFonts w:eastAsiaTheme="minorHAnsi"/>
          <w:lang w:val="en-US"/>
        </w:rPr>
        <w:t xml:space="preserve"> [12]</w:t>
      </w:r>
      <w:r w:rsidR="004E017F" w:rsidRPr="006919FF">
        <w:rPr>
          <w:rFonts w:eastAsiaTheme="minorHAnsi"/>
          <w:lang w:val="en-US"/>
        </w:rPr>
        <w:t>.</w:t>
      </w:r>
    </w:p>
    <w:p w:rsidR="00011A4E" w:rsidRPr="007C0BFF" w:rsidRDefault="00AB210D" w:rsidP="00131637">
      <w:pPr>
        <w:widowControl/>
        <w:autoSpaceDE w:val="0"/>
        <w:autoSpaceDN w:val="0"/>
        <w:adjustRightInd w:val="0"/>
        <w:spacing w:before="120"/>
        <w:rPr>
          <w:rFonts w:eastAsiaTheme="minorHAnsi"/>
          <w:b/>
          <w:bCs/>
          <w:lang w:val="en-US"/>
        </w:rPr>
      </w:pPr>
      <w:r w:rsidRPr="007C0BFF">
        <w:rPr>
          <w:rFonts w:eastAsiaTheme="minorHAnsi"/>
          <w:b/>
          <w:bCs/>
          <w:lang w:val="en-US"/>
        </w:rPr>
        <w:t>Random Forest</w:t>
      </w:r>
    </w:p>
    <w:p w:rsidR="009C5A5E" w:rsidRDefault="00011A4E" w:rsidP="002C3BA1">
      <w:pPr>
        <w:widowControl/>
        <w:autoSpaceDE w:val="0"/>
        <w:autoSpaceDN w:val="0"/>
        <w:adjustRightInd w:val="0"/>
        <w:spacing w:before="120"/>
        <w:jc w:val="both"/>
        <w:rPr>
          <w:rFonts w:eastAsiaTheme="minorHAnsi"/>
          <w:lang w:val="en-US"/>
        </w:rPr>
      </w:pPr>
      <w:r w:rsidRPr="00011A4E">
        <w:rPr>
          <w:rFonts w:eastAsiaTheme="minorHAnsi"/>
          <w:lang w:val="en-US"/>
        </w:rPr>
        <w:t xml:space="preserve">Random forest is an algorithm for </w:t>
      </w:r>
      <w:r w:rsidR="00AB210D">
        <w:rPr>
          <w:rFonts w:eastAsiaTheme="minorHAnsi"/>
          <w:lang w:val="en-US"/>
        </w:rPr>
        <w:t xml:space="preserve">the </w:t>
      </w:r>
      <w:r w:rsidRPr="00011A4E">
        <w:rPr>
          <w:rFonts w:eastAsiaTheme="minorHAnsi"/>
          <w:lang w:val="en-US"/>
        </w:rPr>
        <w:t>classification</w:t>
      </w:r>
      <w:r w:rsidR="00AB210D">
        <w:rPr>
          <w:rFonts w:eastAsiaTheme="minorHAnsi"/>
          <w:lang w:val="en-US"/>
        </w:rPr>
        <w:t xml:space="preserve"> task; it is</w:t>
      </w:r>
      <w:r w:rsidRPr="00011A4E">
        <w:rPr>
          <w:rFonts w:eastAsiaTheme="minorHAnsi"/>
          <w:lang w:val="en-US"/>
        </w:rPr>
        <w:t xml:space="preserve"> developed by Leo Breiman [</w:t>
      </w:r>
      <w:r w:rsidR="002C3BA1">
        <w:rPr>
          <w:rFonts w:eastAsiaTheme="minorHAnsi"/>
          <w:lang w:val="en-US"/>
        </w:rPr>
        <w:t>13</w:t>
      </w:r>
      <w:r w:rsidRPr="00011A4E">
        <w:rPr>
          <w:rFonts w:eastAsiaTheme="minorHAnsi"/>
          <w:lang w:val="en-US"/>
        </w:rPr>
        <w:t xml:space="preserve">]. </w:t>
      </w:r>
      <w:r w:rsidR="009C5A5E">
        <w:rPr>
          <w:rFonts w:eastAsiaTheme="minorHAnsi"/>
          <w:lang w:val="en-US"/>
        </w:rPr>
        <w:t>The</w:t>
      </w:r>
      <w:r w:rsidR="00AB210D">
        <w:rPr>
          <w:rFonts w:eastAsiaTheme="minorHAnsi"/>
          <w:lang w:val="en-US"/>
        </w:rPr>
        <w:t xml:space="preserve"> </w:t>
      </w:r>
      <w:r w:rsidRPr="00011A4E">
        <w:rPr>
          <w:rFonts w:eastAsiaTheme="minorHAnsi"/>
          <w:lang w:val="en-US"/>
        </w:rPr>
        <w:t>random forest gene selection</w:t>
      </w:r>
      <w:r w:rsidR="00AB210D">
        <w:rPr>
          <w:rFonts w:eastAsiaTheme="minorHAnsi"/>
          <w:lang w:val="en-US"/>
        </w:rPr>
        <w:t xml:space="preserve"> </w:t>
      </w:r>
      <w:r w:rsidR="009C5A5E">
        <w:rPr>
          <w:rFonts w:eastAsiaTheme="minorHAnsi"/>
          <w:lang w:val="en-US"/>
        </w:rPr>
        <w:t>method uses</w:t>
      </w:r>
      <w:r>
        <w:rPr>
          <w:rFonts w:eastAsiaTheme="minorHAnsi"/>
          <w:lang w:val="en-US"/>
        </w:rPr>
        <w:t xml:space="preserve"> </w:t>
      </w:r>
      <w:r w:rsidRPr="00011A4E">
        <w:rPr>
          <w:rFonts w:eastAsiaTheme="minorHAnsi"/>
          <w:lang w:val="en-US"/>
        </w:rPr>
        <w:t xml:space="preserve">both the backward gene elimination </w:t>
      </w:r>
      <w:r w:rsidR="009C5A5E">
        <w:rPr>
          <w:rFonts w:eastAsiaTheme="minorHAnsi"/>
          <w:lang w:val="en-US"/>
        </w:rPr>
        <w:t xml:space="preserve">(using the Out Of Bag OOB) </w:t>
      </w:r>
      <w:r w:rsidRPr="00011A4E">
        <w:rPr>
          <w:rFonts w:eastAsiaTheme="minorHAnsi"/>
          <w:lang w:val="en-US"/>
        </w:rPr>
        <w:t>and the selection based on the importance</w:t>
      </w:r>
      <w:r>
        <w:rPr>
          <w:rFonts w:eastAsiaTheme="minorHAnsi"/>
          <w:lang w:val="en-US"/>
        </w:rPr>
        <w:t xml:space="preserve"> </w:t>
      </w:r>
      <w:r w:rsidRPr="00011A4E">
        <w:rPr>
          <w:rFonts w:eastAsiaTheme="minorHAnsi"/>
          <w:lang w:val="en-US"/>
        </w:rPr>
        <w:t>spectrum.</w:t>
      </w:r>
    </w:p>
    <w:p w:rsidR="00011A4E" w:rsidRPr="00011A4E" w:rsidRDefault="009C5A5E" w:rsidP="00131637">
      <w:pPr>
        <w:widowControl/>
        <w:autoSpaceDE w:val="0"/>
        <w:autoSpaceDN w:val="0"/>
        <w:adjustRightInd w:val="0"/>
        <w:spacing w:before="120"/>
        <w:jc w:val="both"/>
        <w:rPr>
          <w:rFonts w:eastAsiaTheme="minorHAnsi"/>
          <w:lang w:val="en-US"/>
        </w:rPr>
      </w:pPr>
      <w:r>
        <w:rPr>
          <w:rFonts w:eastAsiaTheme="minorHAnsi"/>
          <w:lang w:val="en-US"/>
        </w:rPr>
        <w:t>To construct</w:t>
      </w:r>
      <w:r w:rsidRPr="00011A4E">
        <w:rPr>
          <w:rFonts w:eastAsiaTheme="minorHAnsi"/>
          <w:lang w:val="en-US"/>
        </w:rPr>
        <w:t xml:space="preserve"> </w:t>
      </w:r>
      <w:r>
        <w:rPr>
          <w:rFonts w:eastAsiaTheme="minorHAnsi"/>
          <w:lang w:val="en-US"/>
        </w:rPr>
        <w:t xml:space="preserve">a </w:t>
      </w:r>
      <w:r w:rsidR="00011A4E" w:rsidRPr="00011A4E">
        <w:rPr>
          <w:rFonts w:eastAsiaTheme="minorHAnsi"/>
          <w:lang w:val="en-US"/>
        </w:rPr>
        <w:t>cl</w:t>
      </w:r>
      <w:r w:rsidR="005E3ABB">
        <w:rPr>
          <w:rFonts w:eastAsiaTheme="minorHAnsi"/>
          <w:lang w:val="en-US"/>
        </w:rPr>
        <w:t>assification tree</w:t>
      </w:r>
      <w:r>
        <w:rPr>
          <w:rFonts w:eastAsiaTheme="minorHAnsi"/>
          <w:lang w:val="en-US"/>
        </w:rPr>
        <w:t xml:space="preserve"> and obtain an</w:t>
      </w:r>
      <w:r w:rsidR="00011A4E" w:rsidRPr="00011A4E">
        <w:rPr>
          <w:rFonts w:eastAsiaTheme="minorHAnsi"/>
          <w:lang w:val="en-US"/>
        </w:rPr>
        <w:t xml:space="preserve"> OOB error </w:t>
      </w:r>
      <w:r>
        <w:rPr>
          <w:rFonts w:eastAsiaTheme="minorHAnsi"/>
          <w:lang w:val="en-US"/>
        </w:rPr>
        <w:t>we</w:t>
      </w:r>
      <w:r w:rsidR="00011A4E" w:rsidRPr="00011A4E">
        <w:rPr>
          <w:rFonts w:eastAsiaTheme="minorHAnsi"/>
          <w:lang w:val="en-US"/>
        </w:rPr>
        <w:t>:</w:t>
      </w:r>
    </w:p>
    <w:p w:rsidR="007C0BFF" w:rsidRPr="007C0BFF" w:rsidRDefault="00011A4E" w:rsidP="00131637">
      <w:pPr>
        <w:pStyle w:val="Paragraphedeliste"/>
        <w:widowControl/>
        <w:numPr>
          <w:ilvl w:val="0"/>
          <w:numId w:val="9"/>
        </w:numPr>
        <w:autoSpaceDE w:val="0"/>
        <w:autoSpaceDN w:val="0"/>
        <w:adjustRightInd w:val="0"/>
        <w:spacing w:before="120"/>
        <w:ind w:left="567" w:hanging="207"/>
        <w:contextualSpacing w:val="0"/>
        <w:jc w:val="both"/>
        <w:rPr>
          <w:rFonts w:eastAsiaTheme="minorHAnsi"/>
          <w:lang w:val="en-US"/>
        </w:rPr>
      </w:pPr>
      <w:r w:rsidRPr="007C0BFF">
        <w:rPr>
          <w:rFonts w:eastAsiaTheme="minorHAnsi"/>
          <w:lang w:val="en-US"/>
        </w:rPr>
        <w:t>Make an empty bagger.</w:t>
      </w:r>
      <w:r w:rsidR="007C0BFF" w:rsidRPr="007C0BFF">
        <w:rPr>
          <w:rFonts w:eastAsiaTheme="minorHAnsi"/>
          <w:lang w:val="en-US"/>
        </w:rPr>
        <w:t xml:space="preserve"> </w:t>
      </w:r>
    </w:p>
    <w:p w:rsidR="007C0BFF" w:rsidRPr="007C0BFF" w:rsidRDefault="00011A4E" w:rsidP="00131637">
      <w:pPr>
        <w:pStyle w:val="Paragraphedeliste"/>
        <w:widowControl/>
        <w:numPr>
          <w:ilvl w:val="0"/>
          <w:numId w:val="9"/>
        </w:numPr>
        <w:autoSpaceDE w:val="0"/>
        <w:autoSpaceDN w:val="0"/>
        <w:adjustRightInd w:val="0"/>
        <w:ind w:left="567" w:hanging="210"/>
        <w:contextualSpacing w:val="0"/>
        <w:jc w:val="both"/>
        <w:rPr>
          <w:rFonts w:eastAsiaTheme="minorHAnsi"/>
          <w:lang w:val="en-US"/>
        </w:rPr>
      </w:pPr>
      <w:r w:rsidRPr="007C0BFF">
        <w:rPr>
          <w:rFonts w:eastAsiaTheme="minorHAnsi"/>
          <w:lang w:val="en-US"/>
        </w:rPr>
        <w:t>Grow and Train additional trees.</w:t>
      </w:r>
    </w:p>
    <w:p w:rsidR="007C0BFF" w:rsidRPr="007C0BFF" w:rsidRDefault="007C0BFF" w:rsidP="00131637">
      <w:pPr>
        <w:pStyle w:val="Paragraphedeliste"/>
        <w:widowControl/>
        <w:numPr>
          <w:ilvl w:val="0"/>
          <w:numId w:val="9"/>
        </w:numPr>
        <w:autoSpaceDE w:val="0"/>
        <w:autoSpaceDN w:val="0"/>
        <w:adjustRightInd w:val="0"/>
        <w:ind w:left="567" w:hanging="210"/>
        <w:contextualSpacing w:val="0"/>
        <w:jc w:val="both"/>
        <w:rPr>
          <w:rFonts w:eastAsiaTheme="minorHAnsi"/>
          <w:lang w:val="en-US"/>
        </w:rPr>
      </w:pPr>
      <w:r w:rsidRPr="007C0BFF">
        <w:rPr>
          <w:rFonts w:eastAsiaTheme="minorHAnsi"/>
          <w:lang w:val="en-US"/>
        </w:rPr>
        <w:t xml:space="preserve">Add them to the bagger to </w:t>
      </w:r>
      <w:r w:rsidR="005E3ABB">
        <w:rPr>
          <w:rFonts w:eastAsiaTheme="minorHAnsi"/>
          <w:lang w:val="en-US"/>
        </w:rPr>
        <w:t xml:space="preserve">the </w:t>
      </w:r>
      <w:r w:rsidRPr="007C0BFF">
        <w:rPr>
          <w:rFonts w:eastAsiaTheme="minorHAnsi"/>
          <w:lang w:val="en-US"/>
        </w:rPr>
        <w:t>ensemble.</w:t>
      </w:r>
    </w:p>
    <w:p w:rsidR="007C0BFF" w:rsidRPr="007C0BFF" w:rsidRDefault="007C0BFF" w:rsidP="00131637">
      <w:pPr>
        <w:pStyle w:val="Paragraphedeliste"/>
        <w:widowControl/>
        <w:numPr>
          <w:ilvl w:val="0"/>
          <w:numId w:val="9"/>
        </w:numPr>
        <w:autoSpaceDE w:val="0"/>
        <w:autoSpaceDN w:val="0"/>
        <w:adjustRightInd w:val="0"/>
        <w:ind w:left="567" w:hanging="210"/>
        <w:contextualSpacing w:val="0"/>
        <w:jc w:val="both"/>
        <w:rPr>
          <w:rFonts w:eastAsiaTheme="minorHAnsi"/>
          <w:lang w:val="en-US"/>
        </w:rPr>
      </w:pPr>
      <w:r w:rsidRPr="007C0BFF">
        <w:rPr>
          <w:rFonts w:eastAsiaTheme="minorHAnsi"/>
          <w:lang w:val="en-US"/>
        </w:rPr>
        <w:t>Process inputs for the bagger.</w:t>
      </w:r>
    </w:p>
    <w:p w:rsidR="007C0BFF" w:rsidRPr="007C0BFF" w:rsidRDefault="007C0BFF" w:rsidP="00131637">
      <w:pPr>
        <w:pStyle w:val="Paragraphedeliste"/>
        <w:widowControl/>
        <w:numPr>
          <w:ilvl w:val="0"/>
          <w:numId w:val="9"/>
        </w:numPr>
        <w:autoSpaceDE w:val="0"/>
        <w:autoSpaceDN w:val="0"/>
        <w:adjustRightInd w:val="0"/>
        <w:ind w:left="567" w:hanging="210"/>
        <w:contextualSpacing w:val="0"/>
        <w:jc w:val="both"/>
        <w:rPr>
          <w:rFonts w:eastAsiaTheme="minorHAnsi"/>
          <w:lang w:val="en-US"/>
        </w:rPr>
      </w:pPr>
      <w:r w:rsidRPr="007C0BFF">
        <w:rPr>
          <w:rFonts w:eastAsiaTheme="minorHAnsi"/>
          <w:lang w:val="en-US"/>
        </w:rPr>
        <w:t>Prepare the OOB error values.</w:t>
      </w:r>
    </w:p>
    <w:p w:rsidR="007C0BFF" w:rsidRPr="007C0BFF" w:rsidRDefault="007C0BFF" w:rsidP="00131637">
      <w:pPr>
        <w:pStyle w:val="Paragraphedeliste"/>
        <w:widowControl/>
        <w:numPr>
          <w:ilvl w:val="0"/>
          <w:numId w:val="9"/>
        </w:numPr>
        <w:autoSpaceDE w:val="0"/>
        <w:autoSpaceDN w:val="0"/>
        <w:adjustRightInd w:val="0"/>
        <w:ind w:left="567" w:hanging="210"/>
        <w:contextualSpacing w:val="0"/>
        <w:jc w:val="both"/>
        <w:rPr>
          <w:rFonts w:eastAsiaTheme="minorHAnsi"/>
          <w:lang w:val="en-US"/>
        </w:rPr>
      </w:pPr>
      <w:r w:rsidRPr="007C0BFF">
        <w:rPr>
          <w:rFonts w:eastAsiaTheme="minorHAnsi"/>
          <w:lang w:val="en-US"/>
        </w:rPr>
        <w:t>Finally, based on the OOB error values, the genes are sorted and ranked.</w:t>
      </w:r>
    </w:p>
    <w:p w:rsidR="007C0BFF" w:rsidRDefault="007C0BFF" w:rsidP="00131637">
      <w:pPr>
        <w:widowControl/>
        <w:autoSpaceDE w:val="0"/>
        <w:autoSpaceDN w:val="0"/>
        <w:adjustRightInd w:val="0"/>
        <w:spacing w:before="120"/>
        <w:jc w:val="both"/>
        <w:rPr>
          <w:rFonts w:eastAsiaTheme="minorHAnsi"/>
          <w:lang w:val="en-US"/>
        </w:rPr>
      </w:pPr>
      <w:r w:rsidRPr="007C0BFF">
        <w:rPr>
          <w:rFonts w:eastAsiaTheme="minorHAnsi"/>
          <w:lang w:val="en-US"/>
        </w:rPr>
        <w:t>After fitting all the forests only, the OOB error rates are examined.</w:t>
      </w:r>
    </w:p>
    <w:p w:rsidR="007C0BFF" w:rsidRPr="007C0BFF" w:rsidRDefault="009C5A5E" w:rsidP="00131637">
      <w:pPr>
        <w:widowControl/>
        <w:autoSpaceDE w:val="0"/>
        <w:autoSpaceDN w:val="0"/>
        <w:adjustRightInd w:val="0"/>
        <w:spacing w:before="120"/>
        <w:jc w:val="both"/>
        <w:rPr>
          <w:rFonts w:eastAsiaTheme="minorHAnsi"/>
          <w:b/>
          <w:bCs/>
          <w:lang w:val="en-US"/>
        </w:rPr>
      </w:pPr>
      <w:r w:rsidRPr="009C5A5E">
        <w:rPr>
          <w:rFonts w:eastAsiaTheme="minorHAnsi"/>
          <w:b/>
          <w:bCs/>
          <w:lang w:val="en-US"/>
        </w:rPr>
        <w:t>The Support Vector Machine</w:t>
      </w:r>
      <w:r>
        <w:rPr>
          <w:rFonts w:eastAsiaTheme="minorHAnsi"/>
          <w:b/>
          <w:bCs/>
          <w:lang w:val="en-US"/>
        </w:rPr>
        <w:t>-</w:t>
      </w:r>
      <w:r w:rsidRPr="009C5A5E">
        <w:rPr>
          <w:rFonts w:eastAsiaTheme="minorHAnsi"/>
          <w:b/>
          <w:bCs/>
          <w:lang w:val="en-US"/>
        </w:rPr>
        <w:t xml:space="preserve"> </w:t>
      </w:r>
      <w:r w:rsidRPr="007C0BFF">
        <w:rPr>
          <w:rFonts w:eastAsiaTheme="minorHAnsi"/>
          <w:b/>
          <w:bCs/>
          <w:lang w:val="en-US"/>
        </w:rPr>
        <w:t>Recursive Feature Elimination</w:t>
      </w:r>
      <w:r>
        <w:rPr>
          <w:rFonts w:eastAsiaTheme="minorHAnsi"/>
          <w:b/>
          <w:bCs/>
          <w:lang w:val="en-US"/>
        </w:rPr>
        <w:t xml:space="preserve"> (</w:t>
      </w:r>
      <w:r w:rsidR="007C0BFF" w:rsidRPr="007C0BFF">
        <w:rPr>
          <w:rFonts w:eastAsiaTheme="minorHAnsi"/>
          <w:b/>
          <w:bCs/>
          <w:lang w:val="en-US"/>
        </w:rPr>
        <w:t>SVM-RFE</w:t>
      </w:r>
      <w:r>
        <w:rPr>
          <w:rFonts w:eastAsiaTheme="minorHAnsi"/>
          <w:b/>
          <w:bCs/>
          <w:lang w:val="en-US"/>
        </w:rPr>
        <w:t>)</w:t>
      </w:r>
    </w:p>
    <w:p w:rsidR="009C5A5E" w:rsidRDefault="009C5A5E" w:rsidP="00131637">
      <w:pPr>
        <w:widowControl/>
        <w:autoSpaceDE w:val="0"/>
        <w:autoSpaceDN w:val="0"/>
        <w:adjustRightInd w:val="0"/>
        <w:spacing w:before="120"/>
        <w:jc w:val="both"/>
        <w:rPr>
          <w:rFonts w:eastAsiaTheme="minorHAnsi"/>
          <w:lang w:val="en-US"/>
        </w:rPr>
      </w:pPr>
      <w:r>
        <w:rPr>
          <w:rFonts w:eastAsiaTheme="minorHAnsi"/>
          <w:lang w:val="en-US"/>
        </w:rPr>
        <w:t xml:space="preserve">The </w:t>
      </w:r>
      <w:r w:rsidRPr="009C5A5E">
        <w:rPr>
          <w:rFonts w:eastAsiaTheme="minorHAnsi"/>
          <w:lang w:val="en-US"/>
        </w:rPr>
        <w:t>Support Vector Machine- Recursive Feature Elimination</w:t>
      </w:r>
      <w:r>
        <w:rPr>
          <w:rFonts w:eastAsiaTheme="minorHAnsi"/>
          <w:lang w:val="en-US"/>
        </w:rPr>
        <w:t xml:space="preserve"> selection method is an algorithm composed of a</w:t>
      </w:r>
      <w:r w:rsidR="00632EEC">
        <w:rPr>
          <w:rFonts w:eastAsiaTheme="minorHAnsi"/>
          <w:lang w:val="en-US"/>
        </w:rPr>
        <w:t xml:space="preserve"> hybrid between the</w:t>
      </w:r>
      <w:r>
        <w:rPr>
          <w:rFonts w:eastAsiaTheme="minorHAnsi"/>
          <w:lang w:val="en-US"/>
        </w:rPr>
        <w:t xml:space="preserve"> classifier</w:t>
      </w:r>
      <w:r w:rsidR="00632EEC">
        <w:rPr>
          <w:rFonts w:eastAsiaTheme="minorHAnsi"/>
          <w:lang w:val="en-US"/>
        </w:rPr>
        <w:t xml:space="preserve"> (SVM) and the</w:t>
      </w:r>
      <w:r>
        <w:rPr>
          <w:rFonts w:eastAsiaTheme="minorHAnsi"/>
          <w:lang w:val="en-US"/>
        </w:rPr>
        <w:t xml:space="preserve"> wrapper selection method</w:t>
      </w:r>
      <w:r w:rsidR="00632EEC">
        <w:rPr>
          <w:rFonts w:eastAsiaTheme="minorHAnsi"/>
          <w:lang w:val="en-US"/>
        </w:rPr>
        <w:t xml:space="preserve"> (RFE)</w:t>
      </w:r>
    </w:p>
    <w:p w:rsidR="007C0BFF" w:rsidRDefault="007C0BFF" w:rsidP="00131637">
      <w:pPr>
        <w:widowControl/>
        <w:autoSpaceDE w:val="0"/>
        <w:autoSpaceDN w:val="0"/>
        <w:adjustRightInd w:val="0"/>
        <w:spacing w:before="120"/>
        <w:jc w:val="both"/>
        <w:rPr>
          <w:rFonts w:eastAsiaTheme="minorHAnsi"/>
          <w:lang w:val="en-US"/>
        </w:rPr>
      </w:pPr>
      <w:r w:rsidRPr="007C0BFF">
        <w:rPr>
          <w:rFonts w:eastAsiaTheme="minorHAnsi"/>
          <w:lang w:val="en-US"/>
        </w:rPr>
        <w:t xml:space="preserve">The (SVM) </w:t>
      </w:r>
      <w:r w:rsidR="009C5A5E">
        <w:rPr>
          <w:rFonts w:eastAsiaTheme="minorHAnsi"/>
          <w:lang w:val="en-US"/>
        </w:rPr>
        <w:t>is a</w:t>
      </w:r>
      <w:r w:rsidRPr="007C0BFF">
        <w:rPr>
          <w:rFonts w:eastAsiaTheme="minorHAnsi"/>
          <w:lang w:val="en-US"/>
        </w:rPr>
        <w:t xml:space="preserve"> classification method</w:t>
      </w:r>
      <w:r>
        <w:rPr>
          <w:rFonts w:eastAsiaTheme="minorHAnsi"/>
          <w:lang w:val="en-US"/>
        </w:rPr>
        <w:t xml:space="preserve"> </w:t>
      </w:r>
      <w:r w:rsidRPr="007C0BFF">
        <w:rPr>
          <w:rFonts w:eastAsiaTheme="minorHAnsi"/>
          <w:lang w:val="en-US"/>
        </w:rPr>
        <w:t xml:space="preserve">introduced </w:t>
      </w:r>
      <w:r w:rsidR="009C5A5E">
        <w:rPr>
          <w:rFonts w:eastAsiaTheme="minorHAnsi"/>
          <w:lang w:val="en-US"/>
        </w:rPr>
        <w:t>by</w:t>
      </w:r>
      <w:r w:rsidR="002C3BA1">
        <w:rPr>
          <w:rFonts w:eastAsiaTheme="minorHAnsi"/>
          <w:lang w:val="en-US"/>
        </w:rPr>
        <w:t xml:space="preserve"> [14</w:t>
      </w:r>
      <w:r w:rsidRPr="007C0BFF">
        <w:rPr>
          <w:rFonts w:eastAsiaTheme="minorHAnsi"/>
          <w:lang w:val="en-US"/>
        </w:rPr>
        <w:t xml:space="preserve">]. </w:t>
      </w:r>
      <w:r w:rsidR="00632EEC">
        <w:rPr>
          <w:rFonts w:eastAsiaTheme="minorHAnsi"/>
          <w:lang w:val="en-US"/>
        </w:rPr>
        <w:t>It</w:t>
      </w:r>
      <w:r w:rsidR="009C5A5E">
        <w:rPr>
          <w:rFonts w:eastAsiaTheme="minorHAnsi"/>
          <w:lang w:val="en-US"/>
        </w:rPr>
        <w:t xml:space="preserve"> is based on </w:t>
      </w:r>
      <w:r w:rsidR="009C5A5E" w:rsidRPr="00A153E5">
        <w:rPr>
          <w:rFonts w:eastAsia="Times New Roman"/>
          <w:lang w:val="en-US"/>
        </w:rPr>
        <w:t>the notion of maximum margin and the concept of kernel functions</w:t>
      </w:r>
      <w:r w:rsidR="009C5A5E">
        <w:rPr>
          <w:rFonts w:eastAsia="Times New Roman"/>
          <w:lang w:val="en-US"/>
        </w:rPr>
        <w:t xml:space="preserve">. </w:t>
      </w:r>
    </w:p>
    <w:p w:rsidR="00632EEC" w:rsidRDefault="009C5A5E" w:rsidP="00131637">
      <w:pPr>
        <w:widowControl/>
        <w:autoSpaceDE w:val="0"/>
        <w:autoSpaceDN w:val="0"/>
        <w:adjustRightInd w:val="0"/>
        <w:spacing w:before="120"/>
        <w:jc w:val="both"/>
        <w:rPr>
          <w:rFonts w:eastAsiaTheme="minorHAnsi"/>
          <w:lang w:val="en-US"/>
        </w:rPr>
      </w:pPr>
      <w:r>
        <w:rPr>
          <w:rFonts w:eastAsiaTheme="minorHAnsi"/>
          <w:lang w:val="en-US"/>
        </w:rPr>
        <w:t>The selection method</w:t>
      </w:r>
      <w:r w:rsidR="00632EEC">
        <w:rPr>
          <w:rFonts w:eastAsiaTheme="minorHAnsi"/>
          <w:lang w:val="en-US"/>
        </w:rPr>
        <w:t xml:space="preserve"> (RFE),</w:t>
      </w:r>
      <w:r>
        <w:rPr>
          <w:rFonts w:eastAsiaTheme="minorHAnsi"/>
          <w:lang w:val="en-US"/>
        </w:rPr>
        <w:t xml:space="preserve"> </w:t>
      </w:r>
      <w:r w:rsidR="007C0BFF" w:rsidRPr="007C0BFF">
        <w:rPr>
          <w:rFonts w:eastAsiaTheme="minorHAnsi"/>
          <w:lang w:val="en-US"/>
        </w:rPr>
        <w:t xml:space="preserve">compute the change in </w:t>
      </w:r>
      <w:r w:rsidR="002C3BA1">
        <w:rPr>
          <w:rFonts w:eastAsiaTheme="minorHAnsi"/>
          <w:lang w:val="en-US"/>
        </w:rPr>
        <w:t xml:space="preserve">the </w:t>
      </w:r>
      <w:r w:rsidR="007C0BFF" w:rsidRPr="007C0BFF">
        <w:rPr>
          <w:rFonts w:eastAsiaTheme="minorHAnsi"/>
          <w:lang w:val="en-US"/>
        </w:rPr>
        <w:t>cost function caused by removing a given</w:t>
      </w:r>
      <w:r w:rsidR="007C0BFF">
        <w:rPr>
          <w:rFonts w:eastAsiaTheme="minorHAnsi"/>
          <w:lang w:val="en-US"/>
        </w:rPr>
        <w:t xml:space="preserve"> </w:t>
      </w:r>
      <w:r w:rsidR="00632EEC">
        <w:rPr>
          <w:rFonts w:eastAsiaTheme="minorHAnsi"/>
          <w:lang w:val="en-US"/>
        </w:rPr>
        <w:t>gene</w:t>
      </w:r>
      <w:r w:rsidR="007C0BFF" w:rsidRPr="007C0BFF">
        <w:rPr>
          <w:rFonts w:eastAsiaTheme="minorHAnsi"/>
          <w:lang w:val="en-US"/>
        </w:rPr>
        <w:t xml:space="preserve">. This </w:t>
      </w:r>
      <w:r w:rsidR="00632EEC">
        <w:rPr>
          <w:rFonts w:eastAsiaTheme="minorHAnsi"/>
          <w:lang w:val="en-US"/>
        </w:rPr>
        <w:t>step</w:t>
      </w:r>
      <w:r w:rsidR="007C0BFF" w:rsidRPr="007C0BFF">
        <w:rPr>
          <w:rFonts w:eastAsiaTheme="minorHAnsi"/>
          <w:lang w:val="en-US"/>
        </w:rPr>
        <w:t xml:space="preserve"> estimate</w:t>
      </w:r>
      <w:r w:rsidR="00632EEC">
        <w:rPr>
          <w:rFonts w:eastAsiaTheme="minorHAnsi"/>
          <w:lang w:val="en-US"/>
        </w:rPr>
        <w:t>s</w:t>
      </w:r>
      <w:r w:rsidR="007C0BFF" w:rsidRPr="007C0BFF">
        <w:rPr>
          <w:rFonts w:eastAsiaTheme="minorHAnsi"/>
          <w:lang w:val="en-US"/>
        </w:rPr>
        <w:t xml:space="preserve"> the effect of removing one feature at a time on the</w:t>
      </w:r>
      <w:r w:rsidR="007C0BFF">
        <w:rPr>
          <w:rFonts w:eastAsiaTheme="minorHAnsi"/>
          <w:lang w:val="en-US"/>
        </w:rPr>
        <w:t xml:space="preserve"> </w:t>
      </w:r>
      <w:r w:rsidR="00632EEC">
        <w:rPr>
          <w:rFonts w:eastAsiaTheme="minorHAnsi"/>
          <w:lang w:val="en-US"/>
        </w:rPr>
        <w:t>classification accuracy obtained by (SVM)</w:t>
      </w:r>
      <w:r w:rsidR="007C0BFF" w:rsidRPr="007C0BFF">
        <w:rPr>
          <w:rFonts w:eastAsiaTheme="minorHAnsi"/>
          <w:lang w:val="en-US"/>
        </w:rPr>
        <w:t xml:space="preserve">. </w:t>
      </w:r>
    </w:p>
    <w:p w:rsidR="007C0BFF" w:rsidRDefault="00632EEC" w:rsidP="00131637">
      <w:pPr>
        <w:widowControl/>
        <w:autoSpaceDE w:val="0"/>
        <w:autoSpaceDN w:val="0"/>
        <w:adjustRightInd w:val="0"/>
        <w:spacing w:before="120"/>
        <w:jc w:val="both"/>
        <w:rPr>
          <w:rFonts w:eastAsiaTheme="minorHAnsi"/>
          <w:lang w:val="en-US"/>
        </w:rPr>
      </w:pPr>
      <w:r w:rsidRPr="00632EEC">
        <w:rPr>
          <w:rFonts w:eastAsiaTheme="minorHAnsi"/>
          <w:lang w:val="en-US"/>
        </w:rPr>
        <w:t xml:space="preserve">The </w:t>
      </w:r>
      <w:r>
        <w:rPr>
          <w:rFonts w:eastAsiaTheme="minorHAnsi"/>
          <w:lang w:val="en-US"/>
        </w:rPr>
        <w:t>(</w:t>
      </w:r>
      <w:r w:rsidRPr="00632EEC">
        <w:rPr>
          <w:rFonts w:eastAsiaTheme="minorHAnsi"/>
          <w:lang w:val="en-US"/>
        </w:rPr>
        <w:t>RFE</w:t>
      </w:r>
      <w:r>
        <w:rPr>
          <w:rFonts w:eastAsiaTheme="minorHAnsi"/>
          <w:lang w:val="en-US"/>
        </w:rPr>
        <w:t>)</w:t>
      </w:r>
      <w:r w:rsidRPr="00632EEC">
        <w:rPr>
          <w:rFonts w:eastAsiaTheme="minorHAnsi"/>
          <w:lang w:val="en-US"/>
        </w:rPr>
        <w:t xml:space="preserve"> </w:t>
      </w:r>
      <w:r w:rsidRPr="007C0BFF">
        <w:rPr>
          <w:rFonts w:eastAsiaTheme="minorHAnsi"/>
          <w:lang w:val="en-US"/>
        </w:rPr>
        <w:t>is an instance of backward feature eliminat</w:t>
      </w:r>
      <w:r w:rsidR="002C3BA1">
        <w:rPr>
          <w:rFonts w:eastAsiaTheme="minorHAnsi"/>
          <w:lang w:val="en-US"/>
        </w:rPr>
        <w:t>ion [15</w:t>
      </w:r>
      <w:r w:rsidRPr="007C0BFF">
        <w:rPr>
          <w:rFonts w:eastAsiaTheme="minorHAnsi"/>
          <w:lang w:val="en-US"/>
        </w:rPr>
        <w:t xml:space="preserve">]. </w:t>
      </w:r>
      <w:r>
        <w:rPr>
          <w:rFonts w:eastAsiaTheme="minorHAnsi"/>
          <w:lang w:val="en-US"/>
        </w:rPr>
        <w:t xml:space="preserve">Firstly, it </w:t>
      </w:r>
      <w:r w:rsidRPr="00632EEC">
        <w:rPr>
          <w:rFonts w:eastAsiaTheme="minorHAnsi"/>
          <w:lang w:val="en-US"/>
        </w:rPr>
        <w:t>t</w:t>
      </w:r>
      <w:r w:rsidR="007C0BFF" w:rsidRPr="00632EEC">
        <w:rPr>
          <w:rFonts w:eastAsiaTheme="minorHAnsi"/>
          <w:lang w:val="en-US"/>
        </w:rPr>
        <w:t>rain</w:t>
      </w:r>
      <w:r>
        <w:rPr>
          <w:rFonts w:eastAsiaTheme="minorHAnsi"/>
          <w:lang w:val="en-US"/>
        </w:rPr>
        <w:t>s</w:t>
      </w:r>
      <w:r w:rsidR="007C0BFF" w:rsidRPr="00632EEC">
        <w:rPr>
          <w:rFonts w:eastAsiaTheme="minorHAnsi"/>
          <w:lang w:val="en-US"/>
        </w:rPr>
        <w:t xml:space="preserve"> the classifier (SVM)</w:t>
      </w:r>
      <w:r w:rsidRPr="00632EEC">
        <w:rPr>
          <w:rFonts w:eastAsiaTheme="minorHAnsi"/>
          <w:lang w:val="en-US"/>
        </w:rPr>
        <w:t xml:space="preserve">, then </w:t>
      </w:r>
      <w:r>
        <w:rPr>
          <w:rFonts w:eastAsiaTheme="minorHAnsi"/>
          <w:lang w:val="en-US"/>
        </w:rPr>
        <w:t>c</w:t>
      </w:r>
      <w:r w:rsidR="007C0BFF" w:rsidRPr="00632EEC">
        <w:rPr>
          <w:rFonts w:eastAsiaTheme="minorHAnsi"/>
          <w:lang w:val="en-US"/>
        </w:rPr>
        <w:t>ompute</w:t>
      </w:r>
      <w:r>
        <w:rPr>
          <w:rFonts w:eastAsiaTheme="minorHAnsi"/>
          <w:lang w:val="en-US"/>
        </w:rPr>
        <w:t>s</w:t>
      </w:r>
      <w:r w:rsidR="007C0BFF" w:rsidRPr="00632EEC">
        <w:rPr>
          <w:rFonts w:eastAsiaTheme="minorHAnsi"/>
          <w:lang w:val="en-US"/>
        </w:rPr>
        <w:t xml:space="preserve"> the ranking criterion for all genes</w:t>
      </w:r>
      <w:r>
        <w:rPr>
          <w:rFonts w:eastAsiaTheme="minorHAnsi"/>
          <w:lang w:val="en-US"/>
        </w:rPr>
        <w:t>, and finally, r</w:t>
      </w:r>
      <w:r w:rsidR="007C0BFF" w:rsidRPr="007C0BFF">
        <w:rPr>
          <w:rFonts w:eastAsiaTheme="minorHAnsi"/>
          <w:lang w:val="en-US"/>
        </w:rPr>
        <w:t>emove</w:t>
      </w:r>
      <w:r>
        <w:rPr>
          <w:rFonts w:eastAsiaTheme="minorHAnsi"/>
          <w:lang w:val="en-US"/>
        </w:rPr>
        <w:t>s</w:t>
      </w:r>
      <w:r w:rsidR="007C0BFF" w:rsidRPr="007C0BFF">
        <w:rPr>
          <w:rFonts w:eastAsiaTheme="minorHAnsi"/>
          <w:lang w:val="en-US"/>
        </w:rPr>
        <w:t xml:space="preserve"> the gene with the smallest ranking criterion.</w:t>
      </w:r>
      <w:r>
        <w:rPr>
          <w:rFonts w:eastAsiaTheme="minorHAnsi"/>
          <w:lang w:val="en-US"/>
        </w:rPr>
        <w:t xml:space="preserve"> </w:t>
      </w:r>
    </w:p>
    <w:p w:rsidR="005A7F47" w:rsidRPr="00632EEC" w:rsidRDefault="00632EEC" w:rsidP="00131637">
      <w:pPr>
        <w:pStyle w:val="Els-2ndorder-head"/>
        <w:spacing w:before="120" w:after="0" w:line="240" w:lineRule="auto"/>
        <w:rPr>
          <w:i w:val="0"/>
          <w:iCs/>
        </w:rPr>
      </w:pPr>
      <w:r w:rsidRPr="00632EEC">
        <w:rPr>
          <w:i w:val="0"/>
          <w:iCs/>
        </w:rPr>
        <w:t xml:space="preserve">Supervised </w:t>
      </w:r>
      <w:r w:rsidR="005A7F47" w:rsidRPr="00632EEC">
        <w:rPr>
          <w:i w:val="0"/>
          <w:iCs/>
        </w:rPr>
        <w:t>Classification</w:t>
      </w:r>
    </w:p>
    <w:p w:rsidR="00632EEC" w:rsidRPr="00BF3538" w:rsidRDefault="00632EEC" w:rsidP="00131637">
      <w:pPr>
        <w:pStyle w:val="Corpsdetexte"/>
        <w:spacing w:before="120"/>
        <w:ind w:firstLine="289"/>
        <w:rPr>
          <w:szCs w:val="16"/>
          <w:lang w:val="en-US"/>
        </w:rPr>
      </w:pPr>
      <w:r w:rsidRPr="00BF3538">
        <w:rPr>
          <w:szCs w:val="16"/>
          <w:lang w:val="en-US"/>
        </w:rPr>
        <w:t xml:space="preserve">Prediction is the main task used in many fields, including machine learning, pattern recognition, signal </w:t>
      </w:r>
      <w:r>
        <w:rPr>
          <w:szCs w:val="16"/>
          <w:lang w:val="en-US"/>
        </w:rPr>
        <w:t xml:space="preserve">and image </w:t>
      </w:r>
      <w:r w:rsidRPr="00BF3538">
        <w:rPr>
          <w:szCs w:val="16"/>
          <w:lang w:val="en-US"/>
        </w:rPr>
        <w:t>processing etc. [16]</w:t>
      </w:r>
    </w:p>
    <w:p w:rsidR="00632EEC" w:rsidRPr="00A153E5" w:rsidRDefault="00632EEC" w:rsidP="00131637">
      <w:pPr>
        <w:spacing w:before="120"/>
        <w:ind w:firstLine="238"/>
        <w:jc w:val="both"/>
        <w:rPr>
          <w:rFonts w:eastAsia="Times New Roman"/>
          <w:lang w:val="en-US"/>
        </w:rPr>
      </w:pPr>
      <w:r w:rsidRPr="00A153E5">
        <w:rPr>
          <w:rFonts w:eastAsia="Times New Roman"/>
          <w:lang w:val="en-US"/>
        </w:rPr>
        <w:t>Supervised classification is the task of disc</w:t>
      </w:r>
      <w:r w:rsidR="00FA5B89">
        <w:rPr>
          <w:rFonts w:eastAsia="Times New Roman"/>
          <w:lang w:val="en-US"/>
        </w:rPr>
        <w:t>riminating data, supervised way</w:t>
      </w:r>
      <w:r w:rsidRPr="00A153E5">
        <w:rPr>
          <w:rFonts w:eastAsia="Times New Roman"/>
          <w:lang w:val="en-US"/>
        </w:rPr>
        <w:t xml:space="preserve"> so that the objects in the same </w:t>
      </w:r>
      <w:r>
        <w:rPr>
          <w:rFonts w:eastAsia="Times New Roman"/>
          <w:lang w:val="en-US"/>
        </w:rPr>
        <w:t>classes are</w:t>
      </w:r>
      <w:r w:rsidRPr="00A153E5">
        <w:rPr>
          <w:rFonts w:eastAsia="Times New Roman"/>
          <w:lang w:val="en-US"/>
        </w:rPr>
        <w:t xml:space="preserve"> closer to each other than other groups</w:t>
      </w:r>
      <w:r w:rsidR="00A80B98">
        <w:rPr>
          <w:rFonts w:eastAsia="Times New Roman"/>
          <w:lang w:val="en-US"/>
        </w:rPr>
        <w:t xml:space="preserve"> </w:t>
      </w:r>
      <w:r w:rsidR="00A80B98" w:rsidRPr="00BF3538">
        <w:rPr>
          <w:szCs w:val="16"/>
          <w:lang w:val="en-US"/>
        </w:rPr>
        <w:t>[17].</w:t>
      </w:r>
    </w:p>
    <w:p w:rsidR="00A80B98" w:rsidRDefault="00A80B98" w:rsidP="00131637">
      <w:pPr>
        <w:pStyle w:val="Corpsdetexte"/>
        <w:spacing w:before="120"/>
        <w:ind w:firstLine="289"/>
        <w:rPr>
          <w:szCs w:val="16"/>
          <w:lang w:val="en-US"/>
        </w:rPr>
      </w:pPr>
      <w:r w:rsidRPr="00BF3538">
        <w:rPr>
          <w:szCs w:val="16"/>
          <w:lang w:val="en-US"/>
        </w:rPr>
        <w:lastRenderedPageBreak/>
        <w:t>We evaluat</w:t>
      </w:r>
      <w:r>
        <w:rPr>
          <w:szCs w:val="16"/>
          <w:lang w:val="en-US"/>
        </w:rPr>
        <w:t>ed the Feature Selection outputs</w:t>
      </w:r>
      <w:r w:rsidRPr="00BF3538">
        <w:rPr>
          <w:szCs w:val="16"/>
          <w:lang w:val="en-US"/>
        </w:rPr>
        <w:t xml:space="preserve"> by </w:t>
      </w:r>
      <w:r>
        <w:rPr>
          <w:szCs w:val="16"/>
          <w:lang w:val="en-US"/>
        </w:rPr>
        <w:t xml:space="preserve">the use of six supervised classifiers: </w:t>
      </w:r>
      <w:r w:rsidRPr="00BF3538">
        <w:rPr>
          <w:szCs w:val="16"/>
          <w:lang w:val="en-US"/>
        </w:rPr>
        <w:t>K nearest neighbor</w:t>
      </w:r>
      <w:r>
        <w:rPr>
          <w:szCs w:val="16"/>
          <w:lang w:val="en-US"/>
        </w:rPr>
        <w:t>s (KNN), Support Vector Machine</w:t>
      </w:r>
      <w:r w:rsidRPr="00BF3538">
        <w:rPr>
          <w:szCs w:val="16"/>
          <w:lang w:val="en-US"/>
        </w:rPr>
        <w:t xml:space="preserve"> (SVM), Linear Discriminant Analysis (LDA), Decision T</w:t>
      </w:r>
      <w:r>
        <w:rPr>
          <w:szCs w:val="16"/>
          <w:lang w:val="en-US"/>
        </w:rPr>
        <w:t>ree for Classification (DTC),</w:t>
      </w:r>
      <w:r w:rsidRPr="00BF3538">
        <w:rPr>
          <w:szCs w:val="16"/>
          <w:lang w:val="en-US"/>
        </w:rPr>
        <w:t xml:space="preserve"> Naïve Bayes classifier (NB)</w:t>
      </w:r>
      <w:r>
        <w:rPr>
          <w:szCs w:val="16"/>
          <w:lang w:val="en-US"/>
        </w:rPr>
        <w:t xml:space="preserve">, and </w:t>
      </w:r>
      <w:r w:rsidRPr="004B7708">
        <w:rPr>
          <w:lang w:val="en-US"/>
        </w:rPr>
        <w:t xml:space="preserve">Artificial Neural Network </w:t>
      </w:r>
      <w:r w:rsidRPr="00A153E5">
        <w:rPr>
          <w:lang w:val="en-US"/>
        </w:rPr>
        <w:t>classifier</w:t>
      </w:r>
      <w:r>
        <w:rPr>
          <w:lang w:val="en-US"/>
        </w:rPr>
        <w:t xml:space="preserve"> (ANN)</w:t>
      </w:r>
      <w:r w:rsidRPr="00A153E5">
        <w:rPr>
          <w:lang w:val="en-US"/>
        </w:rPr>
        <w:t>.</w:t>
      </w:r>
    </w:p>
    <w:p w:rsidR="005A7F47" w:rsidRPr="00632EEC" w:rsidRDefault="005A7F47" w:rsidP="00131637">
      <w:pPr>
        <w:spacing w:before="120"/>
        <w:jc w:val="both"/>
        <w:outlineLvl w:val="0"/>
        <w:rPr>
          <w:rFonts w:eastAsia="Cambria"/>
          <w:b/>
          <w:bCs/>
          <w:iCs/>
          <w:u w:val="single"/>
          <w:lang w:val="en-US"/>
        </w:rPr>
      </w:pPr>
      <w:r w:rsidRPr="00632EEC">
        <w:rPr>
          <w:rFonts w:eastAsia="Times New Roman"/>
          <w:b/>
          <w:bCs/>
          <w:iCs/>
          <w:lang w:val="en-US"/>
        </w:rPr>
        <w:t>K Nearest Neighbors (KNN)</w:t>
      </w:r>
    </w:p>
    <w:p w:rsidR="005A7F47" w:rsidRPr="00A153E5" w:rsidRDefault="005A7F47" w:rsidP="00131637">
      <w:pPr>
        <w:spacing w:before="120"/>
        <w:ind w:firstLine="238"/>
        <w:jc w:val="both"/>
        <w:rPr>
          <w:rFonts w:eastAsia="Times New Roman"/>
          <w:lang w:val="en-US"/>
        </w:rPr>
      </w:pPr>
      <w:r w:rsidRPr="00A153E5">
        <w:rPr>
          <w:rFonts w:eastAsia="Times New Roman"/>
          <w:lang w:val="en-US"/>
        </w:rPr>
        <w:t xml:space="preserve">K nearest neighbors is an algorithm that stores all available </w:t>
      </w:r>
      <w:r w:rsidR="00A80B98">
        <w:rPr>
          <w:rFonts w:eastAsia="Times New Roman"/>
          <w:lang w:val="en-US"/>
        </w:rPr>
        <w:t>samples and classifies new samples</w:t>
      </w:r>
      <w:r w:rsidRPr="00A153E5">
        <w:rPr>
          <w:rFonts w:eastAsia="Times New Roman"/>
          <w:lang w:val="en-US"/>
        </w:rPr>
        <w:t xml:space="preserve"> based on a similarity measure. </w:t>
      </w:r>
    </w:p>
    <w:p w:rsidR="005A7F47" w:rsidRPr="00A153E5" w:rsidRDefault="005A7F47" w:rsidP="00131637">
      <w:pPr>
        <w:spacing w:before="120"/>
        <w:ind w:firstLine="238"/>
        <w:jc w:val="both"/>
        <w:rPr>
          <w:rFonts w:eastAsia="Times New Roman"/>
          <w:lang w:val="en-US"/>
        </w:rPr>
      </w:pPr>
      <w:r w:rsidRPr="00A153E5">
        <w:rPr>
          <w:rFonts w:eastAsia="Times New Roman"/>
          <w:lang w:val="en-US"/>
        </w:rPr>
        <w:t>We can compute the Euclidean distance between two samples using a distance function DE(X, Y), where X, Y are samples composed of N features, such that X = {X</w:t>
      </w:r>
      <w:r w:rsidRPr="00A153E5">
        <w:rPr>
          <w:rFonts w:eastAsia="Times New Roman"/>
          <w:vertAlign w:val="subscript"/>
          <w:lang w:val="en-US"/>
        </w:rPr>
        <w:t>1</w:t>
      </w:r>
      <w:r w:rsidRPr="00A153E5">
        <w:rPr>
          <w:rFonts w:eastAsia="Times New Roman"/>
          <w:lang w:val="en-US"/>
        </w:rPr>
        <w:t>, …, X</w:t>
      </w:r>
      <w:r w:rsidRPr="00A153E5">
        <w:rPr>
          <w:rFonts w:eastAsia="Times New Roman"/>
          <w:vertAlign w:val="subscript"/>
          <w:lang w:val="en-US"/>
        </w:rPr>
        <w:t xml:space="preserve">N </w:t>
      </w:r>
      <w:r w:rsidRPr="00A153E5">
        <w:rPr>
          <w:rFonts w:eastAsia="Times New Roman"/>
          <w:lang w:val="en-US"/>
        </w:rPr>
        <w:t>}, Y = {Y</w:t>
      </w:r>
      <w:r w:rsidRPr="00A153E5">
        <w:rPr>
          <w:rFonts w:eastAsia="Times New Roman"/>
          <w:vertAlign w:val="subscript"/>
          <w:lang w:val="en-US"/>
        </w:rPr>
        <w:t>1</w:t>
      </w:r>
      <w:r w:rsidRPr="00A153E5">
        <w:rPr>
          <w:rFonts w:eastAsia="Times New Roman"/>
          <w:lang w:val="en-US"/>
        </w:rPr>
        <w:t>, …, Y</w:t>
      </w:r>
      <w:r w:rsidRPr="00A153E5">
        <w:rPr>
          <w:rFonts w:eastAsia="Times New Roman"/>
          <w:vertAlign w:val="subscript"/>
          <w:lang w:val="en-US"/>
        </w:rPr>
        <w:t xml:space="preserve">N </w:t>
      </w:r>
      <w:r w:rsidRPr="00A153E5">
        <w:rPr>
          <w:rFonts w:eastAsia="Times New Roman"/>
          <w:lang w:val="en-US"/>
        </w:rPr>
        <w:t>}.</w:t>
      </w:r>
    </w:p>
    <w:p w:rsidR="005A7F47" w:rsidRPr="00A153E5" w:rsidRDefault="005A7F47" w:rsidP="00131637">
      <w:pPr>
        <w:widowControl/>
        <w:tabs>
          <w:tab w:val="center" w:pos="2520"/>
          <w:tab w:val="right" w:pos="5040"/>
        </w:tabs>
        <w:spacing w:before="120"/>
        <w:jc w:val="right"/>
        <w:rPr>
          <w:rFonts w:cs="Symbol"/>
          <w:lang w:val="fr-FR"/>
        </w:rPr>
      </w:pPr>
      <w:r w:rsidRPr="00A153E5">
        <w:rPr>
          <w:rFonts w:cs="Symbol"/>
          <w:lang w:val="fr-FR"/>
        </w:rPr>
        <w:t>D</w:t>
      </w:r>
      <w:r w:rsidRPr="00A153E5">
        <w:rPr>
          <w:rFonts w:cs="Symbol"/>
          <w:vertAlign w:val="subscript"/>
          <w:lang w:val="fr-FR"/>
        </w:rPr>
        <w:t xml:space="preserve">E </w:t>
      </w:r>
      <w:r w:rsidRPr="00A153E5">
        <w:rPr>
          <w:rFonts w:cs="Symbol"/>
          <w:lang w:val="fr-FR"/>
        </w:rPr>
        <w:t xml:space="preserve">(X, Y) = </w:t>
      </w:r>
      <w:r w:rsidRPr="00A153E5">
        <w:rPr>
          <w:lang w:val="fr-FR"/>
        </w:rPr>
        <w:t>∑</w:t>
      </w:r>
      <w:r w:rsidRPr="00A153E5">
        <w:rPr>
          <w:vertAlign w:val="superscript"/>
          <w:lang w:val="fr-FR"/>
        </w:rPr>
        <w:t>k</w:t>
      </w:r>
      <w:r w:rsidRPr="00A153E5">
        <w:rPr>
          <w:lang w:val="fr-FR"/>
        </w:rPr>
        <w:t xml:space="preserve"> </w:t>
      </w:r>
      <w:r w:rsidRPr="00A153E5">
        <w:rPr>
          <w:rFonts w:cs="Symbol"/>
          <w:vertAlign w:val="subscript"/>
          <w:lang w:val="fr-FR"/>
        </w:rPr>
        <w:t xml:space="preserve">j=1 </w:t>
      </w:r>
      <w:r w:rsidRPr="00A153E5">
        <w:rPr>
          <w:lang w:val="fr-FR"/>
        </w:rPr>
        <w:t xml:space="preserve">√ </w:t>
      </w:r>
      <w:r w:rsidRPr="00A153E5">
        <w:rPr>
          <w:rFonts w:cs="Symbol"/>
          <w:lang w:val="fr-FR"/>
        </w:rPr>
        <w:t>(X</w:t>
      </w:r>
      <w:r w:rsidRPr="00A153E5">
        <w:rPr>
          <w:rFonts w:cs="Symbol"/>
          <w:vertAlign w:val="subscript"/>
          <w:lang w:val="fr-FR"/>
        </w:rPr>
        <w:t>i</w:t>
      </w:r>
      <w:r w:rsidRPr="00A153E5">
        <w:rPr>
          <w:rFonts w:cs="Symbol"/>
          <w:lang w:val="fr-FR"/>
        </w:rPr>
        <w:t>² - Y</w:t>
      </w:r>
      <w:r w:rsidRPr="00A153E5">
        <w:rPr>
          <w:rFonts w:cs="Symbol"/>
          <w:vertAlign w:val="subscript"/>
          <w:lang w:val="fr-FR"/>
        </w:rPr>
        <w:t>i</w:t>
      </w:r>
      <w:r w:rsidRPr="00A153E5">
        <w:rPr>
          <w:rFonts w:cs="Symbol"/>
          <w:lang w:val="fr-FR"/>
        </w:rPr>
        <w:t xml:space="preserve">²)              </w:t>
      </w:r>
      <w:r w:rsidR="00A80B98">
        <w:rPr>
          <w:rFonts w:cs="Symbol"/>
          <w:lang w:val="fr-FR"/>
        </w:rPr>
        <w:t xml:space="preserve">    </w:t>
      </w:r>
      <w:r w:rsidRPr="00A153E5">
        <w:rPr>
          <w:rFonts w:cs="Symbol"/>
          <w:lang w:val="fr-FR"/>
        </w:rPr>
        <w:t xml:space="preserve">         </w:t>
      </w:r>
      <w:r w:rsidR="00312DB9">
        <w:rPr>
          <w:rFonts w:cs="Symbol"/>
          <w:lang w:val="fr-FR"/>
        </w:rPr>
        <w:t xml:space="preserve">                              (10</w:t>
      </w:r>
      <w:r w:rsidRPr="00A153E5">
        <w:rPr>
          <w:rFonts w:cs="Symbol"/>
          <w:lang w:val="fr-FR"/>
        </w:rPr>
        <w:t>)</w:t>
      </w:r>
    </w:p>
    <w:p w:rsidR="005A7F47" w:rsidRPr="00632EEC" w:rsidRDefault="00A80B98" w:rsidP="00131637">
      <w:pPr>
        <w:spacing w:before="120"/>
        <w:jc w:val="both"/>
        <w:outlineLvl w:val="0"/>
        <w:rPr>
          <w:rFonts w:eastAsia="Times New Roman"/>
          <w:b/>
          <w:bCs/>
          <w:iCs/>
          <w:lang w:val="en-US"/>
        </w:rPr>
      </w:pPr>
      <w:r>
        <w:rPr>
          <w:rFonts w:eastAsia="Times New Roman"/>
          <w:b/>
          <w:bCs/>
          <w:iCs/>
          <w:lang w:val="en-US"/>
        </w:rPr>
        <w:t>Support Vector Machine</w:t>
      </w:r>
      <w:r w:rsidR="005A7F47" w:rsidRPr="00632EEC">
        <w:rPr>
          <w:rFonts w:eastAsia="Times New Roman"/>
          <w:b/>
          <w:bCs/>
          <w:iCs/>
          <w:lang w:val="en-US"/>
        </w:rPr>
        <w:t xml:space="preserve"> (SVM)</w:t>
      </w:r>
    </w:p>
    <w:p w:rsidR="005A7F47" w:rsidRPr="00A153E5" w:rsidRDefault="00255095" w:rsidP="002D0CC3">
      <w:pPr>
        <w:spacing w:before="120"/>
        <w:ind w:firstLine="238"/>
        <w:jc w:val="both"/>
        <w:rPr>
          <w:rFonts w:eastAsia="Times New Roman"/>
          <w:lang w:val="en-US"/>
        </w:rPr>
      </w:pPr>
      <w:r>
        <w:rPr>
          <w:rFonts w:eastAsia="Times New Roman"/>
          <w:lang w:val="en-US"/>
        </w:rPr>
        <w:t>The Support Vector Machine</w:t>
      </w:r>
      <w:r w:rsidR="00A80B98">
        <w:rPr>
          <w:rFonts w:eastAsia="Times New Roman"/>
          <w:lang w:val="en-US"/>
        </w:rPr>
        <w:t xml:space="preserve"> is</w:t>
      </w:r>
      <w:r w:rsidR="005A7F47" w:rsidRPr="00A153E5">
        <w:rPr>
          <w:rFonts w:eastAsia="Times New Roman"/>
          <w:lang w:val="en-US"/>
        </w:rPr>
        <w:t> </w:t>
      </w:r>
      <w:r w:rsidR="00A80B98">
        <w:rPr>
          <w:rFonts w:eastAsia="Times New Roman"/>
          <w:lang w:val="en-US"/>
        </w:rPr>
        <w:t xml:space="preserve">a </w:t>
      </w:r>
      <w:r w:rsidR="005A7F47" w:rsidRPr="00A153E5">
        <w:rPr>
          <w:rFonts w:eastAsia="Times New Roman"/>
          <w:lang w:val="en-US"/>
        </w:rPr>
        <w:t xml:space="preserve">supervised </w:t>
      </w:r>
      <w:r w:rsidR="00A80B98" w:rsidRPr="000A1DDC">
        <w:rPr>
          <w:rFonts w:eastAsia="Times New Roman"/>
          <w:lang w:val="en-US"/>
        </w:rPr>
        <w:t>classifier</w:t>
      </w:r>
      <w:r>
        <w:rPr>
          <w:rFonts w:eastAsia="Times New Roman"/>
          <w:lang w:val="en-US"/>
        </w:rPr>
        <w:t>. It</w:t>
      </w:r>
      <w:r w:rsidR="005A7F47" w:rsidRPr="000A1DDC">
        <w:rPr>
          <w:rFonts w:eastAsia="Times New Roman"/>
          <w:lang w:val="en-US"/>
        </w:rPr>
        <w:t xml:space="preserve"> </w:t>
      </w:r>
      <w:r w:rsidR="00A80B98" w:rsidRPr="000A1DDC">
        <w:rPr>
          <w:rFonts w:eastAsia="Times New Roman"/>
          <w:lang w:val="en-US"/>
        </w:rPr>
        <w:t>analyses</w:t>
      </w:r>
      <w:r w:rsidR="005A7F47" w:rsidRPr="000A1DDC">
        <w:rPr>
          <w:rFonts w:eastAsia="Times New Roman"/>
          <w:lang w:val="en-US"/>
        </w:rPr>
        <w:t xml:space="preserve"> data</w:t>
      </w:r>
      <w:r w:rsidR="002D0CC3">
        <w:rPr>
          <w:rFonts w:eastAsia="Times New Roman"/>
          <w:lang w:val="en-US"/>
        </w:rPr>
        <w:t>set</w:t>
      </w:r>
      <w:r w:rsidR="005A7F47" w:rsidRPr="000A1DDC">
        <w:rPr>
          <w:rFonts w:eastAsia="Times New Roman"/>
          <w:lang w:val="en-US"/>
        </w:rPr>
        <w:t xml:space="preserve"> and recognize</w:t>
      </w:r>
      <w:r w:rsidR="00FA5B89">
        <w:rPr>
          <w:rFonts w:eastAsia="Times New Roman"/>
          <w:lang w:val="en-US"/>
        </w:rPr>
        <w:t>s</w:t>
      </w:r>
      <w:r w:rsidR="002D0CC3">
        <w:rPr>
          <w:rFonts w:eastAsia="Times New Roman"/>
          <w:lang w:val="en-US"/>
        </w:rPr>
        <w:t xml:space="preserve"> samples</w:t>
      </w:r>
      <w:r w:rsidR="005A7F47" w:rsidRPr="000A1DDC">
        <w:rPr>
          <w:rFonts w:eastAsia="Times New Roman"/>
          <w:lang w:val="en-US"/>
        </w:rPr>
        <w:t> [</w:t>
      </w:r>
      <w:r w:rsidR="002C3BA1">
        <w:rPr>
          <w:rFonts w:eastAsia="Times New Roman"/>
          <w:lang w:val="en-US"/>
        </w:rPr>
        <w:t>18</w:t>
      </w:r>
      <w:r w:rsidR="005A7F47" w:rsidRPr="000A1DDC">
        <w:rPr>
          <w:rFonts w:eastAsia="Times New Roman"/>
          <w:lang w:val="en-US"/>
        </w:rPr>
        <w:t>].</w:t>
      </w:r>
      <w:r w:rsidR="005A7F47" w:rsidRPr="00A153E5">
        <w:rPr>
          <w:rFonts w:eastAsia="Times New Roman"/>
          <w:lang w:val="en-US"/>
        </w:rPr>
        <w:t xml:space="preserve">  Support Vector Machine</w:t>
      </w:r>
      <w:r w:rsidR="00A80B98">
        <w:rPr>
          <w:rFonts w:eastAsia="Times New Roman"/>
          <w:lang w:val="en-US"/>
        </w:rPr>
        <w:t xml:space="preserve"> algorithm is </w:t>
      </w:r>
      <w:r w:rsidR="002D0CC3">
        <w:rPr>
          <w:rFonts w:eastAsia="Times New Roman"/>
          <w:lang w:val="en-US"/>
        </w:rPr>
        <w:t>built</w:t>
      </w:r>
      <w:r w:rsidR="00A80B98">
        <w:rPr>
          <w:rFonts w:eastAsia="Times New Roman"/>
          <w:lang w:val="en-US"/>
        </w:rPr>
        <w:t xml:space="preserve"> on</w:t>
      </w:r>
      <w:r w:rsidR="005A7F47" w:rsidRPr="00A153E5">
        <w:rPr>
          <w:rFonts w:eastAsia="Times New Roman"/>
          <w:lang w:val="en-US"/>
        </w:rPr>
        <w:t xml:space="preserve"> the notion of maximum margin and the kernel functions.</w:t>
      </w:r>
    </w:p>
    <w:p w:rsidR="005A7F47" w:rsidRPr="00632EEC" w:rsidRDefault="005A7F47" w:rsidP="00131637">
      <w:pPr>
        <w:spacing w:before="120"/>
        <w:jc w:val="both"/>
        <w:outlineLvl w:val="0"/>
        <w:rPr>
          <w:rFonts w:eastAsia="Times New Roman"/>
          <w:b/>
          <w:bCs/>
          <w:iCs/>
          <w:lang w:val="en-US"/>
        </w:rPr>
      </w:pPr>
      <w:r w:rsidRPr="00632EEC">
        <w:rPr>
          <w:rFonts w:eastAsia="Times New Roman"/>
          <w:b/>
          <w:bCs/>
          <w:iCs/>
          <w:lang w:val="en-US"/>
        </w:rPr>
        <w:t>Linear Discriminant Analysis (LDA)</w:t>
      </w:r>
    </w:p>
    <w:p w:rsidR="005A7F47" w:rsidRPr="00A153E5" w:rsidRDefault="005A7F47" w:rsidP="002C3BA1">
      <w:pPr>
        <w:spacing w:before="120"/>
        <w:ind w:firstLine="238"/>
        <w:jc w:val="both"/>
        <w:rPr>
          <w:rFonts w:eastAsia="Times New Roman"/>
          <w:lang w:val="en-US"/>
        </w:rPr>
      </w:pPr>
      <w:r w:rsidRPr="00A153E5">
        <w:rPr>
          <w:rFonts w:eastAsia="Times New Roman"/>
          <w:lang w:val="en-US"/>
        </w:rPr>
        <w:t>Linear Discriminant Analysis is an algorithm used in the machine learning</w:t>
      </w:r>
      <w:r w:rsidR="00A80B98">
        <w:rPr>
          <w:rFonts w:eastAsia="Times New Roman"/>
          <w:lang w:val="en-US"/>
        </w:rPr>
        <w:t>,</w:t>
      </w:r>
      <w:r w:rsidRPr="00A153E5">
        <w:rPr>
          <w:rFonts w:eastAsia="Times New Roman"/>
          <w:lang w:val="en-US"/>
        </w:rPr>
        <w:t xml:space="preserve"> to search and find a linear combination of </w:t>
      </w:r>
      <w:r w:rsidR="00A80B98">
        <w:rPr>
          <w:rFonts w:eastAsia="Times New Roman"/>
          <w:lang w:val="en-US"/>
        </w:rPr>
        <w:t>genes</w:t>
      </w:r>
      <w:r w:rsidRPr="00A153E5">
        <w:rPr>
          <w:rFonts w:eastAsia="Times New Roman"/>
          <w:lang w:val="en-US"/>
        </w:rPr>
        <w:t xml:space="preserve"> that characterizes or separates t</w:t>
      </w:r>
      <w:r w:rsidR="002C3BA1">
        <w:rPr>
          <w:rFonts w:eastAsia="Times New Roman"/>
          <w:lang w:val="en-US"/>
        </w:rPr>
        <w:t>wo or more classes of objects [19</w:t>
      </w:r>
      <w:r w:rsidRPr="00A153E5">
        <w:rPr>
          <w:rFonts w:eastAsia="Times New Roman"/>
          <w:lang w:val="en-US"/>
        </w:rPr>
        <w:t>].</w:t>
      </w:r>
    </w:p>
    <w:p w:rsidR="005A7F47" w:rsidRPr="00A153E5" w:rsidRDefault="005A7F47" w:rsidP="00131637">
      <w:pPr>
        <w:spacing w:before="120"/>
        <w:jc w:val="both"/>
        <w:outlineLvl w:val="0"/>
        <w:rPr>
          <w:rFonts w:eastAsia="Times New Roman"/>
          <w:i/>
          <w:lang w:val="en-US"/>
        </w:rPr>
      </w:pPr>
      <w:r w:rsidRPr="00632EEC">
        <w:rPr>
          <w:rFonts w:eastAsia="Times New Roman"/>
          <w:b/>
          <w:bCs/>
          <w:iCs/>
          <w:lang w:val="en-US"/>
        </w:rPr>
        <w:t>Decis</w:t>
      </w:r>
      <w:r w:rsidR="002C3BA1">
        <w:rPr>
          <w:rFonts w:eastAsia="Times New Roman"/>
          <w:b/>
          <w:bCs/>
          <w:iCs/>
          <w:lang w:val="en-US"/>
        </w:rPr>
        <w:t>ion Tree for Classification (DTC)</w:t>
      </w:r>
    </w:p>
    <w:p w:rsidR="005A7F47" w:rsidRPr="00A153E5" w:rsidRDefault="00A80B98" w:rsidP="00131637">
      <w:pPr>
        <w:spacing w:before="120"/>
        <w:ind w:firstLine="238"/>
        <w:jc w:val="both"/>
        <w:rPr>
          <w:rFonts w:eastAsia="Times New Roman"/>
          <w:lang w:val="en-US"/>
        </w:rPr>
      </w:pPr>
      <w:r>
        <w:rPr>
          <w:rFonts w:eastAsia="Times New Roman"/>
          <w:lang w:val="en-US"/>
        </w:rPr>
        <w:t>Decision Tree for Classification is a predictive classifier</w:t>
      </w:r>
      <w:r w:rsidR="00131637">
        <w:rPr>
          <w:rFonts w:eastAsia="Times New Roman"/>
          <w:lang w:val="en-US"/>
        </w:rPr>
        <w:t xml:space="preserve"> </w:t>
      </w:r>
      <w:r w:rsidR="00131637" w:rsidRPr="00A153E5">
        <w:rPr>
          <w:rFonts w:eastAsia="Times New Roman"/>
          <w:lang w:val="en-US"/>
        </w:rPr>
        <w:t>used in data mining and machine learning.</w:t>
      </w:r>
      <w:r w:rsidR="00131637">
        <w:rPr>
          <w:rFonts w:eastAsia="Times New Roman"/>
          <w:lang w:val="en-US"/>
        </w:rPr>
        <w:t xml:space="preserve"> The classifier </w:t>
      </w:r>
      <w:r w:rsidR="005A7F47" w:rsidRPr="00A153E5">
        <w:rPr>
          <w:rFonts w:eastAsia="Times New Roman"/>
          <w:lang w:val="en-US"/>
        </w:rPr>
        <w:t>predict</w:t>
      </w:r>
      <w:r>
        <w:rPr>
          <w:rFonts w:eastAsia="Times New Roman"/>
          <w:lang w:val="en-US"/>
        </w:rPr>
        <w:t>s the class of a target sample</w:t>
      </w:r>
      <w:r w:rsidR="005A7F47" w:rsidRPr="00A153E5">
        <w:rPr>
          <w:rFonts w:eastAsia="Times New Roman"/>
          <w:lang w:val="en-US"/>
        </w:rPr>
        <w:t xml:space="preserve"> by learning simple decision rules</w:t>
      </w:r>
      <w:r>
        <w:rPr>
          <w:rFonts w:eastAsia="Times New Roman"/>
          <w:lang w:val="en-US"/>
        </w:rPr>
        <w:t xml:space="preserve"> inferred from the </w:t>
      </w:r>
      <w:r w:rsidR="00131637">
        <w:rPr>
          <w:rFonts w:eastAsia="Times New Roman"/>
          <w:lang w:val="en-US"/>
        </w:rPr>
        <w:t>subset of selected genes</w:t>
      </w:r>
      <w:r w:rsidR="002C3BA1">
        <w:rPr>
          <w:rFonts w:eastAsia="Times New Roman"/>
          <w:lang w:val="en-US"/>
        </w:rPr>
        <w:t xml:space="preserve"> [</w:t>
      </w:r>
      <w:r w:rsidR="002C3BA1" w:rsidRPr="005E3ABB">
        <w:rPr>
          <w:rFonts w:eastAsia="Times New Roman"/>
          <w:lang w:val="en-US"/>
        </w:rPr>
        <w:t>20</w:t>
      </w:r>
      <w:r w:rsidR="002C3BA1">
        <w:rPr>
          <w:rFonts w:eastAsia="Times New Roman"/>
          <w:lang w:val="en-US"/>
        </w:rPr>
        <w:t>]</w:t>
      </w:r>
      <w:r w:rsidR="005A7F47" w:rsidRPr="00A153E5">
        <w:rPr>
          <w:rFonts w:eastAsia="Times New Roman"/>
          <w:lang w:val="en-US"/>
        </w:rPr>
        <w:t xml:space="preserve">. </w:t>
      </w:r>
    </w:p>
    <w:p w:rsidR="005A7F47" w:rsidRPr="00632EEC" w:rsidRDefault="005A7F47" w:rsidP="00131637">
      <w:pPr>
        <w:spacing w:before="120"/>
        <w:jc w:val="both"/>
        <w:outlineLvl w:val="0"/>
        <w:rPr>
          <w:rFonts w:eastAsia="Times New Roman"/>
          <w:b/>
          <w:bCs/>
          <w:iCs/>
          <w:lang w:val="en-US"/>
        </w:rPr>
      </w:pPr>
      <w:r w:rsidRPr="00632EEC">
        <w:rPr>
          <w:rFonts w:eastAsia="Times New Roman"/>
          <w:b/>
          <w:bCs/>
          <w:iCs/>
          <w:lang w:val="en-US"/>
        </w:rPr>
        <w:t>Naïve Bayes (NB)</w:t>
      </w:r>
    </w:p>
    <w:p w:rsidR="006E7CC4" w:rsidRDefault="005A7F47" w:rsidP="002C3BA1">
      <w:pPr>
        <w:spacing w:before="120"/>
        <w:ind w:firstLine="238"/>
        <w:jc w:val="both"/>
        <w:rPr>
          <w:rFonts w:eastAsia="Times New Roman"/>
          <w:lang w:val="en-US"/>
        </w:rPr>
      </w:pPr>
      <w:r w:rsidRPr="00A153E5">
        <w:rPr>
          <w:rFonts w:eastAsia="Times New Roman"/>
          <w:lang w:val="en-US"/>
        </w:rPr>
        <w:t xml:space="preserve">The Naive Bayes is a probabilistic </w:t>
      </w:r>
      <w:r w:rsidR="00131637">
        <w:rPr>
          <w:rFonts w:eastAsia="Times New Roman"/>
          <w:lang w:val="en-US"/>
        </w:rPr>
        <w:t>supervised classifier</w:t>
      </w:r>
      <w:r w:rsidRPr="00A153E5">
        <w:rPr>
          <w:rFonts w:eastAsia="Times New Roman"/>
          <w:lang w:val="en-US"/>
        </w:rPr>
        <w:t xml:space="preserve"> used for </w:t>
      </w:r>
      <w:r w:rsidR="00131637">
        <w:rPr>
          <w:rFonts w:eastAsia="Times New Roman"/>
          <w:lang w:val="en-US"/>
        </w:rPr>
        <w:t xml:space="preserve">cancer </w:t>
      </w:r>
      <w:r w:rsidRPr="00A153E5">
        <w:rPr>
          <w:rFonts w:eastAsia="Times New Roman"/>
          <w:lang w:val="en-US"/>
        </w:rPr>
        <w:t>cla</w:t>
      </w:r>
      <w:r w:rsidR="002C3BA1">
        <w:rPr>
          <w:rFonts w:eastAsia="Times New Roman"/>
          <w:lang w:val="en-US"/>
        </w:rPr>
        <w:t>ssification</w:t>
      </w:r>
      <w:r w:rsidRPr="00A153E5">
        <w:rPr>
          <w:rFonts w:eastAsia="Times New Roman"/>
          <w:lang w:val="en-US"/>
        </w:rPr>
        <w:t xml:space="preserve">. </w:t>
      </w:r>
      <w:r w:rsidR="00131637">
        <w:rPr>
          <w:rFonts w:eastAsia="Times New Roman"/>
          <w:lang w:val="en-US"/>
        </w:rPr>
        <w:t>It</w:t>
      </w:r>
      <w:r w:rsidRPr="00A153E5">
        <w:rPr>
          <w:rFonts w:eastAsia="Times New Roman"/>
          <w:lang w:val="en-US"/>
        </w:rPr>
        <w:t xml:space="preserve"> uses Bayes theorem and assume</w:t>
      </w:r>
      <w:r w:rsidR="00FA5B89">
        <w:rPr>
          <w:rFonts w:eastAsia="Times New Roman"/>
          <w:lang w:val="en-US"/>
        </w:rPr>
        <w:t>s</w:t>
      </w:r>
      <w:r w:rsidRPr="00A153E5">
        <w:rPr>
          <w:rFonts w:eastAsia="Times New Roman"/>
          <w:lang w:val="en-US"/>
        </w:rPr>
        <w:t xml:space="preserve"> all attributes to be independent given the</w:t>
      </w:r>
      <w:r w:rsidR="002C3BA1">
        <w:rPr>
          <w:rFonts w:eastAsia="Times New Roman"/>
          <w:lang w:val="en-US"/>
        </w:rPr>
        <w:t xml:space="preserve"> value of the class variable [21</w:t>
      </w:r>
      <w:r w:rsidRPr="00A153E5">
        <w:rPr>
          <w:rFonts w:eastAsia="Times New Roman"/>
          <w:lang w:val="en-US"/>
        </w:rPr>
        <w:t>].</w:t>
      </w:r>
      <w:r w:rsidRPr="00A153E5">
        <w:rPr>
          <w:rFonts w:eastAsia="Times New Roman"/>
          <w:lang w:val="en-US"/>
        </w:rPr>
        <w:tab/>
      </w:r>
      <w:r w:rsidRPr="00A153E5">
        <w:rPr>
          <w:rFonts w:eastAsia="Times New Roman"/>
          <w:lang w:val="en-US"/>
        </w:rPr>
        <w:tab/>
      </w:r>
    </w:p>
    <w:p w:rsidR="007C0BFF" w:rsidRPr="00A1127C" w:rsidRDefault="007C0BFF" w:rsidP="00131637">
      <w:pPr>
        <w:widowControl/>
        <w:autoSpaceDE w:val="0"/>
        <w:autoSpaceDN w:val="0"/>
        <w:adjustRightInd w:val="0"/>
        <w:spacing w:before="120"/>
        <w:jc w:val="both"/>
        <w:rPr>
          <w:rFonts w:eastAsiaTheme="minorHAnsi"/>
          <w:b/>
          <w:bCs/>
          <w:lang w:val="en-US"/>
        </w:rPr>
      </w:pPr>
      <w:r w:rsidRPr="00A1127C">
        <w:rPr>
          <w:rFonts w:eastAsiaTheme="minorHAnsi"/>
          <w:b/>
          <w:bCs/>
          <w:lang w:val="en-US"/>
        </w:rPr>
        <w:t xml:space="preserve">Artificial Neural Network </w:t>
      </w:r>
      <w:r w:rsidR="00131637">
        <w:rPr>
          <w:rFonts w:eastAsiaTheme="minorHAnsi"/>
          <w:b/>
          <w:bCs/>
          <w:lang w:val="en-US"/>
        </w:rPr>
        <w:t>(ANN)</w:t>
      </w:r>
    </w:p>
    <w:p w:rsidR="007C0BFF" w:rsidRPr="00A1127C" w:rsidRDefault="00131637" w:rsidP="005E3ABB">
      <w:pPr>
        <w:widowControl/>
        <w:autoSpaceDE w:val="0"/>
        <w:autoSpaceDN w:val="0"/>
        <w:adjustRightInd w:val="0"/>
        <w:spacing w:before="120"/>
        <w:jc w:val="both"/>
        <w:rPr>
          <w:rFonts w:eastAsiaTheme="minorHAnsi"/>
          <w:lang w:val="en-US"/>
        </w:rPr>
      </w:pPr>
      <w:r>
        <w:rPr>
          <w:rFonts w:eastAsiaTheme="minorHAnsi"/>
          <w:lang w:val="en-US"/>
        </w:rPr>
        <w:t>Artificial Neural Networks (ANN)</w:t>
      </w:r>
      <w:r w:rsidR="007C0BFF" w:rsidRPr="00A1127C">
        <w:rPr>
          <w:rFonts w:eastAsiaTheme="minorHAnsi"/>
          <w:lang w:val="en-US"/>
        </w:rPr>
        <w:t xml:space="preserve"> are parallel and distributed information processing system which consists of a huge number of simple and massively connected processors</w:t>
      </w:r>
      <w:r>
        <w:rPr>
          <w:rFonts w:eastAsiaTheme="minorHAnsi"/>
          <w:lang w:val="en-US"/>
        </w:rPr>
        <w:t xml:space="preserve"> </w:t>
      </w:r>
      <w:r w:rsidR="005E3ABB">
        <w:rPr>
          <w:rFonts w:eastAsiaTheme="minorHAnsi"/>
          <w:lang w:val="en-US"/>
        </w:rPr>
        <w:t>[22</w:t>
      </w:r>
      <w:r w:rsidRPr="00A1127C">
        <w:rPr>
          <w:rFonts w:eastAsiaTheme="minorHAnsi"/>
          <w:lang w:val="en-US"/>
        </w:rPr>
        <w:t>]</w:t>
      </w:r>
      <w:r w:rsidR="007C0BFF" w:rsidRPr="00A1127C">
        <w:rPr>
          <w:rFonts w:eastAsiaTheme="minorHAnsi"/>
          <w:lang w:val="en-US"/>
        </w:rPr>
        <w:t xml:space="preserve">. </w:t>
      </w:r>
    </w:p>
    <w:p w:rsidR="005A7F47" w:rsidRPr="00A153E5" w:rsidRDefault="005A7F47" w:rsidP="00131637">
      <w:pPr>
        <w:spacing w:before="120"/>
        <w:ind w:firstLine="238"/>
        <w:jc w:val="both"/>
        <w:rPr>
          <w:rFonts w:eastAsia="Times New Roman"/>
          <w:lang w:val="en-US"/>
        </w:rPr>
      </w:pPr>
      <w:r w:rsidRPr="00A153E5">
        <w:rPr>
          <w:rFonts w:eastAsia="Times New Roman"/>
          <w:lang w:val="en-US"/>
        </w:rPr>
        <w:t>KNN, SVM, LDA, DTC, NB</w:t>
      </w:r>
      <w:r w:rsidR="00131637">
        <w:rPr>
          <w:rFonts w:eastAsia="Times New Roman"/>
          <w:lang w:val="en-US"/>
        </w:rPr>
        <w:t>, and ANN</w:t>
      </w:r>
      <w:r w:rsidRPr="00A153E5">
        <w:rPr>
          <w:rFonts w:eastAsia="Times New Roman"/>
          <w:lang w:val="en-US"/>
        </w:rPr>
        <w:t xml:space="preserve"> classifiers performances are evaluated by calculating the</w:t>
      </w:r>
      <w:r w:rsidR="00131637">
        <w:rPr>
          <w:rFonts w:eastAsia="Times New Roman"/>
          <w:lang w:val="en-US"/>
        </w:rPr>
        <w:t xml:space="preserve"> classification </w:t>
      </w:r>
      <w:r w:rsidR="005E3ABB">
        <w:rPr>
          <w:rFonts w:eastAsia="Times New Roman"/>
          <w:lang w:val="en-US"/>
        </w:rPr>
        <w:t>accuracy (Acc) [23</w:t>
      </w:r>
      <w:r w:rsidRPr="00A153E5">
        <w:rPr>
          <w:rFonts w:eastAsia="Times New Roman"/>
          <w:lang w:val="en-US"/>
        </w:rPr>
        <w:t xml:space="preserve">]: </w:t>
      </w:r>
    </w:p>
    <w:p w:rsidR="005A7F47" w:rsidRPr="00A153E5" w:rsidRDefault="005A7F47" w:rsidP="00131637">
      <w:pPr>
        <w:widowControl/>
        <w:tabs>
          <w:tab w:val="center" w:pos="2520"/>
          <w:tab w:val="right" w:pos="5040"/>
        </w:tabs>
        <w:spacing w:before="120"/>
        <w:jc w:val="right"/>
        <w:rPr>
          <w:rFonts w:cs="Symbol"/>
          <w:lang w:val="en-US"/>
        </w:rPr>
      </w:pPr>
      <w:r w:rsidRPr="00A153E5">
        <w:rPr>
          <w:rFonts w:cs="Symbol"/>
          <w:lang w:val="en-US"/>
        </w:rPr>
        <w:t xml:space="preserve"> Acc = 100* (TP + TN) / (TN + TP+ FN+ FP)                    </w:t>
      </w:r>
      <w:r w:rsidR="00312DB9">
        <w:rPr>
          <w:rFonts w:cs="Symbol"/>
          <w:lang w:val="en-US"/>
        </w:rPr>
        <w:t xml:space="preserve">                              (11</w:t>
      </w:r>
      <w:r w:rsidRPr="00A153E5">
        <w:rPr>
          <w:rFonts w:cs="Symbol"/>
          <w:lang w:val="en-US"/>
        </w:rPr>
        <w:t>)</w:t>
      </w:r>
    </w:p>
    <w:p w:rsidR="005A7F47" w:rsidRPr="00A153E5" w:rsidRDefault="005A7F47" w:rsidP="00131637">
      <w:pPr>
        <w:spacing w:before="120"/>
        <w:ind w:firstLine="238"/>
        <w:jc w:val="both"/>
        <w:rPr>
          <w:rFonts w:eastAsia="Times New Roman"/>
          <w:lang w:val="en-US"/>
        </w:rPr>
      </w:pPr>
      <w:r w:rsidRPr="00A153E5">
        <w:rPr>
          <w:rFonts w:eastAsia="Times New Roman"/>
          <w:lang w:val="en-US"/>
        </w:rPr>
        <w:t>With TP: true positive; FP: false positive; TN: true negative; FN: false negative.</w:t>
      </w:r>
    </w:p>
    <w:p w:rsidR="005A7F47" w:rsidRPr="00131637" w:rsidRDefault="00131637" w:rsidP="00131637">
      <w:pPr>
        <w:keepNext/>
        <w:widowControl/>
        <w:numPr>
          <w:ilvl w:val="0"/>
          <w:numId w:val="1"/>
        </w:numPr>
        <w:suppressAutoHyphens/>
        <w:spacing w:before="120"/>
        <w:rPr>
          <w:rFonts w:eastAsia="Times New Roman"/>
          <w:b/>
          <w:lang w:val="en-US"/>
        </w:rPr>
      </w:pPr>
      <w:r w:rsidRPr="00131637">
        <w:rPr>
          <w:rFonts w:eastAsia="Times New Roman"/>
          <w:b/>
          <w:lang w:val="en-US"/>
        </w:rPr>
        <w:t>Results</w:t>
      </w:r>
    </w:p>
    <w:p w:rsidR="00F92B66" w:rsidRDefault="00131637" w:rsidP="00F92B66">
      <w:pPr>
        <w:pStyle w:val="Els-1storder-head"/>
        <w:numPr>
          <w:ilvl w:val="0"/>
          <w:numId w:val="0"/>
        </w:numPr>
        <w:spacing w:before="120" w:after="0" w:line="240" w:lineRule="auto"/>
        <w:rPr>
          <w:b w:val="0"/>
          <w:bCs/>
        </w:rPr>
      </w:pPr>
      <w:r w:rsidRPr="00131637">
        <w:rPr>
          <w:b w:val="0"/>
          <w:bCs/>
        </w:rPr>
        <w:t>In this section</w:t>
      </w:r>
      <w:r w:rsidR="00FA5B89">
        <w:rPr>
          <w:b w:val="0"/>
          <w:bCs/>
        </w:rPr>
        <w:t>,</w:t>
      </w:r>
      <w:r w:rsidRPr="00131637">
        <w:rPr>
          <w:b w:val="0"/>
          <w:bCs/>
        </w:rPr>
        <w:t xml:space="preserve"> we present results obtained by using Matlab to </w:t>
      </w:r>
      <w:r>
        <w:rPr>
          <w:b w:val="0"/>
          <w:bCs/>
        </w:rPr>
        <w:t>simulate the pro</w:t>
      </w:r>
      <w:r w:rsidRPr="00131637">
        <w:rPr>
          <w:b w:val="0"/>
          <w:bCs/>
        </w:rPr>
        <w:t>grams.</w:t>
      </w:r>
      <w:r>
        <w:rPr>
          <w:b w:val="0"/>
          <w:bCs/>
        </w:rPr>
        <w:t xml:space="preserve"> </w:t>
      </w:r>
      <w:r w:rsidRPr="00131637">
        <w:rPr>
          <w:b w:val="0"/>
          <w:bCs/>
        </w:rPr>
        <w:t xml:space="preserve">We used </w:t>
      </w:r>
      <w:r>
        <w:rPr>
          <w:b w:val="0"/>
          <w:bCs/>
        </w:rPr>
        <w:t xml:space="preserve">the </w:t>
      </w:r>
      <w:r w:rsidR="00872B0A">
        <w:rPr>
          <w:b w:val="0"/>
          <w:bCs/>
        </w:rPr>
        <w:t>Prostate</w:t>
      </w:r>
      <w:r>
        <w:rPr>
          <w:b w:val="0"/>
          <w:bCs/>
        </w:rPr>
        <w:t xml:space="preserve"> cancer dataset</w:t>
      </w:r>
      <w:r w:rsidRPr="00131637">
        <w:rPr>
          <w:b w:val="0"/>
          <w:bCs/>
        </w:rPr>
        <w:t xml:space="preserve"> to study the performances</w:t>
      </w:r>
      <w:r>
        <w:rPr>
          <w:b w:val="0"/>
          <w:bCs/>
        </w:rPr>
        <w:t xml:space="preserve"> of the methods used in this pa</w:t>
      </w:r>
      <w:r w:rsidRPr="00131637">
        <w:rPr>
          <w:b w:val="0"/>
          <w:bCs/>
        </w:rPr>
        <w:t xml:space="preserve">per. </w:t>
      </w:r>
    </w:p>
    <w:p w:rsidR="00F92B66" w:rsidRDefault="00872B0A" w:rsidP="00845F31">
      <w:pPr>
        <w:pStyle w:val="Els-1storder-head"/>
        <w:numPr>
          <w:ilvl w:val="0"/>
          <w:numId w:val="0"/>
        </w:numPr>
        <w:spacing w:before="120" w:after="0" w:line="240" w:lineRule="auto"/>
        <w:jc w:val="both"/>
        <w:rPr>
          <w:b w:val="0"/>
          <w:bCs/>
        </w:rPr>
      </w:pPr>
      <w:r>
        <w:rPr>
          <w:b w:val="0"/>
          <w:bCs/>
        </w:rPr>
        <w:t>Prostate</w:t>
      </w:r>
      <w:r w:rsidR="00F92B66" w:rsidRPr="005A7F47">
        <w:rPr>
          <w:b w:val="0"/>
          <w:bCs/>
        </w:rPr>
        <w:t xml:space="preserve"> cancer is </w:t>
      </w:r>
      <w:r w:rsidR="00F92B66">
        <w:rPr>
          <w:b w:val="0"/>
          <w:bCs/>
        </w:rPr>
        <w:t>a dataset composed of 12600 genes and 102</w:t>
      </w:r>
      <w:r w:rsidR="00F92B66" w:rsidRPr="005A7F47">
        <w:rPr>
          <w:b w:val="0"/>
          <w:bCs/>
        </w:rPr>
        <w:t xml:space="preserve"> samples. It contains two classes: Tumor and Not tumor.  </w:t>
      </w:r>
      <w:r w:rsidR="00F92B66">
        <w:rPr>
          <w:b w:val="0"/>
          <w:bCs/>
        </w:rPr>
        <w:t xml:space="preserve">Data can be found in </w:t>
      </w:r>
      <w:r w:rsidR="005E3ABB" w:rsidRPr="005E3ABB">
        <w:rPr>
          <w:b w:val="0"/>
          <w:bCs/>
          <w:szCs w:val="16"/>
        </w:rPr>
        <w:t>[24</w:t>
      </w:r>
      <w:r w:rsidR="00F92B66" w:rsidRPr="005E3ABB">
        <w:rPr>
          <w:b w:val="0"/>
          <w:bCs/>
          <w:szCs w:val="16"/>
        </w:rPr>
        <w:t>]</w:t>
      </w:r>
      <w:r w:rsidR="00F92B66" w:rsidRPr="00BF3538">
        <w:rPr>
          <w:szCs w:val="16"/>
        </w:rPr>
        <w:t xml:space="preserve"> </w:t>
      </w:r>
      <w:r w:rsidR="00F92B66">
        <w:rPr>
          <w:b w:val="0"/>
          <w:bCs/>
        </w:rPr>
        <w:t>and</w:t>
      </w:r>
      <w:r w:rsidR="00F92B66" w:rsidRPr="005A7F47">
        <w:rPr>
          <w:b w:val="0"/>
          <w:bCs/>
        </w:rPr>
        <w:t xml:space="preserve"> can be downloaded from this website: broadinstitute.org/cgi-bin/cancer/publications/pub_paper.cgi?mode=view&amp;paper_id=75</w:t>
      </w:r>
    </w:p>
    <w:p w:rsidR="00131637" w:rsidRPr="00131637" w:rsidRDefault="00131637" w:rsidP="00F92B66">
      <w:pPr>
        <w:pStyle w:val="Els-1storder-head"/>
        <w:numPr>
          <w:ilvl w:val="0"/>
          <w:numId w:val="0"/>
        </w:numPr>
        <w:spacing w:before="120" w:after="0" w:line="240" w:lineRule="auto"/>
        <w:jc w:val="both"/>
        <w:rPr>
          <w:b w:val="0"/>
          <w:bCs/>
        </w:rPr>
      </w:pPr>
      <w:r w:rsidRPr="00131637">
        <w:rPr>
          <w:b w:val="0"/>
          <w:bCs/>
        </w:rPr>
        <w:t xml:space="preserve">We divided </w:t>
      </w:r>
      <w:r w:rsidR="00F92B66">
        <w:rPr>
          <w:b w:val="0"/>
          <w:bCs/>
        </w:rPr>
        <w:t xml:space="preserve">the </w:t>
      </w:r>
      <w:r w:rsidRPr="00131637">
        <w:rPr>
          <w:b w:val="0"/>
          <w:bCs/>
        </w:rPr>
        <w:t>data</w:t>
      </w:r>
      <w:r w:rsidR="00F92B66">
        <w:rPr>
          <w:b w:val="0"/>
          <w:bCs/>
        </w:rPr>
        <w:t>set</w:t>
      </w:r>
      <w:r w:rsidRPr="00131637">
        <w:rPr>
          <w:b w:val="0"/>
          <w:bCs/>
        </w:rPr>
        <w:t xml:space="preserve"> set into training samples</w:t>
      </w:r>
      <w:r w:rsidR="00F92B66">
        <w:rPr>
          <w:b w:val="0"/>
          <w:bCs/>
        </w:rPr>
        <w:t xml:space="preserve"> </w:t>
      </w:r>
      <w:r w:rsidRPr="00131637">
        <w:rPr>
          <w:b w:val="0"/>
          <w:bCs/>
        </w:rPr>
        <w:t xml:space="preserve">and test samples. Training samples are used to select relevant genes and to </w:t>
      </w:r>
      <w:r w:rsidR="00F92B66">
        <w:rPr>
          <w:b w:val="0"/>
          <w:bCs/>
        </w:rPr>
        <w:t>build models for classification</w:t>
      </w:r>
      <w:r w:rsidRPr="00131637">
        <w:rPr>
          <w:b w:val="0"/>
          <w:bCs/>
        </w:rPr>
        <w:t xml:space="preserve">. The test samples are used to test the performances of the </w:t>
      </w:r>
      <w:r w:rsidR="00F92B66">
        <w:rPr>
          <w:b w:val="0"/>
          <w:bCs/>
        </w:rPr>
        <w:t xml:space="preserve">selected </w:t>
      </w:r>
      <w:r w:rsidRPr="00131637">
        <w:rPr>
          <w:b w:val="0"/>
          <w:bCs/>
        </w:rPr>
        <w:t xml:space="preserve">subset of </w:t>
      </w:r>
      <w:r w:rsidR="005E3ABB">
        <w:rPr>
          <w:b w:val="0"/>
          <w:bCs/>
        </w:rPr>
        <w:t xml:space="preserve">the </w:t>
      </w:r>
      <w:r w:rsidR="00F92B66">
        <w:rPr>
          <w:b w:val="0"/>
          <w:bCs/>
        </w:rPr>
        <w:t xml:space="preserve">relevant </w:t>
      </w:r>
      <w:r w:rsidRPr="00131637">
        <w:rPr>
          <w:b w:val="0"/>
          <w:bCs/>
        </w:rPr>
        <w:t>genes</w:t>
      </w:r>
      <w:r w:rsidR="00F92B66">
        <w:rPr>
          <w:b w:val="0"/>
          <w:bCs/>
        </w:rPr>
        <w:t>,</w:t>
      </w:r>
      <w:r w:rsidRPr="00131637">
        <w:rPr>
          <w:b w:val="0"/>
          <w:bCs/>
        </w:rPr>
        <w:t xml:space="preserve"> </w:t>
      </w:r>
      <w:r w:rsidR="00F92B66">
        <w:rPr>
          <w:b w:val="0"/>
          <w:bCs/>
        </w:rPr>
        <w:t>an</w:t>
      </w:r>
      <w:r w:rsidRPr="00131637">
        <w:rPr>
          <w:b w:val="0"/>
          <w:bCs/>
        </w:rPr>
        <w:t>d to test the constructed classifier</w:t>
      </w:r>
      <w:r w:rsidR="00F92B66">
        <w:rPr>
          <w:b w:val="0"/>
          <w:bCs/>
        </w:rPr>
        <w:t>s</w:t>
      </w:r>
      <w:r w:rsidRPr="00131637">
        <w:rPr>
          <w:b w:val="0"/>
          <w:bCs/>
        </w:rPr>
        <w:t>.</w:t>
      </w:r>
    </w:p>
    <w:p w:rsidR="00F92B66" w:rsidRDefault="00131637" w:rsidP="00F92B66">
      <w:pPr>
        <w:pStyle w:val="Els-1storder-head"/>
        <w:numPr>
          <w:ilvl w:val="0"/>
          <w:numId w:val="0"/>
        </w:numPr>
        <w:spacing w:before="120" w:after="0" w:line="240" w:lineRule="auto"/>
        <w:rPr>
          <w:b w:val="0"/>
          <w:bCs/>
        </w:rPr>
      </w:pPr>
      <w:r w:rsidRPr="00131637">
        <w:rPr>
          <w:b w:val="0"/>
          <w:bCs/>
        </w:rPr>
        <w:t xml:space="preserve">We used </w:t>
      </w:r>
      <w:r w:rsidR="00F92B66">
        <w:rPr>
          <w:b w:val="0"/>
          <w:bCs/>
        </w:rPr>
        <w:t>eleven</w:t>
      </w:r>
      <w:r w:rsidRPr="00131637">
        <w:rPr>
          <w:b w:val="0"/>
          <w:bCs/>
        </w:rPr>
        <w:t xml:space="preserve"> filter selection methods</w:t>
      </w:r>
      <w:r w:rsidR="00F92B66">
        <w:rPr>
          <w:b w:val="0"/>
          <w:bCs/>
        </w:rPr>
        <w:t>: SNR</w:t>
      </w:r>
      <w:r w:rsidR="00F92B66" w:rsidRPr="00F92B66">
        <w:rPr>
          <w:b w:val="0"/>
          <w:bCs/>
        </w:rPr>
        <w:t xml:space="preserve">, ReliefF, </w:t>
      </w:r>
      <w:r w:rsidR="00F92B66">
        <w:rPr>
          <w:b w:val="0"/>
          <w:bCs/>
        </w:rPr>
        <w:t xml:space="preserve">CC, </w:t>
      </w:r>
      <w:r w:rsidR="00F92B66" w:rsidRPr="00F92B66">
        <w:rPr>
          <w:b w:val="0"/>
          <w:bCs/>
        </w:rPr>
        <w:t>MI, t-S, Fisher, MRmr,</w:t>
      </w:r>
      <w:r w:rsidR="00F92B66">
        <w:rPr>
          <w:b w:val="0"/>
          <w:bCs/>
        </w:rPr>
        <w:t xml:space="preserve"> </w:t>
      </w:r>
      <w:r w:rsidR="00F92B66" w:rsidRPr="00F92B66">
        <w:rPr>
          <w:b w:val="0"/>
          <w:bCs/>
        </w:rPr>
        <w:t>PCA,</w:t>
      </w:r>
      <w:r w:rsidR="00F92B66">
        <w:rPr>
          <w:b w:val="0"/>
          <w:bCs/>
        </w:rPr>
        <w:t xml:space="preserve"> </w:t>
      </w:r>
      <w:r w:rsidR="00F92B66" w:rsidRPr="00F92B66">
        <w:rPr>
          <w:b w:val="0"/>
          <w:bCs/>
        </w:rPr>
        <w:t>GA</w:t>
      </w:r>
      <w:r w:rsidR="00F92B66">
        <w:rPr>
          <w:b w:val="0"/>
          <w:bCs/>
        </w:rPr>
        <w:t>, Random Forest</w:t>
      </w:r>
      <w:r w:rsidR="00F92B66" w:rsidRPr="00F92B66">
        <w:rPr>
          <w:b w:val="0"/>
          <w:bCs/>
        </w:rPr>
        <w:t>,</w:t>
      </w:r>
      <w:r w:rsidR="00F92B66">
        <w:rPr>
          <w:b w:val="0"/>
          <w:bCs/>
        </w:rPr>
        <w:t xml:space="preserve"> and </w:t>
      </w:r>
      <w:r w:rsidR="00F92B66" w:rsidRPr="00F92B66">
        <w:rPr>
          <w:b w:val="0"/>
          <w:bCs/>
        </w:rPr>
        <w:t xml:space="preserve">SVM-RFE. </w:t>
      </w:r>
    </w:p>
    <w:p w:rsidR="00F92B66" w:rsidRDefault="00F92B66" w:rsidP="00F92B66">
      <w:pPr>
        <w:pStyle w:val="Els-1storder-head"/>
        <w:numPr>
          <w:ilvl w:val="0"/>
          <w:numId w:val="0"/>
        </w:numPr>
        <w:spacing w:before="120" w:after="0" w:line="240" w:lineRule="auto"/>
        <w:rPr>
          <w:b w:val="0"/>
          <w:bCs/>
        </w:rPr>
      </w:pPr>
      <w:r>
        <w:rPr>
          <w:b w:val="0"/>
          <w:bCs/>
        </w:rPr>
        <w:t>W</w:t>
      </w:r>
      <w:r w:rsidRPr="00F92B66">
        <w:rPr>
          <w:b w:val="0"/>
          <w:bCs/>
        </w:rPr>
        <w:t>e</w:t>
      </w:r>
      <w:r>
        <w:rPr>
          <w:b w:val="0"/>
          <w:bCs/>
        </w:rPr>
        <w:t xml:space="preserve"> tested the selected genes by six classifiers: KNN</w:t>
      </w:r>
      <w:r w:rsidRPr="00F92B66">
        <w:rPr>
          <w:b w:val="0"/>
          <w:bCs/>
        </w:rPr>
        <w:t xml:space="preserve">, </w:t>
      </w:r>
      <w:r>
        <w:rPr>
          <w:b w:val="0"/>
          <w:bCs/>
        </w:rPr>
        <w:t>SVM</w:t>
      </w:r>
      <w:r w:rsidRPr="00F92B66">
        <w:rPr>
          <w:b w:val="0"/>
          <w:bCs/>
        </w:rPr>
        <w:t xml:space="preserve">, </w:t>
      </w:r>
      <w:r>
        <w:rPr>
          <w:b w:val="0"/>
          <w:bCs/>
        </w:rPr>
        <w:t>LDA</w:t>
      </w:r>
      <w:r w:rsidRPr="00F92B66">
        <w:rPr>
          <w:b w:val="0"/>
          <w:bCs/>
        </w:rPr>
        <w:t xml:space="preserve">, </w:t>
      </w:r>
      <w:r>
        <w:rPr>
          <w:b w:val="0"/>
          <w:bCs/>
        </w:rPr>
        <w:t>DTC</w:t>
      </w:r>
      <w:r w:rsidRPr="00F92B66">
        <w:rPr>
          <w:b w:val="0"/>
          <w:bCs/>
        </w:rPr>
        <w:t xml:space="preserve">, </w:t>
      </w:r>
      <w:r>
        <w:rPr>
          <w:b w:val="0"/>
          <w:bCs/>
        </w:rPr>
        <w:t>NB</w:t>
      </w:r>
      <w:r w:rsidRPr="00F92B66">
        <w:rPr>
          <w:b w:val="0"/>
          <w:bCs/>
        </w:rPr>
        <w:t xml:space="preserve">, </w:t>
      </w:r>
      <w:r>
        <w:rPr>
          <w:b w:val="0"/>
          <w:bCs/>
        </w:rPr>
        <w:t>and ANN</w:t>
      </w:r>
      <w:r w:rsidRPr="00F92B66">
        <w:rPr>
          <w:b w:val="0"/>
          <w:bCs/>
        </w:rPr>
        <w:t>.</w:t>
      </w:r>
    </w:p>
    <w:p w:rsidR="00131637" w:rsidRDefault="00131637" w:rsidP="005750BD">
      <w:pPr>
        <w:pStyle w:val="Els-1storder-head"/>
        <w:numPr>
          <w:ilvl w:val="0"/>
          <w:numId w:val="0"/>
        </w:numPr>
        <w:spacing w:before="120" w:after="0" w:line="240" w:lineRule="auto"/>
        <w:rPr>
          <w:b w:val="0"/>
          <w:bCs/>
        </w:rPr>
      </w:pPr>
      <w:r w:rsidRPr="00131637">
        <w:rPr>
          <w:b w:val="0"/>
          <w:bCs/>
        </w:rPr>
        <w:t xml:space="preserve"> </w:t>
      </w:r>
      <w:r w:rsidR="00845F31">
        <w:rPr>
          <w:b w:val="0"/>
          <w:bCs/>
        </w:rPr>
        <w:t>Table 1 present</w:t>
      </w:r>
      <w:r w:rsidR="00181D56">
        <w:rPr>
          <w:b w:val="0"/>
          <w:bCs/>
        </w:rPr>
        <w:t xml:space="preserve"> classification results</w:t>
      </w:r>
      <w:r w:rsidR="00F92B66">
        <w:rPr>
          <w:b w:val="0"/>
          <w:bCs/>
        </w:rPr>
        <w:t xml:space="preserve"> for </w:t>
      </w:r>
      <w:r w:rsidR="00872B0A">
        <w:rPr>
          <w:b w:val="0"/>
          <w:bCs/>
        </w:rPr>
        <w:t>Prostate</w:t>
      </w:r>
      <w:r w:rsidR="00F92B66">
        <w:rPr>
          <w:b w:val="0"/>
          <w:bCs/>
        </w:rPr>
        <w:t xml:space="preserve"> cancer</w:t>
      </w:r>
      <w:r w:rsidR="005750BD">
        <w:rPr>
          <w:b w:val="0"/>
          <w:bCs/>
        </w:rPr>
        <w:t>.</w:t>
      </w:r>
      <w:r w:rsidR="00181D56">
        <w:rPr>
          <w:b w:val="0"/>
          <w:bCs/>
        </w:rPr>
        <w:t xml:space="preserve"> It shows the number of selected genes by each selection method and the obtained accuracy by each classifier.</w:t>
      </w:r>
    </w:p>
    <w:p w:rsidR="00181D56" w:rsidRDefault="005750BD" w:rsidP="00181D56">
      <w:pPr>
        <w:rPr>
          <w:lang w:val="en-US"/>
        </w:rPr>
      </w:pPr>
      <w:r>
        <w:rPr>
          <w:lang w:val="en-US"/>
        </w:rPr>
        <w:t>Figure 1</w:t>
      </w:r>
      <w:r w:rsidR="00181D56">
        <w:rPr>
          <w:lang w:val="en-US"/>
        </w:rPr>
        <w:t xml:space="preserve"> present</w:t>
      </w:r>
      <w:r w:rsidR="00845F31">
        <w:rPr>
          <w:lang w:val="en-US"/>
        </w:rPr>
        <w:t>s</w:t>
      </w:r>
      <w:r w:rsidR="00181D56">
        <w:rPr>
          <w:lang w:val="en-US"/>
        </w:rPr>
        <w:t xml:space="preserve"> a comparative curb for eleven selection methods. It permits the evaluation of the strength of each selection method. </w:t>
      </w:r>
    </w:p>
    <w:p w:rsidR="00181D56" w:rsidRDefault="00181D56" w:rsidP="00181D56">
      <w:pPr>
        <w:rPr>
          <w:lang w:val="en-US"/>
        </w:rPr>
      </w:pPr>
      <w:r>
        <w:rPr>
          <w:lang w:val="en-US"/>
        </w:rPr>
        <w:lastRenderedPageBreak/>
        <w:t>Figure 2 compare</w:t>
      </w:r>
      <w:r w:rsidR="005E3ABB">
        <w:rPr>
          <w:lang w:val="en-US"/>
        </w:rPr>
        <w:t>s</w:t>
      </w:r>
      <w:r>
        <w:rPr>
          <w:lang w:val="en-US"/>
        </w:rPr>
        <w:t xml:space="preserve"> between six classifiers.</w:t>
      </w:r>
    </w:p>
    <w:p w:rsidR="005750BD" w:rsidRPr="005750BD" w:rsidRDefault="00181D56" w:rsidP="00181D56">
      <w:pPr>
        <w:rPr>
          <w:b/>
          <w:bCs/>
          <w:lang w:val="en-US"/>
        </w:rPr>
      </w:pPr>
      <w:r>
        <w:rPr>
          <w:lang w:val="en-US"/>
        </w:rPr>
        <w:t xml:space="preserve"> </w:t>
      </w:r>
      <w:r w:rsidR="005750BD" w:rsidRPr="005750BD">
        <w:t xml:space="preserve">Table </w:t>
      </w:r>
      <w:r w:rsidR="005750BD" w:rsidRPr="005750BD">
        <w:rPr>
          <w:b/>
          <w:bCs/>
        </w:rPr>
        <w:fldChar w:fldCharType="begin"/>
      </w:r>
      <w:r w:rsidR="005750BD" w:rsidRPr="005750BD">
        <w:instrText xml:space="preserve"> SEQ Table \* ARABIC </w:instrText>
      </w:r>
      <w:r w:rsidR="005750BD" w:rsidRPr="005750BD">
        <w:rPr>
          <w:b/>
          <w:bCs/>
        </w:rPr>
        <w:fldChar w:fldCharType="separate"/>
      </w:r>
      <w:r w:rsidR="005750BD" w:rsidRPr="005750BD">
        <w:rPr>
          <w:noProof/>
        </w:rPr>
        <w:t>1</w:t>
      </w:r>
      <w:r w:rsidR="005750BD" w:rsidRPr="005750BD">
        <w:rPr>
          <w:b/>
          <w:bCs/>
        </w:rPr>
        <w:fldChar w:fldCharType="end"/>
      </w:r>
      <w:r w:rsidR="005E3ABB">
        <w:rPr>
          <w:lang w:val="en-US"/>
        </w:rPr>
        <w:t>: Performance of comparison of</w:t>
      </w:r>
      <w:r w:rsidR="005750BD" w:rsidRPr="005750BD">
        <w:rPr>
          <w:lang w:val="en-US"/>
        </w:rPr>
        <w:t xml:space="preserve"> proposed classifiers and selection methods for </w:t>
      </w:r>
      <w:r w:rsidR="00872B0A">
        <w:rPr>
          <w:lang w:val="en-US"/>
        </w:rPr>
        <w:t>Prostate</w:t>
      </w:r>
      <w:r w:rsidR="005750BD" w:rsidRPr="005750BD">
        <w:rPr>
          <w:lang w:val="en-US"/>
        </w:rPr>
        <w:t xml:space="preserve"> classification</w:t>
      </w:r>
    </w:p>
    <w:tbl>
      <w:tblPr>
        <w:tblStyle w:val="Grilledetableau1"/>
        <w:tblW w:w="0" w:type="auto"/>
        <w:jc w:val="center"/>
        <w:tblInd w:w="-1710" w:type="dxa"/>
        <w:tblLook w:val="04A0" w:firstRow="1" w:lastRow="0" w:firstColumn="1" w:lastColumn="0" w:noHBand="0" w:noVBand="1"/>
      </w:tblPr>
      <w:tblGrid>
        <w:gridCol w:w="1692"/>
        <w:gridCol w:w="614"/>
        <w:gridCol w:w="579"/>
        <w:gridCol w:w="613"/>
        <w:gridCol w:w="579"/>
        <w:gridCol w:w="604"/>
        <w:gridCol w:w="672"/>
        <w:gridCol w:w="600"/>
        <w:gridCol w:w="579"/>
        <w:gridCol w:w="566"/>
        <w:gridCol w:w="579"/>
        <w:gridCol w:w="566"/>
        <w:gridCol w:w="581"/>
      </w:tblGrid>
      <w:tr w:rsidR="00C2185C" w:rsidRPr="00381A0C" w:rsidTr="005750BD">
        <w:trPr>
          <w:jc w:val="center"/>
        </w:trPr>
        <w:tc>
          <w:tcPr>
            <w:tcW w:w="1692" w:type="dxa"/>
            <w:vMerge w:val="restart"/>
            <w:tcBorders>
              <w:top w:val="nil"/>
              <w:left w:val="nil"/>
            </w:tcBorders>
            <w:vAlign w:val="center"/>
          </w:tcPr>
          <w:p w:rsidR="00C2185C" w:rsidRPr="00131637" w:rsidRDefault="00C2185C" w:rsidP="005750BD">
            <w:pPr>
              <w:ind w:firstLine="0"/>
              <w:jc w:val="center"/>
              <w:rPr>
                <w:rFonts w:asciiTheme="majorBidi" w:hAnsiTheme="majorBidi" w:cstheme="majorBidi"/>
              </w:rPr>
            </w:pPr>
          </w:p>
        </w:tc>
        <w:tc>
          <w:tcPr>
            <w:tcW w:w="1193" w:type="dxa"/>
            <w:gridSpan w:val="2"/>
            <w:vAlign w:val="center"/>
          </w:tcPr>
          <w:p w:rsidR="00C2185C" w:rsidRPr="00131637" w:rsidRDefault="00C2185C" w:rsidP="005750BD">
            <w:pPr>
              <w:spacing w:before="60"/>
              <w:ind w:firstLine="0"/>
              <w:jc w:val="center"/>
              <w:rPr>
                <w:rFonts w:asciiTheme="majorBidi" w:hAnsiTheme="majorBidi" w:cstheme="majorBidi"/>
              </w:rPr>
            </w:pPr>
            <w:r w:rsidRPr="00131637">
              <w:rPr>
                <w:rFonts w:asciiTheme="majorBidi" w:hAnsiTheme="majorBidi" w:cstheme="majorBidi"/>
              </w:rPr>
              <w:t>KNN</w:t>
            </w:r>
          </w:p>
        </w:tc>
        <w:tc>
          <w:tcPr>
            <w:tcW w:w="1192" w:type="dxa"/>
            <w:gridSpan w:val="2"/>
            <w:vAlign w:val="center"/>
          </w:tcPr>
          <w:p w:rsidR="00C2185C" w:rsidRPr="00131637" w:rsidRDefault="00C2185C" w:rsidP="005750BD">
            <w:pPr>
              <w:spacing w:before="60"/>
              <w:ind w:firstLine="0"/>
              <w:jc w:val="center"/>
              <w:rPr>
                <w:rFonts w:asciiTheme="majorBidi" w:hAnsiTheme="majorBidi" w:cstheme="majorBidi"/>
              </w:rPr>
            </w:pPr>
            <w:r w:rsidRPr="00131637">
              <w:rPr>
                <w:rFonts w:asciiTheme="majorBidi" w:hAnsiTheme="majorBidi" w:cstheme="majorBidi"/>
              </w:rPr>
              <w:t>SVM</w:t>
            </w:r>
          </w:p>
        </w:tc>
        <w:tc>
          <w:tcPr>
            <w:tcW w:w="1276" w:type="dxa"/>
            <w:gridSpan w:val="2"/>
            <w:vAlign w:val="center"/>
          </w:tcPr>
          <w:p w:rsidR="00C2185C" w:rsidRPr="00131637" w:rsidRDefault="00C2185C" w:rsidP="005750BD">
            <w:pPr>
              <w:spacing w:before="60"/>
              <w:ind w:firstLine="0"/>
              <w:jc w:val="center"/>
              <w:rPr>
                <w:rFonts w:asciiTheme="majorBidi" w:hAnsiTheme="majorBidi" w:cstheme="majorBidi"/>
              </w:rPr>
            </w:pPr>
            <w:r w:rsidRPr="00131637">
              <w:rPr>
                <w:rFonts w:asciiTheme="majorBidi" w:hAnsiTheme="majorBidi" w:cstheme="majorBidi"/>
              </w:rPr>
              <w:t>LDA</w:t>
            </w:r>
          </w:p>
        </w:tc>
        <w:tc>
          <w:tcPr>
            <w:tcW w:w="1179" w:type="dxa"/>
            <w:gridSpan w:val="2"/>
            <w:vAlign w:val="center"/>
          </w:tcPr>
          <w:p w:rsidR="00C2185C" w:rsidRPr="00131637" w:rsidRDefault="00C2185C" w:rsidP="005750BD">
            <w:pPr>
              <w:spacing w:before="60"/>
              <w:ind w:firstLine="0"/>
              <w:jc w:val="center"/>
              <w:rPr>
                <w:rFonts w:asciiTheme="majorBidi" w:hAnsiTheme="majorBidi" w:cstheme="majorBidi"/>
              </w:rPr>
            </w:pPr>
            <w:r w:rsidRPr="00131637">
              <w:rPr>
                <w:rFonts w:asciiTheme="majorBidi" w:hAnsiTheme="majorBidi" w:cstheme="majorBidi"/>
              </w:rPr>
              <w:t>DTC</w:t>
            </w:r>
          </w:p>
        </w:tc>
        <w:tc>
          <w:tcPr>
            <w:tcW w:w="1145" w:type="dxa"/>
            <w:gridSpan w:val="2"/>
            <w:vAlign w:val="center"/>
          </w:tcPr>
          <w:p w:rsidR="00C2185C" w:rsidRPr="00131637" w:rsidRDefault="00C2185C" w:rsidP="005750BD">
            <w:pPr>
              <w:spacing w:before="60"/>
              <w:ind w:firstLine="0"/>
              <w:jc w:val="center"/>
              <w:rPr>
                <w:rFonts w:asciiTheme="majorBidi" w:hAnsiTheme="majorBidi" w:cstheme="majorBidi"/>
              </w:rPr>
            </w:pPr>
            <w:r w:rsidRPr="00131637">
              <w:rPr>
                <w:rFonts w:asciiTheme="majorBidi" w:hAnsiTheme="majorBidi" w:cstheme="majorBidi"/>
              </w:rPr>
              <w:t>NB</w:t>
            </w:r>
          </w:p>
        </w:tc>
        <w:tc>
          <w:tcPr>
            <w:tcW w:w="1147" w:type="dxa"/>
            <w:gridSpan w:val="2"/>
            <w:vAlign w:val="center"/>
          </w:tcPr>
          <w:p w:rsidR="00C2185C" w:rsidRPr="00131637" w:rsidRDefault="00C2185C" w:rsidP="005750BD">
            <w:pPr>
              <w:spacing w:before="60"/>
              <w:ind w:firstLine="0"/>
              <w:jc w:val="center"/>
              <w:rPr>
                <w:rFonts w:asciiTheme="majorBidi" w:hAnsiTheme="majorBidi" w:cstheme="majorBidi"/>
              </w:rPr>
            </w:pPr>
            <w:r w:rsidRPr="00131637">
              <w:rPr>
                <w:rFonts w:asciiTheme="majorBidi" w:hAnsiTheme="majorBidi" w:cstheme="majorBidi"/>
              </w:rPr>
              <w:t>ANN</w:t>
            </w:r>
          </w:p>
        </w:tc>
      </w:tr>
      <w:tr w:rsidR="00C2185C" w:rsidRPr="00381A0C" w:rsidTr="005750BD">
        <w:trPr>
          <w:jc w:val="center"/>
        </w:trPr>
        <w:tc>
          <w:tcPr>
            <w:tcW w:w="1692" w:type="dxa"/>
            <w:vMerge/>
            <w:tcBorders>
              <w:left w:val="nil"/>
            </w:tcBorders>
            <w:vAlign w:val="center"/>
          </w:tcPr>
          <w:p w:rsidR="00C2185C" w:rsidRPr="00131637" w:rsidRDefault="00C2185C" w:rsidP="005750BD">
            <w:pPr>
              <w:ind w:firstLine="0"/>
              <w:jc w:val="center"/>
              <w:rPr>
                <w:rFonts w:asciiTheme="majorBidi" w:hAnsiTheme="majorBidi" w:cstheme="majorBidi"/>
              </w:rPr>
            </w:pPr>
          </w:p>
        </w:tc>
        <w:tc>
          <w:tcPr>
            <w:tcW w:w="614" w:type="dxa"/>
            <w:vAlign w:val="center"/>
          </w:tcPr>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Acc (%)</w:t>
            </w:r>
          </w:p>
        </w:tc>
        <w:tc>
          <w:tcPr>
            <w:tcW w:w="579" w:type="dxa"/>
            <w:vAlign w:val="center"/>
          </w:tcPr>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Nbr</w:t>
            </w:r>
          </w:p>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genes</w:t>
            </w:r>
          </w:p>
        </w:tc>
        <w:tc>
          <w:tcPr>
            <w:tcW w:w="613" w:type="dxa"/>
            <w:vAlign w:val="center"/>
          </w:tcPr>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Acc (%)</w:t>
            </w:r>
          </w:p>
        </w:tc>
        <w:tc>
          <w:tcPr>
            <w:tcW w:w="579" w:type="dxa"/>
            <w:vAlign w:val="center"/>
          </w:tcPr>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Nbr</w:t>
            </w:r>
          </w:p>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genes</w:t>
            </w:r>
          </w:p>
        </w:tc>
        <w:tc>
          <w:tcPr>
            <w:tcW w:w="604" w:type="dxa"/>
            <w:vAlign w:val="center"/>
          </w:tcPr>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Acc (%)</w:t>
            </w:r>
          </w:p>
        </w:tc>
        <w:tc>
          <w:tcPr>
            <w:tcW w:w="672" w:type="dxa"/>
            <w:vAlign w:val="center"/>
          </w:tcPr>
          <w:p w:rsidR="005750BD" w:rsidRPr="005750BD" w:rsidRDefault="005750BD"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Nbr</w:t>
            </w:r>
          </w:p>
          <w:p w:rsidR="00C2185C" w:rsidRPr="005750BD" w:rsidRDefault="005750BD" w:rsidP="005750BD">
            <w:pPr>
              <w:ind w:firstLine="0"/>
              <w:jc w:val="center"/>
              <w:rPr>
                <w:rFonts w:asciiTheme="majorBidi" w:hAnsiTheme="majorBidi" w:cstheme="majorBidi"/>
              </w:rPr>
            </w:pPr>
            <w:r w:rsidRPr="005750BD">
              <w:rPr>
                <w:rFonts w:asciiTheme="majorBidi" w:hAnsiTheme="majorBidi" w:cstheme="majorBidi"/>
                <w:bCs/>
              </w:rPr>
              <w:t>genes</w:t>
            </w:r>
          </w:p>
        </w:tc>
        <w:tc>
          <w:tcPr>
            <w:tcW w:w="600" w:type="dxa"/>
            <w:vAlign w:val="center"/>
          </w:tcPr>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Acc (%)</w:t>
            </w:r>
          </w:p>
        </w:tc>
        <w:tc>
          <w:tcPr>
            <w:tcW w:w="579" w:type="dxa"/>
            <w:vAlign w:val="center"/>
          </w:tcPr>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Nbr</w:t>
            </w:r>
          </w:p>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genes</w:t>
            </w:r>
          </w:p>
        </w:tc>
        <w:tc>
          <w:tcPr>
            <w:tcW w:w="566" w:type="dxa"/>
            <w:vAlign w:val="center"/>
          </w:tcPr>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Acc (%)</w:t>
            </w:r>
          </w:p>
        </w:tc>
        <w:tc>
          <w:tcPr>
            <w:tcW w:w="579" w:type="dxa"/>
            <w:vAlign w:val="center"/>
          </w:tcPr>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Nbr</w:t>
            </w:r>
          </w:p>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genes</w:t>
            </w:r>
          </w:p>
        </w:tc>
        <w:tc>
          <w:tcPr>
            <w:tcW w:w="566" w:type="dxa"/>
            <w:vAlign w:val="center"/>
          </w:tcPr>
          <w:p w:rsidR="00C2185C" w:rsidRPr="005750BD" w:rsidRDefault="00C2185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Acc (%)</w:t>
            </w:r>
          </w:p>
        </w:tc>
        <w:tc>
          <w:tcPr>
            <w:tcW w:w="581" w:type="dxa"/>
            <w:vAlign w:val="center"/>
          </w:tcPr>
          <w:p w:rsidR="00C2185C" w:rsidRPr="005750BD" w:rsidRDefault="00C2185C" w:rsidP="005750BD">
            <w:pPr>
              <w:pStyle w:val="TextIndent"/>
              <w:spacing w:line="240" w:lineRule="auto"/>
              <w:ind w:left="-91" w:firstLine="0"/>
              <w:suppressOverlap/>
              <w:jc w:val="center"/>
              <w:rPr>
                <w:rFonts w:asciiTheme="majorBidi" w:hAnsiTheme="majorBidi" w:cstheme="majorBidi"/>
                <w:bCs/>
              </w:rPr>
            </w:pPr>
            <w:r w:rsidRPr="005750BD">
              <w:rPr>
                <w:rFonts w:asciiTheme="majorBidi" w:hAnsiTheme="majorBidi" w:cstheme="majorBidi"/>
                <w:bCs/>
              </w:rPr>
              <w:t>Nbr</w:t>
            </w:r>
          </w:p>
          <w:p w:rsidR="00C2185C" w:rsidRPr="005750BD" w:rsidRDefault="00C2185C" w:rsidP="005750BD">
            <w:pPr>
              <w:pStyle w:val="TextIndent"/>
              <w:spacing w:line="240" w:lineRule="auto"/>
              <w:ind w:left="-91" w:firstLine="0"/>
              <w:suppressOverlap/>
              <w:jc w:val="center"/>
              <w:rPr>
                <w:rFonts w:asciiTheme="majorBidi" w:hAnsiTheme="majorBidi" w:cstheme="majorBidi"/>
                <w:bCs/>
              </w:rPr>
            </w:pPr>
            <w:r w:rsidRPr="005750BD">
              <w:rPr>
                <w:rFonts w:asciiTheme="majorBidi" w:hAnsiTheme="majorBidi" w:cstheme="majorBidi"/>
                <w:bCs/>
              </w:rPr>
              <w:t>genes</w:t>
            </w:r>
          </w:p>
        </w:tc>
      </w:tr>
      <w:tr w:rsidR="00381A0C" w:rsidRPr="00381A0C" w:rsidTr="005750BD">
        <w:trPr>
          <w:jc w:val="center"/>
        </w:trPr>
        <w:tc>
          <w:tcPr>
            <w:tcW w:w="1692" w:type="dxa"/>
            <w:vAlign w:val="center"/>
          </w:tcPr>
          <w:p w:rsidR="00381A0C" w:rsidRPr="00131637" w:rsidRDefault="00381A0C" w:rsidP="005750BD">
            <w:pPr>
              <w:spacing w:before="60"/>
              <w:ind w:firstLine="0"/>
              <w:jc w:val="center"/>
              <w:rPr>
                <w:rFonts w:asciiTheme="majorBidi" w:hAnsiTheme="majorBidi" w:cstheme="majorBidi"/>
              </w:rPr>
            </w:pPr>
            <w:r w:rsidRPr="00131637">
              <w:rPr>
                <w:rFonts w:asciiTheme="majorBidi" w:hAnsiTheme="majorBidi" w:cstheme="majorBidi"/>
              </w:rPr>
              <w:t>SNR</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91</w:t>
            </w:r>
          </w:p>
        </w:tc>
        <w:tc>
          <w:tcPr>
            <w:tcW w:w="579" w:type="dxa"/>
            <w:vAlign w:val="center"/>
          </w:tcPr>
          <w:p w:rsidR="00381A0C" w:rsidRPr="005750BD" w:rsidRDefault="00381A0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22</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92</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8</w:t>
            </w:r>
          </w:p>
        </w:tc>
        <w:tc>
          <w:tcPr>
            <w:tcW w:w="604" w:type="dxa"/>
            <w:vAlign w:val="center"/>
          </w:tcPr>
          <w:p w:rsidR="00381A0C" w:rsidRPr="00872B0A" w:rsidRDefault="00381A0C" w:rsidP="005750BD">
            <w:pPr>
              <w:ind w:firstLine="0"/>
              <w:jc w:val="center"/>
              <w:rPr>
                <w:rFonts w:asciiTheme="majorBidi" w:hAnsiTheme="majorBidi" w:cstheme="majorBidi"/>
                <w:b/>
                <w:color w:val="000000"/>
              </w:rPr>
            </w:pPr>
            <w:r w:rsidRPr="00872B0A">
              <w:rPr>
                <w:rFonts w:asciiTheme="majorBidi" w:hAnsiTheme="majorBidi" w:cstheme="majorBidi"/>
                <w:b/>
                <w:color w:val="000000"/>
                <w:lang w:val="fr-FR"/>
              </w:rPr>
              <w:t>95</w:t>
            </w:r>
          </w:p>
        </w:tc>
        <w:tc>
          <w:tcPr>
            <w:tcW w:w="672" w:type="dxa"/>
            <w:vAlign w:val="center"/>
          </w:tcPr>
          <w:p w:rsidR="00381A0C" w:rsidRPr="00872B0A" w:rsidRDefault="00381A0C" w:rsidP="005750BD">
            <w:pPr>
              <w:pStyle w:val="TextIndent"/>
              <w:spacing w:line="240" w:lineRule="auto"/>
              <w:ind w:left="-93" w:firstLine="0"/>
              <w:jc w:val="center"/>
              <w:rPr>
                <w:rFonts w:asciiTheme="majorBidi" w:hAnsiTheme="majorBidi" w:cstheme="majorBidi"/>
                <w:b/>
              </w:rPr>
            </w:pPr>
            <w:r w:rsidRPr="00872B0A">
              <w:rPr>
                <w:rFonts w:asciiTheme="majorBidi" w:hAnsiTheme="majorBidi" w:cstheme="majorBidi"/>
                <w:b/>
              </w:rPr>
              <w:t>4</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92</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18</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92</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22</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92</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12</w:t>
            </w:r>
          </w:p>
        </w:tc>
      </w:tr>
      <w:tr w:rsidR="00381A0C" w:rsidRPr="00381A0C" w:rsidTr="005750BD">
        <w:trPr>
          <w:jc w:val="center"/>
        </w:trPr>
        <w:tc>
          <w:tcPr>
            <w:tcW w:w="1692" w:type="dxa"/>
            <w:vAlign w:val="center"/>
          </w:tcPr>
          <w:p w:rsidR="00381A0C" w:rsidRPr="00131637" w:rsidRDefault="00381A0C" w:rsidP="005750BD">
            <w:pPr>
              <w:spacing w:before="60"/>
              <w:ind w:firstLine="0"/>
              <w:jc w:val="center"/>
              <w:rPr>
                <w:rFonts w:asciiTheme="majorBidi" w:hAnsiTheme="majorBidi" w:cstheme="majorBidi"/>
              </w:rPr>
            </w:pPr>
            <w:r w:rsidRPr="00131637">
              <w:rPr>
                <w:rFonts w:asciiTheme="majorBidi" w:hAnsiTheme="majorBidi" w:cstheme="majorBidi"/>
              </w:rPr>
              <w:t>ReliefF</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91</w:t>
            </w:r>
          </w:p>
        </w:tc>
        <w:tc>
          <w:tcPr>
            <w:tcW w:w="579" w:type="dxa"/>
            <w:vAlign w:val="center"/>
          </w:tcPr>
          <w:p w:rsidR="00381A0C" w:rsidRPr="005750BD" w:rsidRDefault="00381A0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32</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94</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34</w:t>
            </w:r>
          </w:p>
        </w:tc>
        <w:tc>
          <w:tcPr>
            <w:tcW w:w="60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94</w:t>
            </w:r>
          </w:p>
        </w:tc>
        <w:tc>
          <w:tcPr>
            <w:tcW w:w="672"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75</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42</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27</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92</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28</w:t>
            </w:r>
          </w:p>
        </w:tc>
      </w:tr>
      <w:tr w:rsidR="00381A0C" w:rsidRPr="00381A0C" w:rsidTr="005750BD">
        <w:trPr>
          <w:jc w:val="center"/>
        </w:trPr>
        <w:tc>
          <w:tcPr>
            <w:tcW w:w="1692" w:type="dxa"/>
            <w:vAlign w:val="center"/>
          </w:tcPr>
          <w:p w:rsidR="00381A0C" w:rsidRPr="00131637" w:rsidRDefault="00381A0C" w:rsidP="005750BD">
            <w:pPr>
              <w:spacing w:before="60"/>
              <w:ind w:firstLine="0"/>
              <w:jc w:val="center"/>
              <w:rPr>
                <w:rFonts w:asciiTheme="majorBidi" w:hAnsiTheme="majorBidi" w:cstheme="majorBidi"/>
              </w:rPr>
            </w:pPr>
            <w:r w:rsidRPr="00131637">
              <w:rPr>
                <w:rFonts w:asciiTheme="majorBidi" w:hAnsiTheme="majorBidi" w:cstheme="majorBidi"/>
              </w:rPr>
              <w:t>CC</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91</w:t>
            </w:r>
          </w:p>
        </w:tc>
        <w:tc>
          <w:tcPr>
            <w:tcW w:w="579" w:type="dxa"/>
            <w:vAlign w:val="center"/>
          </w:tcPr>
          <w:p w:rsidR="00381A0C" w:rsidRPr="005750BD" w:rsidRDefault="00381A0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6</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94</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44</w:t>
            </w:r>
          </w:p>
        </w:tc>
        <w:tc>
          <w:tcPr>
            <w:tcW w:w="604" w:type="dxa"/>
            <w:vAlign w:val="center"/>
          </w:tcPr>
          <w:p w:rsidR="00381A0C" w:rsidRPr="00872B0A" w:rsidRDefault="00381A0C" w:rsidP="005750BD">
            <w:pPr>
              <w:ind w:firstLine="0"/>
              <w:jc w:val="center"/>
              <w:rPr>
                <w:rFonts w:asciiTheme="majorBidi" w:hAnsiTheme="majorBidi" w:cstheme="majorBidi"/>
                <w:b/>
                <w:color w:val="000000"/>
              </w:rPr>
            </w:pPr>
            <w:r w:rsidRPr="00872B0A">
              <w:rPr>
                <w:rFonts w:asciiTheme="majorBidi" w:hAnsiTheme="majorBidi" w:cstheme="majorBidi"/>
                <w:b/>
                <w:color w:val="000000"/>
                <w:lang w:val="fr-FR"/>
              </w:rPr>
              <w:t>95</w:t>
            </w:r>
          </w:p>
        </w:tc>
        <w:tc>
          <w:tcPr>
            <w:tcW w:w="672" w:type="dxa"/>
            <w:vAlign w:val="center"/>
          </w:tcPr>
          <w:p w:rsidR="00381A0C" w:rsidRPr="00872B0A" w:rsidRDefault="00381A0C" w:rsidP="005750BD">
            <w:pPr>
              <w:pStyle w:val="TextIndent"/>
              <w:spacing w:line="240" w:lineRule="auto"/>
              <w:ind w:left="-93" w:firstLine="0"/>
              <w:jc w:val="center"/>
              <w:rPr>
                <w:rFonts w:asciiTheme="majorBidi" w:hAnsiTheme="majorBidi" w:cstheme="majorBidi"/>
                <w:b/>
              </w:rPr>
            </w:pPr>
            <w:r w:rsidRPr="00872B0A">
              <w:rPr>
                <w:rFonts w:asciiTheme="majorBidi" w:hAnsiTheme="majorBidi" w:cstheme="majorBidi"/>
                <w:b/>
              </w:rPr>
              <w:t>6</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91</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31</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91</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37</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92</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18</w:t>
            </w:r>
          </w:p>
        </w:tc>
      </w:tr>
      <w:tr w:rsidR="00381A0C" w:rsidRPr="00381A0C" w:rsidTr="005750BD">
        <w:trPr>
          <w:jc w:val="center"/>
        </w:trPr>
        <w:tc>
          <w:tcPr>
            <w:tcW w:w="1692" w:type="dxa"/>
            <w:vAlign w:val="center"/>
          </w:tcPr>
          <w:p w:rsidR="00381A0C" w:rsidRPr="00131637" w:rsidRDefault="00381A0C" w:rsidP="005750BD">
            <w:pPr>
              <w:spacing w:before="60"/>
              <w:ind w:firstLine="0"/>
              <w:jc w:val="center"/>
              <w:rPr>
                <w:rFonts w:asciiTheme="majorBidi" w:hAnsiTheme="majorBidi" w:cstheme="majorBidi"/>
              </w:rPr>
            </w:pPr>
            <w:r w:rsidRPr="00131637">
              <w:rPr>
                <w:rFonts w:asciiTheme="majorBidi" w:hAnsiTheme="majorBidi" w:cstheme="majorBidi"/>
              </w:rPr>
              <w:t>MI</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65</w:t>
            </w:r>
          </w:p>
        </w:tc>
        <w:tc>
          <w:tcPr>
            <w:tcW w:w="579" w:type="dxa"/>
            <w:vAlign w:val="center"/>
          </w:tcPr>
          <w:p w:rsidR="00381A0C" w:rsidRPr="005750BD" w:rsidRDefault="00381A0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1</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65</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56</w:t>
            </w:r>
          </w:p>
        </w:tc>
        <w:tc>
          <w:tcPr>
            <w:tcW w:w="60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72</w:t>
            </w:r>
          </w:p>
        </w:tc>
        <w:tc>
          <w:tcPr>
            <w:tcW w:w="672"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10</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58,8</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12</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58,8</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21</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65</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16</w:t>
            </w:r>
          </w:p>
        </w:tc>
      </w:tr>
      <w:tr w:rsidR="00381A0C" w:rsidRPr="00381A0C" w:rsidTr="005750BD">
        <w:trPr>
          <w:jc w:val="center"/>
        </w:trPr>
        <w:tc>
          <w:tcPr>
            <w:tcW w:w="1692" w:type="dxa"/>
            <w:vAlign w:val="center"/>
          </w:tcPr>
          <w:p w:rsidR="00381A0C" w:rsidRPr="00131637" w:rsidRDefault="00381A0C" w:rsidP="005750BD">
            <w:pPr>
              <w:spacing w:before="60"/>
              <w:ind w:firstLine="0"/>
              <w:jc w:val="center"/>
              <w:rPr>
                <w:rFonts w:asciiTheme="majorBidi" w:hAnsiTheme="majorBidi" w:cstheme="majorBidi"/>
              </w:rPr>
            </w:pPr>
            <w:r w:rsidRPr="00131637">
              <w:rPr>
                <w:rFonts w:asciiTheme="majorBidi" w:hAnsiTheme="majorBidi" w:cstheme="majorBidi"/>
              </w:rPr>
              <w:t>T-S</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62</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12</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78,4</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31</w:t>
            </w:r>
          </w:p>
        </w:tc>
        <w:tc>
          <w:tcPr>
            <w:tcW w:w="60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78,4</w:t>
            </w:r>
          </w:p>
        </w:tc>
        <w:tc>
          <w:tcPr>
            <w:tcW w:w="672"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15</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60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31</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60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22</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65</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22</w:t>
            </w:r>
          </w:p>
        </w:tc>
      </w:tr>
      <w:tr w:rsidR="00381A0C" w:rsidRPr="00381A0C" w:rsidTr="005750BD">
        <w:trPr>
          <w:jc w:val="center"/>
        </w:trPr>
        <w:tc>
          <w:tcPr>
            <w:tcW w:w="1692" w:type="dxa"/>
            <w:vAlign w:val="center"/>
          </w:tcPr>
          <w:p w:rsidR="00381A0C" w:rsidRPr="00131637" w:rsidRDefault="00381A0C" w:rsidP="005750BD">
            <w:pPr>
              <w:spacing w:before="60"/>
              <w:ind w:firstLine="0"/>
              <w:jc w:val="center"/>
              <w:rPr>
                <w:rFonts w:asciiTheme="majorBidi" w:hAnsiTheme="majorBidi" w:cstheme="majorBidi"/>
              </w:rPr>
            </w:pPr>
            <w:r w:rsidRPr="00131637">
              <w:rPr>
                <w:rFonts w:asciiTheme="majorBidi" w:hAnsiTheme="majorBidi" w:cstheme="majorBidi"/>
              </w:rPr>
              <w:t>Fisher</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60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22</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78,4</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12</w:t>
            </w:r>
          </w:p>
        </w:tc>
        <w:tc>
          <w:tcPr>
            <w:tcW w:w="60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78,4</w:t>
            </w:r>
          </w:p>
        </w:tc>
        <w:tc>
          <w:tcPr>
            <w:tcW w:w="672"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22</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58,8</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34</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58,8</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12</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58,8</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13</w:t>
            </w:r>
          </w:p>
        </w:tc>
      </w:tr>
      <w:tr w:rsidR="00381A0C" w:rsidRPr="00381A0C" w:rsidTr="005750BD">
        <w:trPr>
          <w:jc w:val="center"/>
        </w:trPr>
        <w:tc>
          <w:tcPr>
            <w:tcW w:w="1692" w:type="dxa"/>
            <w:vAlign w:val="center"/>
          </w:tcPr>
          <w:p w:rsidR="00381A0C" w:rsidRPr="00131637" w:rsidRDefault="00381A0C" w:rsidP="005750BD">
            <w:pPr>
              <w:spacing w:before="60"/>
              <w:ind w:firstLine="0"/>
              <w:jc w:val="center"/>
              <w:rPr>
                <w:rFonts w:asciiTheme="majorBidi" w:hAnsiTheme="majorBidi" w:cstheme="majorBidi"/>
              </w:rPr>
            </w:pPr>
            <w:r w:rsidRPr="00131637">
              <w:rPr>
                <w:rFonts w:asciiTheme="majorBidi" w:hAnsiTheme="majorBidi" w:cstheme="majorBidi"/>
              </w:rPr>
              <w:t>MRmr</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60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7</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65</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60</w:t>
            </w:r>
          </w:p>
        </w:tc>
        <w:tc>
          <w:tcPr>
            <w:tcW w:w="60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65</w:t>
            </w:r>
          </w:p>
        </w:tc>
        <w:tc>
          <w:tcPr>
            <w:tcW w:w="672"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49</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54,9</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3</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58,8</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23</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60</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19</w:t>
            </w:r>
          </w:p>
        </w:tc>
      </w:tr>
      <w:tr w:rsidR="00381A0C" w:rsidRPr="00381A0C" w:rsidTr="005750BD">
        <w:trPr>
          <w:jc w:val="center"/>
        </w:trPr>
        <w:tc>
          <w:tcPr>
            <w:tcW w:w="1692" w:type="dxa"/>
            <w:vAlign w:val="center"/>
          </w:tcPr>
          <w:p w:rsidR="00381A0C" w:rsidRPr="00131637" w:rsidRDefault="00381A0C" w:rsidP="005750BD">
            <w:pPr>
              <w:spacing w:before="60"/>
              <w:ind w:firstLine="0"/>
              <w:jc w:val="center"/>
              <w:rPr>
                <w:rFonts w:asciiTheme="majorBidi" w:hAnsiTheme="majorBidi" w:cstheme="majorBidi"/>
              </w:rPr>
            </w:pPr>
            <w:r w:rsidRPr="00131637">
              <w:rPr>
                <w:rFonts w:asciiTheme="majorBidi" w:hAnsiTheme="majorBidi" w:cstheme="majorBidi"/>
              </w:rPr>
              <w:t>PCA</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25</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92</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18</w:t>
            </w:r>
          </w:p>
        </w:tc>
        <w:tc>
          <w:tcPr>
            <w:tcW w:w="60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92</w:t>
            </w:r>
          </w:p>
        </w:tc>
        <w:tc>
          <w:tcPr>
            <w:tcW w:w="672"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27</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85</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22</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85</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15</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90</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32</w:t>
            </w:r>
          </w:p>
        </w:tc>
      </w:tr>
      <w:tr w:rsidR="00381A0C" w:rsidRPr="00381A0C" w:rsidTr="005750BD">
        <w:trPr>
          <w:jc w:val="center"/>
        </w:trPr>
        <w:tc>
          <w:tcPr>
            <w:tcW w:w="1692" w:type="dxa"/>
            <w:vAlign w:val="center"/>
          </w:tcPr>
          <w:p w:rsidR="00381A0C" w:rsidRPr="00131637" w:rsidRDefault="00381A0C" w:rsidP="005750BD">
            <w:pPr>
              <w:spacing w:before="60"/>
              <w:jc w:val="center"/>
              <w:rPr>
                <w:rFonts w:asciiTheme="majorBidi" w:hAnsiTheme="majorBidi" w:cstheme="majorBidi"/>
              </w:rPr>
            </w:pPr>
            <w:r w:rsidRPr="00131637">
              <w:rPr>
                <w:rFonts w:asciiTheme="majorBidi" w:hAnsiTheme="majorBidi" w:cstheme="majorBidi"/>
              </w:rPr>
              <w:t>GA</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12</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8</w:t>
            </w:r>
          </w:p>
        </w:tc>
        <w:tc>
          <w:tcPr>
            <w:tcW w:w="60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90</w:t>
            </w:r>
          </w:p>
        </w:tc>
        <w:tc>
          <w:tcPr>
            <w:tcW w:w="672"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12</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83</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13</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85</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23</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90</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14</w:t>
            </w:r>
          </w:p>
        </w:tc>
      </w:tr>
      <w:tr w:rsidR="00381A0C" w:rsidRPr="00381A0C" w:rsidTr="005750BD">
        <w:trPr>
          <w:jc w:val="center"/>
        </w:trPr>
        <w:tc>
          <w:tcPr>
            <w:tcW w:w="1692" w:type="dxa"/>
            <w:vAlign w:val="center"/>
          </w:tcPr>
          <w:p w:rsidR="00381A0C" w:rsidRPr="00131637" w:rsidRDefault="00381A0C" w:rsidP="005750BD">
            <w:pPr>
              <w:spacing w:before="60"/>
              <w:jc w:val="center"/>
              <w:rPr>
                <w:rFonts w:asciiTheme="majorBidi" w:eastAsiaTheme="minorHAnsi" w:hAnsiTheme="majorBidi" w:cstheme="majorBidi"/>
                <w:lang w:val="en-US"/>
              </w:rPr>
            </w:pPr>
            <w:r w:rsidRPr="00131637">
              <w:rPr>
                <w:rFonts w:asciiTheme="majorBidi" w:eastAsiaTheme="minorHAnsi" w:hAnsiTheme="majorBidi" w:cstheme="majorBidi"/>
                <w:lang w:val="en-US"/>
              </w:rPr>
              <w:t>Random Forest</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90</w:t>
            </w:r>
          </w:p>
        </w:tc>
        <w:tc>
          <w:tcPr>
            <w:tcW w:w="579" w:type="dxa"/>
            <w:vAlign w:val="center"/>
          </w:tcPr>
          <w:p w:rsidR="00381A0C" w:rsidRPr="005750BD" w:rsidRDefault="00381A0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24</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93</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18</w:t>
            </w:r>
          </w:p>
        </w:tc>
        <w:tc>
          <w:tcPr>
            <w:tcW w:w="60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94</w:t>
            </w:r>
          </w:p>
        </w:tc>
        <w:tc>
          <w:tcPr>
            <w:tcW w:w="672"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6</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88</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18</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24</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92</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14</w:t>
            </w:r>
          </w:p>
        </w:tc>
      </w:tr>
      <w:tr w:rsidR="00381A0C" w:rsidRPr="00381A0C" w:rsidTr="005750BD">
        <w:trPr>
          <w:jc w:val="center"/>
        </w:trPr>
        <w:tc>
          <w:tcPr>
            <w:tcW w:w="1692" w:type="dxa"/>
            <w:vAlign w:val="center"/>
          </w:tcPr>
          <w:p w:rsidR="00381A0C" w:rsidRPr="00131637" w:rsidRDefault="00381A0C" w:rsidP="005750BD">
            <w:pPr>
              <w:spacing w:before="60"/>
              <w:jc w:val="center"/>
              <w:rPr>
                <w:rFonts w:asciiTheme="majorBidi" w:eastAsiaTheme="minorHAnsi" w:hAnsiTheme="majorBidi" w:cstheme="majorBidi"/>
                <w:lang w:val="en-US"/>
              </w:rPr>
            </w:pPr>
            <w:r w:rsidRPr="00131637">
              <w:rPr>
                <w:rFonts w:asciiTheme="majorBidi" w:eastAsiaTheme="minorHAnsi" w:hAnsiTheme="majorBidi" w:cstheme="majorBidi"/>
                <w:lang w:val="en-US"/>
              </w:rPr>
              <w:t>SVM-RFE</w:t>
            </w:r>
          </w:p>
        </w:tc>
        <w:tc>
          <w:tcPr>
            <w:tcW w:w="614"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90</w:t>
            </w:r>
          </w:p>
        </w:tc>
        <w:tc>
          <w:tcPr>
            <w:tcW w:w="579" w:type="dxa"/>
            <w:vAlign w:val="center"/>
          </w:tcPr>
          <w:p w:rsidR="00381A0C" w:rsidRPr="005750BD" w:rsidRDefault="00381A0C" w:rsidP="005750BD">
            <w:pPr>
              <w:pStyle w:val="TextIndent"/>
              <w:spacing w:line="240" w:lineRule="auto"/>
              <w:ind w:left="-93" w:firstLine="0"/>
              <w:suppressOverlap/>
              <w:jc w:val="center"/>
              <w:rPr>
                <w:rFonts w:asciiTheme="majorBidi" w:hAnsiTheme="majorBidi" w:cstheme="majorBidi"/>
                <w:bCs/>
              </w:rPr>
            </w:pPr>
            <w:r w:rsidRPr="005750BD">
              <w:rPr>
                <w:rFonts w:asciiTheme="majorBidi" w:hAnsiTheme="majorBidi" w:cstheme="majorBidi"/>
                <w:bCs/>
              </w:rPr>
              <w:t>16</w:t>
            </w:r>
          </w:p>
        </w:tc>
        <w:tc>
          <w:tcPr>
            <w:tcW w:w="613"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92</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14</w:t>
            </w:r>
          </w:p>
        </w:tc>
        <w:tc>
          <w:tcPr>
            <w:tcW w:w="604" w:type="dxa"/>
            <w:vAlign w:val="center"/>
          </w:tcPr>
          <w:p w:rsidR="00381A0C" w:rsidRPr="00872B0A" w:rsidRDefault="00381A0C" w:rsidP="005750BD">
            <w:pPr>
              <w:ind w:firstLine="0"/>
              <w:jc w:val="center"/>
              <w:rPr>
                <w:rFonts w:asciiTheme="majorBidi" w:hAnsiTheme="majorBidi" w:cstheme="majorBidi"/>
                <w:b/>
                <w:color w:val="000000"/>
              </w:rPr>
            </w:pPr>
            <w:r w:rsidRPr="00872B0A">
              <w:rPr>
                <w:rFonts w:asciiTheme="majorBidi" w:hAnsiTheme="majorBidi" w:cstheme="majorBidi"/>
                <w:b/>
                <w:color w:val="000000"/>
                <w:lang w:val="fr-FR"/>
              </w:rPr>
              <w:t>95</w:t>
            </w:r>
          </w:p>
        </w:tc>
        <w:tc>
          <w:tcPr>
            <w:tcW w:w="672" w:type="dxa"/>
            <w:vAlign w:val="center"/>
          </w:tcPr>
          <w:p w:rsidR="00381A0C" w:rsidRPr="00872B0A" w:rsidRDefault="00381A0C" w:rsidP="005750BD">
            <w:pPr>
              <w:pStyle w:val="TextIndent"/>
              <w:spacing w:line="240" w:lineRule="auto"/>
              <w:ind w:left="-93" w:firstLine="0"/>
              <w:jc w:val="center"/>
              <w:rPr>
                <w:rFonts w:asciiTheme="majorBidi" w:hAnsiTheme="majorBidi" w:cstheme="majorBidi"/>
                <w:b/>
              </w:rPr>
            </w:pPr>
            <w:r w:rsidRPr="00872B0A">
              <w:rPr>
                <w:rFonts w:asciiTheme="majorBidi" w:hAnsiTheme="majorBidi" w:cstheme="majorBidi"/>
                <w:b/>
              </w:rPr>
              <w:t>11</w:t>
            </w:r>
          </w:p>
        </w:tc>
        <w:tc>
          <w:tcPr>
            <w:tcW w:w="600"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22</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color w:val="000000"/>
              </w:rPr>
              <w:t>90</w:t>
            </w:r>
          </w:p>
        </w:tc>
        <w:tc>
          <w:tcPr>
            <w:tcW w:w="579"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14</w:t>
            </w:r>
          </w:p>
        </w:tc>
        <w:tc>
          <w:tcPr>
            <w:tcW w:w="566" w:type="dxa"/>
            <w:vAlign w:val="center"/>
          </w:tcPr>
          <w:p w:rsidR="00381A0C" w:rsidRPr="005750BD" w:rsidRDefault="00381A0C" w:rsidP="005750BD">
            <w:pPr>
              <w:ind w:firstLine="0"/>
              <w:jc w:val="center"/>
              <w:rPr>
                <w:rFonts w:asciiTheme="majorBidi" w:hAnsiTheme="majorBidi" w:cstheme="majorBidi"/>
                <w:color w:val="000000"/>
              </w:rPr>
            </w:pPr>
            <w:r w:rsidRPr="005750BD">
              <w:rPr>
                <w:rFonts w:asciiTheme="majorBidi" w:hAnsiTheme="majorBidi" w:cstheme="majorBidi"/>
                <w:bCs/>
                <w:color w:val="000000"/>
                <w:lang w:val="fr-FR"/>
              </w:rPr>
              <w:t>90</w:t>
            </w:r>
          </w:p>
        </w:tc>
        <w:tc>
          <w:tcPr>
            <w:tcW w:w="581" w:type="dxa"/>
            <w:vAlign w:val="center"/>
          </w:tcPr>
          <w:p w:rsidR="00381A0C" w:rsidRPr="005750BD" w:rsidRDefault="00381A0C" w:rsidP="005750BD">
            <w:pPr>
              <w:pStyle w:val="TextIndent"/>
              <w:spacing w:line="240" w:lineRule="auto"/>
              <w:ind w:left="-93" w:firstLine="0"/>
              <w:jc w:val="center"/>
              <w:rPr>
                <w:rFonts w:asciiTheme="majorBidi" w:hAnsiTheme="majorBidi" w:cstheme="majorBidi"/>
                <w:bCs/>
              </w:rPr>
            </w:pPr>
            <w:r w:rsidRPr="005750BD">
              <w:rPr>
                <w:rFonts w:asciiTheme="majorBidi" w:hAnsiTheme="majorBidi" w:cstheme="majorBidi"/>
                <w:bCs/>
              </w:rPr>
              <w:t>7</w:t>
            </w:r>
          </w:p>
        </w:tc>
      </w:tr>
    </w:tbl>
    <w:p w:rsidR="005A7F47" w:rsidRPr="00FE74AA" w:rsidRDefault="005A7F47" w:rsidP="00131637">
      <w:pPr>
        <w:spacing w:before="120"/>
      </w:pPr>
    </w:p>
    <w:p w:rsidR="00381A0C" w:rsidRDefault="00381A0C" w:rsidP="00131637">
      <w:pPr>
        <w:spacing w:before="120"/>
        <w:rPr>
          <w:rFonts w:asciiTheme="minorHAnsi" w:eastAsiaTheme="minorHAnsi" w:hAnsiTheme="minorHAnsi" w:cstheme="minorBidi"/>
          <w:sz w:val="22"/>
          <w:szCs w:val="22"/>
          <w:lang w:val="en-US"/>
        </w:rPr>
      </w:pPr>
      <w:r>
        <w:fldChar w:fldCharType="begin"/>
      </w:r>
      <w:r>
        <w:instrText xml:space="preserve"> LINK </w:instrText>
      </w:r>
      <w:r w:rsidR="0013418B">
        <w:instrText xml:space="preserve">Excel.Sheet.12 "C:\\Users\\butterfly\\Desktop\\Nouveau Feuille de calcul Microsoft Excel.xlsx" Feuil2!L15C17 </w:instrText>
      </w:r>
      <w:r>
        <w:instrText xml:space="preserve">\a \f 4 \h </w:instrText>
      </w:r>
      <w:r w:rsidR="00131637">
        <w:instrText xml:space="preserve"> \* MERGEFORMAT </w:instrText>
      </w:r>
      <w:r>
        <w:fldChar w:fldCharType="separate"/>
      </w:r>
    </w:p>
    <w:p w:rsidR="00381A0C" w:rsidRPr="00381A0C" w:rsidRDefault="00381A0C" w:rsidP="00131637">
      <w:pPr>
        <w:widowControl/>
        <w:spacing w:before="120"/>
        <w:rPr>
          <w:rFonts w:ascii="Calibri" w:eastAsia="Times New Roman" w:hAnsi="Calibri"/>
          <w:color w:val="000000"/>
          <w:sz w:val="22"/>
          <w:szCs w:val="22"/>
          <w:lang w:val="en-US"/>
        </w:rPr>
      </w:pPr>
    </w:p>
    <w:p w:rsidR="005A7F47" w:rsidRPr="00FE74AA" w:rsidRDefault="00381A0C" w:rsidP="00131637">
      <w:pPr>
        <w:spacing w:before="120"/>
      </w:pPr>
      <w:r>
        <w:fldChar w:fldCharType="end"/>
      </w:r>
    </w:p>
    <w:p w:rsidR="005A7F47" w:rsidRPr="00FE74AA" w:rsidRDefault="005A7F47" w:rsidP="00131637">
      <w:pPr>
        <w:spacing w:before="120"/>
      </w:pPr>
    </w:p>
    <w:p w:rsidR="005750BD" w:rsidRDefault="00381A0C" w:rsidP="005750BD">
      <w:pPr>
        <w:keepNext/>
        <w:spacing w:before="120"/>
        <w:jc w:val="center"/>
      </w:pPr>
      <w:r>
        <w:rPr>
          <w:noProof/>
          <w:lang w:val="en-US"/>
        </w:rPr>
        <w:drawing>
          <wp:inline distT="0" distB="0" distL="0" distR="0" wp14:anchorId="773B58B9" wp14:editId="3AC7A1C0">
            <wp:extent cx="5185458" cy="2558005"/>
            <wp:effectExtent l="0" t="0" r="15240" b="1397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1A0C" w:rsidRPr="005750BD" w:rsidRDefault="005750BD" w:rsidP="005750BD">
      <w:pPr>
        <w:pStyle w:val="Lgende"/>
        <w:jc w:val="center"/>
        <w:rPr>
          <w:b w:val="0"/>
          <w:bCs w:val="0"/>
          <w:color w:val="auto"/>
        </w:rPr>
      </w:pPr>
      <w:r w:rsidRPr="005750BD">
        <w:rPr>
          <w:b w:val="0"/>
          <w:bCs w:val="0"/>
          <w:color w:val="auto"/>
        </w:rPr>
        <w:t xml:space="preserve">Figure </w:t>
      </w:r>
      <w:r w:rsidRPr="005750BD">
        <w:rPr>
          <w:b w:val="0"/>
          <w:bCs w:val="0"/>
          <w:color w:val="auto"/>
        </w:rPr>
        <w:fldChar w:fldCharType="begin"/>
      </w:r>
      <w:r w:rsidRPr="005750BD">
        <w:rPr>
          <w:b w:val="0"/>
          <w:bCs w:val="0"/>
          <w:color w:val="auto"/>
        </w:rPr>
        <w:instrText xml:space="preserve"> SEQ Figure \* ARABIC </w:instrText>
      </w:r>
      <w:r w:rsidRPr="005750BD">
        <w:rPr>
          <w:b w:val="0"/>
          <w:bCs w:val="0"/>
          <w:color w:val="auto"/>
        </w:rPr>
        <w:fldChar w:fldCharType="separate"/>
      </w:r>
      <w:r>
        <w:rPr>
          <w:b w:val="0"/>
          <w:bCs w:val="0"/>
          <w:noProof/>
          <w:color w:val="auto"/>
        </w:rPr>
        <w:t>1</w:t>
      </w:r>
      <w:r w:rsidRPr="005750BD">
        <w:rPr>
          <w:b w:val="0"/>
          <w:bCs w:val="0"/>
          <w:color w:val="auto"/>
        </w:rPr>
        <w:fldChar w:fldCharType="end"/>
      </w:r>
      <w:r w:rsidRPr="005750BD">
        <w:rPr>
          <w:b w:val="0"/>
          <w:bCs w:val="0"/>
          <w:noProof/>
          <w:color w:val="auto"/>
          <w:lang w:val="fr-FR"/>
        </w:rPr>
        <w:t xml:space="preserve">: Feature Selection methods comparison for </w:t>
      </w:r>
      <w:r w:rsidR="00872B0A">
        <w:rPr>
          <w:b w:val="0"/>
          <w:bCs w:val="0"/>
          <w:noProof/>
          <w:color w:val="auto"/>
          <w:lang w:val="fr-FR"/>
        </w:rPr>
        <w:t>Prostate</w:t>
      </w:r>
      <w:r w:rsidRPr="005750BD">
        <w:rPr>
          <w:b w:val="0"/>
          <w:bCs w:val="0"/>
          <w:noProof/>
          <w:color w:val="auto"/>
          <w:lang w:val="fr-FR"/>
        </w:rPr>
        <w:t xml:space="preserve"> cancer classification</w:t>
      </w:r>
    </w:p>
    <w:p w:rsidR="005750BD" w:rsidRDefault="00381A0C" w:rsidP="005750BD">
      <w:pPr>
        <w:keepNext/>
        <w:spacing w:before="120"/>
      </w:pPr>
      <w:r>
        <w:rPr>
          <w:noProof/>
          <w:lang w:val="en-US"/>
        </w:rPr>
        <w:lastRenderedPageBreak/>
        <w:drawing>
          <wp:inline distT="0" distB="0" distL="0" distR="0" wp14:anchorId="179515D9" wp14:editId="4D73EA2B">
            <wp:extent cx="5822066" cy="2523281"/>
            <wp:effectExtent l="0" t="0" r="26670" b="1079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414B" w:rsidRDefault="005750BD" w:rsidP="0061414B">
      <w:pPr>
        <w:pStyle w:val="Lgende"/>
        <w:spacing w:after="120"/>
        <w:jc w:val="center"/>
        <w:rPr>
          <w:b w:val="0"/>
          <w:bCs w:val="0"/>
          <w:color w:val="auto"/>
          <w:lang w:val="en-US"/>
        </w:rPr>
      </w:pPr>
      <w:r w:rsidRPr="005750BD">
        <w:rPr>
          <w:b w:val="0"/>
          <w:bCs w:val="0"/>
          <w:color w:val="auto"/>
          <w:lang w:val="en-US"/>
        </w:rPr>
        <w:t xml:space="preserve">Figure </w:t>
      </w:r>
      <w:r w:rsidRPr="005750BD">
        <w:rPr>
          <w:b w:val="0"/>
          <w:bCs w:val="0"/>
          <w:color w:val="auto"/>
          <w:lang w:val="en-US"/>
        </w:rPr>
        <w:fldChar w:fldCharType="begin"/>
      </w:r>
      <w:r w:rsidRPr="005750BD">
        <w:rPr>
          <w:b w:val="0"/>
          <w:bCs w:val="0"/>
          <w:color w:val="auto"/>
          <w:lang w:val="en-US"/>
        </w:rPr>
        <w:instrText xml:space="preserve"> SEQ Figure \* ARABIC </w:instrText>
      </w:r>
      <w:r w:rsidRPr="005750BD">
        <w:rPr>
          <w:b w:val="0"/>
          <w:bCs w:val="0"/>
          <w:color w:val="auto"/>
          <w:lang w:val="en-US"/>
        </w:rPr>
        <w:fldChar w:fldCharType="separate"/>
      </w:r>
      <w:r w:rsidRPr="005750BD">
        <w:rPr>
          <w:b w:val="0"/>
          <w:bCs w:val="0"/>
          <w:noProof/>
          <w:color w:val="auto"/>
          <w:lang w:val="en-US"/>
        </w:rPr>
        <w:t>2</w:t>
      </w:r>
      <w:r w:rsidRPr="005750BD">
        <w:rPr>
          <w:b w:val="0"/>
          <w:bCs w:val="0"/>
          <w:color w:val="auto"/>
          <w:lang w:val="en-US"/>
        </w:rPr>
        <w:fldChar w:fldCharType="end"/>
      </w:r>
      <w:r w:rsidRPr="005750BD">
        <w:rPr>
          <w:b w:val="0"/>
          <w:bCs w:val="0"/>
          <w:color w:val="auto"/>
          <w:lang w:val="en-US"/>
        </w:rPr>
        <w:t xml:space="preserve">: Classifiers comparison for </w:t>
      </w:r>
      <w:r w:rsidR="00872B0A">
        <w:rPr>
          <w:b w:val="0"/>
          <w:bCs w:val="0"/>
          <w:color w:val="auto"/>
          <w:lang w:val="en-US"/>
        </w:rPr>
        <w:t>Prostate</w:t>
      </w:r>
      <w:r w:rsidRPr="005750BD">
        <w:rPr>
          <w:b w:val="0"/>
          <w:bCs w:val="0"/>
          <w:color w:val="auto"/>
          <w:lang w:val="en-US"/>
        </w:rPr>
        <w:t xml:space="preserve"> cancer classification</w:t>
      </w:r>
    </w:p>
    <w:p w:rsidR="00181D56" w:rsidRDefault="00181D56" w:rsidP="00181D56">
      <w:pPr>
        <w:keepNext/>
        <w:widowControl/>
        <w:numPr>
          <w:ilvl w:val="0"/>
          <w:numId w:val="1"/>
        </w:numPr>
        <w:suppressAutoHyphens/>
        <w:spacing w:before="120"/>
        <w:rPr>
          <w:rFonts w:eastAsia="Times New Roman"/>
          <w:b/>
          <w:lang w:val="en-US"/>
        </w:rPr>
      </w:pPr>
      <w:r>
        <w:rPr>
          <w:rFonts w:eastAsia="Times New Roman"/>
          <w:b/>
          <w:lang w:val="en-US"/>
        </w:rPr>
        <w:t>Discussion and conclusion</w:t>
      </w:r>
    </w:p>
    <w:p w:rsidR="00845F31" w:rsidRPr="00845F31" w:rsidRDefault="00845F31" w:rsidP="00845F31">
      <w:pPr>
        <w:keepNext/>
        <w:widowControl/>
        <w:suppressAutoHyphens/>
        <w:spacing w:before="120"/>
        <w:rPr>
          <w:rFonts w:eastAsia="Times New Roman"/>
          <w:bCs/>
          <w:lang w:val="en-US"/>
        </w:rPr>
      </w:pPr>
      <w:r w:rsidRPr="00845F31">
        <w:rPr>
          <w:rFonts w:eastAsia="Times New Roman"/>
          <w:bCs/>
          <w:lang w:val="en-US"/>
        </w:rPr>
        <w:t>The DNA Microarray is a technology which helps to predict cancer classification. It permits the scientific researchers to discover disease mechanisms as well as to explore the genetic reasons for the anomalies occurring in the functioning of the human body.</w:t>
      </w:r>
    </w:p>
    <w:p w:rsidR="00845F31" w:rsidRPr="00845F31" w:rsidRDefault="00845F31" w:rsidP="00845F31">
      <w:pPr>
        <w:keepNext/>
        <w:widowControl/>
        <w:suppressAutoHyphens/>
        <w:spacing w:before="120"/>
        <w:rPr>
          <w:rFonts w:eastAsia="Times New Roman"/>
          <w:bCs/>
          <w:lang w:val="en-US"/>
        </w:rPr>
      </w:pPr>
      <w:r w:rsidRPr="00845F31">
        <w:rPr>
          <w:rFonts w:eastAsia="Times New Roman"/>
          <w:bCs/>
          <w:lang w:val="en-US"/>
        </w:rPr>
        <w:t>The selection and classification task are two major problems in the process of Microarray Gene classification. For this reason, it’s mandatory to reduce the dimensionality of the Microarray Gene dataset and to remove noisy and redundant genes. The obtained subset will be used to build a model for classification.</w:t>
      </w:r>
    </w:p>
    <w:p w:rsidR="00845F31" w:rsidRPr="00845F31" w:rsidRDefault="00845F31" w:rsidP="00845F31">
      <w:pPr>
        <w:keepNext/>
        <w:widowControl/>
        <w:suppressAutoHyphens/>
        <w:spacing w:before="120"/>
        <w:rPr>
          <w:rFonts w:eastAsia="Times New Roman"/>
          <w:bCs/>
          <w:lang w:val="en-US"/>
        </w:rPr>
      </w:pPr>
      <w:r w:rsidRPr="00845F31">
        <w:rPr>
          <w:rFonts w:eastAsia="Times New Roman"/>
          <w:bCs/>
          <w:lang w:val="en-US"/>
        </w:rPr>
        <w:t xml:space="preserve">In this paper, we presented a comparative study of eleven selection methods and six classifiers on the Prostate cancer. </w:t>
      </w:r>
    </w:p>
    <w:p w:rsidR="00845F31" w:rsidRPr="00845F31" w:rsidRDefault="00845F31" w:rsidP="00845F31">
      <w:pPr>
        <w:keepNext/>
        <w:widowControl/>
        <w:suppressAutoHyphens/>
        <w:spacing w:before="120"/>
        <w:rPr>
          <w:rFonts w:eastAsia="Times New Roman"/>
          <w:bCs/>
          <w:lang w:val="en-US"/>
        </w:rPr>
      </w:pPr>
      <w:r w:rsidRPr="00845F31">
        <w:rPr>
          <w:rFonts w:eastAsia="Times New Roman"/>
          <w:bCs/>
          <w:lang w:val="en-US"/>
        </w:rPr>
        <w:t>As a selection method, we applied the Signal to noise ratio method, ReliefF, Correlation coefficient, Mutual information, t-Statistics, Fisher, Max-Relevance min redundancy, Principal Component Analysis, Genetic Algorithm, Random Forest, and the Support Vector Machines and Recursive Feature Elimination.</w:t>
      </w:r>
    </w:p>
    <w:p w:rsidR="00845F31" w:rsidRPr="00845F31" w:rsidRDefault="00845F31" w:rsidP="00845F31">
      <w:pPr>
        <w:keepNext/>
        <w:widowControl/>
        <w:suppressAutoHyphens/>
        <w:spacing w:before="120"/>
        <w:rPr>
          <w:rFonts w:eastAsia="Times New Roman"/>
          <w:bCs/>
          <w:lang w:val="en-US"/>
        </w:rPr>
      </w:pPr>
      <w:r w:rsidRPr="00845F31">
        <w:rPr>
          <w:rFonts w:eastAsia="Times New Roman"/>
          <w:bCs/>
          <w:lang w:val="en-US"/>
        </w:rPr>
        <w:t>For the classification task, we used the K Nearest Neighbor, Support Vector Machine, Linear Discriminant Analysis, and Decision Tree for Classification, Naïve Bayes, and Artificial Neural Network Classifier.</w:t>
      </w:r>
    </w:p>
    <w:p w:rsidR="00845F31" w:rsidRPr="00845F31" w:rsidRDefault="00845F31" w:rsidP="00845F31">
      <w:pPr>
        <w:keepNext/>
        <w:widowControl/>
        <w:suppressAutoHyphens/>
        <w:spacing w:before="120"/>
        <w:rPr>
          <w:rFonts w:eastAsia="Times New Roman"/>
          <w:bCs/>
          <w:lang w:val="en-US"/>
        </w:rPr>
      </w:pPr>
      <w:r w:rsidRPr="00845F31">
        <w:rPr>
          <w:rFonts w:eastAsia="Times New Roman"/>
          <w:bCs/>
          <w:lang w:val="en-US"/>
        </w:rPr>
        <w:t xml:space="preserve">The comparison between the selection methods (Table 1 and Figure 1) shows that SNR, CC, SVM-RFE, ReliefF, Random Forest, PCA, and GA are the strongest selection methods for Prostate cancer. The obtained accuracies are in the range of 95% and 83%. </w:t>
      </w:r>
    </w:p>
    <w:p w:rsidR="00845F31" w:rsidRPr="00845F31" w:rsidRDefault="00845F31" w:rsidP="00845F31">
      <w:pPr>
        <w:keepNext/>
        <w:widowControl/>
        <w:suppressAutoHyphens/>
        <w:spacing w:before="120"/>
        <w:rPr>
          <w:rFonts w:eastAsia="Times New Roman"/>
          <w:bCs/>
          <w:lang w:val="en-US"/>
        </w:rPr>
      </w:pPr>
      <w:r w:rsidRPr="00845F31">
        <w:rPr>
          <w:rFonts w:eastAsia="Times New Roman"/>
          <w:bCs/>
          <w:lang w:val="en-US"/>
        </w:rPr>
        <w:t xml:space="preserve"> The weakest selection methods are MRmr, MI, Fisher, and T-S. The obtained accuracies are in the range of 78.4% and 54.9%.</w:t>
      </w:r>
    </w:p>
    <w:p w:rsidR="00845F31" w:rsidRPr="00845F31" w:rsidRDefault="00845F31" w:rsidP="00845F31">
      <w:pPr>
        <w:keepNext/>
        <w:widowControl/>
        <w:suppressAutoHyphens/>
        <w:spacing w:before="120"/>
        <w:rPr>
          <w:rFonts w:eastAsia="Times New Roman"/>
          <w:bCs/>
          <w:lang w:val="en-US"/>
        </w:rPr>
      </w:pPr>
      <w:r w:rsidRPr="00845F31">
        <w:rPr>
          <w:rFonts w:eastAsia="Times New Roman"/>
          <w:bCs/>
          <w:lang w:val="en-US"/>
        </w:rPr>
        <w:t>The strongest classifier between the six classifiers is LDA, then SVM and ANN. The weakest classifiers are NB, DTC, and then KNN (Figure 2).</w:t>
      </w:r>
    </w:p>
    <w:p w:rsidR="00845F31" w:rsidRPr="00845F31" w:rsidRDefault="00845F31" w:rsidP="00845F31">
      <w:pPr>
        <w:keepNext/>
        <w:widowControl/>
        <w:suppressAutoHyphens/>
        <w:spacing w:before="120"/>
        <w:rPr>
          <w:rFonts w:eastAsia="Times New Roman"/>
          <w:bCs/>
          <w:lang w:val="en-US"/>
        </w:rPr>
      </w:pPr>
      <w:r w:rsidRPr="00845F31">
        <w:rPr>
          <w:rFonts w:eastAsia="Times New Roman"/>
          <w:bCs/>
          <w:lang w:val="en-US"/>
        </w:rPr>
        <w:t>The adequate combination for Prostate cancer classification is SNR_LDA. This approach selects the smallest subset of six relevant genes (Table 1). The selected genes are able to train the LDA classifier and offer the highest accuracy which reaches 95%.</w:t>
      </w:r>
    </w:p>
    <w:p w:rsidR="005E3ABB" w:rsidRPr="005E3ABB" w:rsidRDefault="005E3ABB" w:rsidP="00474F16">
      <w:pPr>
        <w:keepNext/>
        <w:widowControl/>
        <w:suppressAutoHyphens/>
        <w:spacing w:before="120"/>
        <w:rPr>
          <w:b/>
          <w:bCs/>
          <w:noProof/>
          <w:lang w:val="en-US"/>
        </w:rPr>
      </w:pPr>
      <w:r w:rsidRPr="005E3ABB">
        <w:rPr>
          <w:b/>
          <w:bCs/>
          <w:noProof/>
          <w:lang w:val="en-US"/>
        </w:rPr>
        <w:t>References</w:t>
      </w:r>
    </w:p>
    <w:p w:rsidR="005E3ABB" w:rsidRPr="002F2AFB" w:rsidRDefault="005E3ABB" w:rsidP="005E3ABB">
      <w:pPr>
        <w:pStyle w:val="Corpsdetexte"/>
        <w:numPr>
          <w:ilvl w:val="0"/>
          <w:numId w:val="10"/>
        </w:numPr>
        <w:spacing w:before="60"/>
        <w:ind w:left="641" w:hanging="357"/>
        <w:rPr>
          <w:sz w:val="18"/>
          <w:szCs w:val="18"/>
          <w:lang w:val="fr-FR"/>
        </w:rPr>
      </w:pPr>
      <w:r w:rsidRPr="00195B93">
        <w:rPr>
          <w:sz w:val="18"/>
          <w:szCs w:val="18"/>
          <w:lang w:val="fr-FR"/>
        </w:rPr>
        <w:t xml:space="preserve">Ramón Díaz-Uriarte and Sara Alvarez de Andrés. </w:t>
      </w:r>
      <w:r w:rsidRPr="005E3ABB">
        <w:rPr>
          <w:sz w:val="18"/>
          <w:szCs w:val="18"/>
          <w:lang w:val="en-US"/>
        </w:rPr>
        <w:t xml:space="preserve">Gene selection and classification of microarray data using random forest. </w:t>
      </w:r>
      <w:r w:rsidRPr="002F2AFB">
        <w:rPr>
          <w:sz w:val="18"/>
          <w:szCs w:val="18"/>
          <w:lang w:val="fr-FR"/>
        </w:rPr>
        <w:t>BMC Bioinformatics. 2006; 7: 3.</w:t>
      </w:r>
    </w:p>
    <w:p w:rsidR="005E3ABB" w:rsidRPr="005E3ABB" w:rsidRDefault="005E3ABB" w:rsidP="005E3ABB">
      <w:pPr>
        <w:pStyle w:val="Corpsdetexte"/>
        <w:numPr>
          <w:ilvl w:val="0"/>
          <w:numId w:val="10"/>
        </w:numPr>
        <w:spacing w:before="60"/>
        <w:ind w:left="641" w:hanging="357"/>
        <w:rPr>
          <w:sz w:val="18"/>
          <w:szCs w:val="18"/>
          <w:lang w:val="en-US"/>
        </w:rPr>
      </w:pPr>
      <w:r w:rsidRPr="005E3ABB">
        <w:rPr>
          <w:sz w:val="18"/>
          <w:szCs w:val="18"/>
          <w:lang w:val="en-US"/>
        </w:rPr>
        <w:t>Miroslava Cuperlovic-Cuf, Nabil Belacel, Rodney. j. Ouellette, “Determination of Tumour marker genes from gene expression data, DDT”, Vol-10, Number 6 pp429-437, 2005</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K Kira and L. Rendell. A practical approach to feature selection. </w:t>
      </w:r>
      <w:r w:rsidRPr="002F2AFB">
        <w:rPr>
          <w:sz w:val="18"/>
          <w:szCs w:val="18"/>
          <w:lang w:val="fr-FR"/>
        </w:rPr>
        <w:t>Page 249-256, 1992.</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Theoretical and empirical analysis of relieff and rrelieff. </w:t>
      </w:r>
      <w:r w:rsidRPr="002F2AFB">
        <w:rPr>
          <w:sz w:val="18"/>
          <w:szCs w:val="18"/>
          <w:lang w:val="fr-FR"/>
        </w:rPr>
        <w:t>Mach. Learn., 53(1-2), 23–69.</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lastRenderedPageBreak/>
        <w:t xml:space="preserve">D. Nguyen and D. Rocke. Tumor classification by partial least squares using microarray gene expression data. </w:t>
      </w:r>
      <w:r w:rsidRPr="002F2AFB">
        <w:rPr>
          <w:sz w:val="18"/>
          <w:szCs w:val="18"/>
          <w:lang w:val="fr-FR"/>
        </w:rPr>
        <w:t>Bioinformatics, 18(1):39–50, 2002.</w:t>
      </w:r>
    </w:p>
    <w:p w:rsidR="005E3ABB" w:rsidRPr="005E3ABB" w:rsidRDefault="005E3ABB" w:rsidP="005E3ABB">
      <w:pPr>
        <w:pStyle w:val="Corpsdetexte"/>
        <w:numPr>
          <w:ilvl w:val="0"/>
          <w:numId w:val="10"/>
        </w:numPr>
        <w:spacing w:before="60"/>
        <w:ind w:left="641" w:hanging="357"/>
        <w:rPr>
          <w:sz w:val="18"/>
          <w:szCs w:val="18"/>
          <w:lang w:val="en-US"/>
        </w:rPr>
      </w:pPr>
      <w:r w:rsidRPr="005E3ABB">
        <w:rPr>
          <w:sz w:val="18"/>
          <w:szCs w:val="18"/>
          <w:lang w:val="en-US"/>
        </w:rPr>
        <w:t>Miroslava Cuperlovic-Cuf, Nabil Belacel, Rodney. j. Ouellette, “Determination of Tumour marker genes from gene expression data, DDT”, Vol-10, Number 6 pp429-437, 2005</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T. Golub, D. Slonim, P. Tamayo, C.Huard,M. Gaasenbeek, J.Mesirov,H. Coller,M. Loh, J.Downing, M. Caligiuri, C. Bloomfield, and E. Lander. Molecular classification of cancer: Class discovery and class prediction by gene expression monitoring. </w:t>
      </w:r>
      <w:r w:rsidRPr="002F2AFB">
        <w:rPr>
          <w:sz w:val="18"/>
          <w:szCs w:val="18"/>
          <w:lang w:val="fr-FR"/>
        </w:rPr>
        <w:t xml:space="preserve">Science, 286:531–537, 1999. </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Leo Egghe, Lo et Leydesdorff, The relation between Pearson's correlation coefficient r and Salton's cosine measure, Journal of the American Society for Information Science and Technology, May, 2009. </w:t>
      </w:r>
      <w:r w:rsidRPr="002F2AFB">
        <w:rPr>
          <w:sz w:val="18"/>
          <w:szCs w:val="18"/>
          <w:lang w:val="fr-FR"/>
        </w:rPr>
        <w:t>10.1002/asi.21009</w:t>
      </w:r>
    </w:p>
    <w:p w:rsidR="005E3ABB" w:rsidRPr="005E3ABB" w:rsidRDefault="005E3ABB" w:rsidP="005E3ABB">
      <w:pPr>
        <w:pStyle w:val="Corpsdetexte"/>
        <w:numPr>
          <w:ilvl w:val="0"/>
          <w:numId w:val="10"/>
        </w:numPr>
        <w:spacing w:before="60"/>
        <w:ind w:left="641" w:hanging="357"/>
        <w:rPr>
          <w:sz w:val="18"/>
          <w:szCs w:val="18"/>
          <w:lang w:val="en-US"/>
        </w:rPr>
      </w:pPr>
      <w:r w:rsidRPr="005E3ABB">
        <w:rPr>
          <w:sz w:val="18"/>
          <w:szCs w:val="18"/>
          <w:lang w:val="en-US"/>
        </w:rPr>
        <w:t>E. Shannon. A mathematical theory of communication. The bell System Technical Journal, 27:623–654, 1948.</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Ding C, Peng H (2005) Minimum redundancy feature selection from microarray gene expression data. </w:t>
      </w:r>
      <w:r w:rsidRPr="002F2AFB">
        <w:rPr>
          <w:sz w:val="18"/>
          <w:szCs w:val="18"/>
          <w:lang w:val="fr-FR"/>
        </w:rPr>
        <w:t xml:space="preserve">Journal of Bioinformatics and Computational Biology 3:185–205 </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Raychaudhuri,S., Stuart,J.M. and Altman,R.B. (2000) Principal components analysis to summarize microarray experiments: application to sporulation time series. </w:t>
      </w:r>
      <w:r w:rsidRPr="002F2AFB">
        <w:rPr>
          <w:sz w:val="18"/>
          <w:szCs w:val="18"/>
          <w:lang w:val="fr-FR"/>
        </w:rPr>
        <w:t>Pac. Symp. Biocomput., 455–466.</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Yacci, Paul, "Feature selection of microarray data using genetic algorithms and artificial neural networks" (2009). </w:t>
      </w:r>
      <w:r w:rsidRPr="002F2AFB">
        <w:rPr>
          <w:sz w:val="18"/>
          <w:szCs w:val="18"/>
          <w:lang w:val="fr-FR"/>
        </w:rPr>
        <w:t>Thesis. Rochester Institute of Technology</w:t>
      </w:r>
    </w:p>
    <w:p w:rsidR="005E3ABB" w:rsidRPr="005E3ABB" w:rsidRDefault="005E3ABB" w:rsidP="005E3ABB">
      <w:pPr>
        <w:pStyle w:val="Corpsdetexte"/>
        <w:numPr>
          <w:ilvl w:val="0"/>
          <w:numId w:val="10"/>
        </w:numPr>
        <w:spacing w:before="60"/>
        <w:ind w:left="641" w:hanging="357"/>
        <w:rPr>
          <w:sz w:val="18"/>
          <w:szCs w:val="18"/>
          <w:lang w:val="en-US"/>
        </w:rPr>
      </w:pPr>
      <w:r w:rsidRPr="005E3ABB">
        <w:rPr>
          <w:sz w:val="18"/>
          <w:szCs w:val="18"/>
          <w:lang w:val="en-US"/>
        </w:rPr>
        <w:t>L. Breiman, 2001, “Random forests”, Machine Learning, 45:5-32.</w:t>
      </w:r>
    </w:p>
    <w:p w:rsidR="005E3ABB" w:rsidRPr="005E3ABB" w:rsidRDefault="005E3ABB" w:rsidP="005E3ABB">
      <w:pPr>
        <w:pStyle w:val="Corpsdetexte"/>
        <w:numPr>
          <w:ilvl w:val="0"/>
          <w:numId w:val="10"/>
        </w:numPr>
        <w:spacing w:before="60"/>
        <w:ind w:left="641" w:hanging="357"/>
        <w:rPr>
          <w:sz w:val="18"/>
          <w:szCs w:val="18"/>
          <w:lang w:val="en-US"/>
        </w:rPr>
      </w:pPr>
      <w:r w:rsidRPr="005E3ABB">
        <w:rPr>
          <w:sz w:val="18"/>
          <w:szCs w:val="18"/>
          <w:lang w:val="en-US"/>
        </w:rPr>
        <w:t>B. E. Boser, I. M. Guyon, and V. N. Vapnik, 1992, “A training algorithm for optimal margin classifiers”, In D. Haussler, editor, 5th Annual ACM Workshop on COLT, pages 144–152, Pittsburgh, PA.</w:t>
      </w:r>
    </w:p>
    <w:p w:rsidR="005E3ABB" w:rsidRPr="005E3ABB" w:rsidRDefault="005E3ABB" w:rsidP="005E3ABB">
      <w:pPr>
        <w:pStyle w:val="Corpsdetexte"/>
        <w:numPr>
          <w:ilvl w:val="0"/>
          <w:numId w:val="10"/>
        </w:numPr>
        <w:spacing w:before="60"/>
        <w:ind w:left="641" w:hanging="357"/>
        <w:rPr>
          <w:sz w:val="18"/>
          <w:szCs w:val="18"/>
          <w:lang w:val="en-US"/>
        </w:rPr>
      </w:pPr>
      <w:r w:rsidRPr="005E3ABB">
        <w:rPr>
          <w:sz w:val="18"/>
          <w:szCs w:val="18"/>
          <w:lang w:val="en-US"/>
        </w:rPr>
        <w:t>R. Kohavi and G. John, 1997, “Wrappers for feature subset selection”, Artificial Intelligence, 97:12, 273–324.</w:t>
      </w:r>
    </w:p>
    <w:p w:rsidR="005E3ABB" w:rsidRPr="002F2AFB" w:rsidRDefault="005E3ABB" w:rsidP="005E3ABB">
      <w:pPr>
        <w:pStyle w:val="Corpsdetexte"/>
        <w:numPr>
          <w:ilvl w:val="0"/>
          <w:numId w:val="10"/>
        </w:numPr>
        <w:spacing w:before="60"/>
        <w:ind w:left="641" w:hanging="357"/>
        <w:rPr>
          <w:sz w:val="18"/>
          <w:szCs w:val="18"/>
          <w:lang w:val="fr-FR"/>
        </w:rPr>
      </w:pPr>
      <w:r w:rsidRPr="00195B93">
        <w:rPr>
          <w:sz w:val="18"/>
          <w:szCs w:val="18"/>
          <w:lang w:val="fr-FR"/>
        </w:rPr>
        <w:t xml:space="preserve">Franck Rapaport, Andrei Zinovyev, Marie Dutreix, Emmanuel Barillot, and Jean-Philippe Vert. </w:t>
      </w:r>
      <w:r w:rsidRPr="002F2AFB">
        <w:rPr>
          <w:sz w:val="18"/>
          <w:szCs w:val="18"/>
          <w:lang w:val="fr-FR"/>
        </w:rPr>
        <w:t>Classification of microarray data using gene networks. BMC Bioinformatics. 2007; 8: 35</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Hana Salem, GamalAttiya and Nawal El-Fishawy. Classification of human cancer diseases by gene expression profiles. </w:t>
      </w:r>
      <w:r w:rsidRPr="002F2AFB">
        <w:rPr>
          <w:sz w:val="18"/>
          <w:szCs w:val="18"/>
          <w:lang w:val="fr-FR"/>
        </w:rPr>
        <w:t>Applied Soft Computing Volume 50, January 2017, Pages 124-134</w:t>
      </w:r>
    </w:p>
    <w:p w:rsidR="005E3ABB" w:rsidRPr="002F2AFB" w:rsidRDefault="0025304B" w:rsidP="005E3ABB">
      <w:pPr>
        <w:pStyle w:val="Corpsdetexte"/>
        <w:numPr>
          <w:ilvl w:val="0"/>
          <w:numId w:val="10"/>
        </w:numPr>
        <w:spacing w:before="60"/>
        <w:ind w:left="641" w:hanging="357"/>
        <w:rPr>
          <w:sz w:val="18"/>
          <w:szCs w:val="18"/>
          <w:lang w:val="fr-FR"/>
        </w:rPr>
      </w:pPr>
      <w:hyperlink r:id="rId9" w:history="1">
        <w:r w:rsidR="005E3ABB" w:rsidRPr="005E3ABB">
          <w:rPr>
            <w:sz w:val="18"/>
            <w:szCs w:val="18"/>
            <w:lang w:val="en-US"/>
          </w:rPr>
          <w:t>Alex J. Smola</w:t>
        </w:r>
      </w:hyperlink>
      <w:r w:rsidR="005E3ABB" w:rsidRPr="005E3ABB">
        <w:rPr>
          <w:sz w:val="18"/>
          <w:szCs w:val="18"/>
          <w:lang w:val="en-US"/>
        </w:rPr>
        <w:t xml:space="preserve">,  </w:t>
      </w:r>
      <w:hyperlink r:id="rId10" w:history="1">
        <w:r w:rsidR="005E3ABB" w:rsidRPr="005E3ABB">
          <w:rPr>
            <w:sz w:val="18"/>
            <w:szCs w:val="18"/>
            <w:lang w:val="en-US"/>
          </w:rPr>
          <w:t>Bernhard Schölkopf</w:t>
        </w:r>
      </w:hyperlink>
      <w:r w:rsidR="005E3ABB" w:rsidRPr="005E3ABB">
        <w:rPr>
          <w:sz w:val="18"/>
          <w:szCs w:val="18"/>
          <w:lang w:val="en-US"/>
        </w:rPr>
        <w:t xml:space="preserve">. </w:t>
      </w:r>
      <w:r w:rsidR="005E3ABB" w:rsidRPr="002F2AFB">
        <w:rPr>
          <w:sz w:val="18"/>
          <w:szCs w:val="18"/>
          <w:lang w:val="fr-FR"/>
        </w:rPr>
        <w:t>A tutorial on support vector regression. August 2004, Volume 14, </w:t>
      </w:r>
      <w:hyperlink r:id="rId11" w:history="1">
        <w:r w:rsidR="005E3ABB" w:rsidRPr="002F2AFB">
          <w:rPr>
            <w:sz w:val="18"/>
            <w:szCs w:val="18"/>
            <w:lang w:val="fr-FR"/>
          </w:rPr>
          <w:t>Issue 3</w:t>
        </w:r>
      </w:hyperlink>
      <w:r w:rsidR="005E3ABB" w:rsidRPr="002F2AFB">
        <w:rPr>
          <w:sz w:val="18"/>
          <w:szCs w:val="18"/>
          <w:lang w:val="fr-FR"/>
        </w:rPr>
        <w:t>, pp 199-222</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Sergey Y. Yurish. Sensors and Biosensors, MEMS Technologies and its Applications. </w:t>
      </w:r>
      <w:r w:rsidRPr="002F2AFB">
        <w:rPr>
          <w:sz w:val="18"/>
          <w:szCs w:val="18"/>
          <w:lang w:val="fr-FR"/>
        </w:rPr>
        <w:t>Advances in Sensors: Reviews, Vol. 2. Par Sergey Yurish. 2014</w:t>
      </w:r>
    </w:p>
    <w:p w:rsidR="005E3ABB" w:rsidRPr="005E3ABB" w:rsidRDefault="005E3ABB" w:rsidP="005E3ABB">
      <w:pPr>
        <w:pStyle w:val="Corpsdetexte"/>
        <w:numPr>
          <w:ilvl w:val="0"/>
          <w:numId w:val="10"/>
        </w:numPr>
        <w:spacing w:before="60"/>
        <w:ind w:left="641" w:hanging="357"/>
        <w:rPr>
          <w:sz w:val="18"/>
          <w:szCs w:val="18"/>
          <w:lang w:val="en-US"/>
        </w:rPr>
      </w:pPr>
      <w:r w:rsidRPr="005E3ABB">
        <w:rPr>
          <w:sz w:val="18"/>
          <w:szCs w:val="18"/>
          <w:lang w:val="en-US"/>
        </w:rPr>
        <w:t>M. B. A. Snousy, H. M. El-Deeb, K. Badran, and I. A. A. Khlil, “Suite of decision tree-based classification algorithms on cancer gene expression data,” Egyptian Informatics Journal, vol. 12, no. 2, pp. 73–82, 2011.</w:t>
      </w:r>
    </w:p>
    <w:p w:rsidR="005E3ABB" w:rsidRPr="005E3ABB" w:rsidRDefault="005E3ABB" w:rsidP="005E3ABB">
      <w:pPr>
        <w:pStyle w:val="Corpsdetexte"/>
        <w:numPr>
          <w:ilvl w:val="0"/>
          <w:numId w:val="10"/>
        </w:numPr>
        <w:spacing w:before="60"/>
        <w:ind w:left="641" w:hanging="357"/>
        <w:rPr>
          <w:sz w:val="18"/>
          <w:szCs w:val="18"/>
          <w:lang w:val="en-US"/>
        </w:rPr>
      </w:pPr>
      <w:r w:rsidRPr="005E3ABB">
        <w:rPr>
          <w:sz w:val="18"/>
          <w:szCs w:val="18"/>
          <w:lang w:val="en-US"/>
        </w:rPr>
        <w:t>Tina R. Patil, Mrs. S. S. Sherekar. Performance Analysis of Naive Bayes and J48 Classification Algorithm for Data Classification. International Journal Of Computer Science And Applications. Vol. 6, No.2, Apr 2013</w:t>
      </w:r>
    </w:p>
    <w:p w:rsidR="005E3ABB" w:rsidRPr="005E3ABB" w:rsidRDefault="005E3ABB" w:rsidP="005E3ABB">
      <w:pPr>
        <w:pStyle w:val="Corpsdetexte"/>
        <w:numPr>
          <w:ilvl w:val="0"/>
          <w:numId w:val="10"/>
        </w:numPr>
        <w:spacing w:before="60"/>
        <w:ind w:left="641" w:hanging="357"/>
        <w:rPr>
          <w:sz w:val="18"/>
          <w:szCs w:val="18"/>
          <w:lang w:val="en-US"/>
        </w:rPr>
      </w:pPr>
      <w:r w:rsidRPr="005E3ABB">
        <w:rPr>
          <w:sz w:val="18"/>
          <w:szCs w:val="18"/>
          <w:lang w:val="en-US"/>
        </w:rPr>
        <w:t>[14] P.Ganesh Kumar and D. Devaraj, 2010, “Intrusion Detection using Artificial Neural Network with Reduced Input Features”, ICTACT Journal on Soft Computing, Issue:01, pp: 30-36.</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Tom Fawcett.  ROC Graphs: Notes and Practical Considerations for Researchers. </w:t>
      </w:r>
      <w:r w:rsidRPr="002F2AFB">
        <w:rPr>
          <w:sz w:val="18"/>
          <w:szCs w:val="18"/>
          <w:lang w:val="fr-FR"/>
        </w:rPr>
        <w:t>March 16, 2004</w:t>
      </w:r>
    </w:p>
    <w:p w:rsidR="005E3ABB" w:rsidRPr="002F2AFB" w:rsidRDefault="005E3ABB" w:rsidP="005E3ABB">
      <w:pPr>
        <w:pStyle w:val="Corpsdetexte"/>
        <w:numPr>
          <w:ilvl w:val="0"/>
          <w:numId w:val="10"/>
        </w:numPr>
        <w:spacing w:before="60"/>
        <w:ind w:left="641" w:hanging="357"/>
        <w:rPr>
          <w:sz w:val="18"/>
          <w:szCs w:val="18"/>
          <w:lang w:val="fr-FR"/>
        </w:rPr>
      </w:pPr>
      <w:r w:rsidRPr="005E3ABB">
        <w:rPr>
          <w:sz w:val="18"/>
          <w:szCs w:val="18"/>
          <w:lang w:val="en-US"/>
        </w:rPr>
        <w:t xml:space="preserve">Dinesh Singh, Phillip G. Febbo, Kenneth Ross, Donald G. Jackson, Judith Manola, Chris-tine Ladd, Pablo Tamayo, Andrew A. Renshaw, Anthony V. D'Amico, Jerome P. Richie, Eric S. Lander, Massimo Loda, Philip W. Kantoff, Todd R. Golub, William R. Sellers. </w:t>
      </w:r>
      <w:r w:rsidRPr="002F2AFB">
        <w:rPr>
          <w:sz w:val="18"/>
          <w:szCs w:val="18"/>
          <w:lang w:val="fr-FR"/>
        </w:rPr>
        <w:t xml:space="preserve">Cancer Cell: March 2002, Vol. 1.. Published: 2002.02.28 </w:t>
      </w:r>
    </w:p>
    <w:p w:rsidR="005E3ABB" w:rsidRPr="006F7C42" w:rsidRDefault="005E3ABB" w:rsidP="005E3ABB">
      <w:pPr>
        <w:pStyle w:val="Paragraphedeliste"/>
        <w:autoSpaceDE w:val="0"/>
        <w:autoSpaceDN w:val="0"/>
        <w:adjustRightInd w:val="0"/>
        <w:spacing w:before="120"/>
        <w:ind w:left="644"/>
        <w:jc w:val="both"/>
        <w:rPr>
          <w:color w:val="FF0000"/>
          <w:lang w:val="nl-NL"/>
        </w:rPr>
      </w:pPr>
    </w:p>
    <w:p w:rsidR="005E3ABB" w:rsidRDefault="005E3ABB" w:rsidP="005E3ABB">
      <w:pPr>
        <w:jc w:val="both"/>
      </w:pPr>
    </w:p>
    <w:p w:rsidR="00474F16" w:rsidRDefault="00474F16" w:rsidP="00474F16">
      <w:pPr>
        <w:keepNext/>
        <w:widowControl/>
        <w:suppressAutoHyphens/>
        <w:spacing w:before="120"/>
        <w:rPr>
          <w:noProof/>
          <w:lang w:val="en-US"/>
        </w:rPr>
      </w:pPr>
      <w:r>
        <w:rPr>
          <w:noProof/>
          <w:lang w:val="en-US"/>
        </w:rPr>
        <w:tab/>
        <w:t xml:space="preserve"> </w:t>
      </w:r>
    </w:p>
    <w:p w:rsidR="00474F16" w:rsidRDefault="00474F16" w:rsidP="00474F16">
      <w:pPr>
        <w:keepNext/>
        <w:widowControl/>
        <w:suppressAutoHyphens/>
        <w:spacing w:before="120"/>
        <w:rPr>
          <w:noProof/>
          <w:lang w:val="en-US"/>
        </w:rPr>
      </w:pPr>
    </w:p>
    <w:p w:rsidR="00474F16" w:rsidRDefault="00474F16" w:rsidP="00474F16">
      <w:pPr>
        <w:keepNext/>
        <w:widowControl/>
        <w:suppressAutoHyphens/>
        <w:spacing w:before="120"/>
        <w:rPr>
          <w:noProof/>
          <w:lang w:val="en-US"/>
        </w:rPr>
      </w:pPr>
    </w:p>
    <w:p w:rsidR="00C30C70" w:rsidRDefault="00474F16" w:rsidP="00474F16">
      <w:pPr>
        <w:keepNext/>
        <w:widowControl/>
        <w:suppressAutoHyphens/>
        <w:spacing w:before="120"/>
        <w:rPr>
          <w:rFonts w:eastAsia="Times New Roman"/>
          <w:bCs/>
          <w:lang w:val="en-US"/>
        </w:rPr>
      </w:pPr>
      <w:r>
        <w:rPr>
          <w:noProof/>
          <w:lang w:val="en-US"/>
        </w:rPr>
        <w:t xml:space="preserve"> </w:t>
      </w:r>
    </w:p>
    <w:p w:rsidR="005A7F47" w:rsidRPr="00181D56" w:rsidRDefault="005A7F47" w:rsidP="00181D56">
      <w:pPr>
        <w:rPr>
          <w:lang w:val="en-US"/>
        </w:rPr>
      </w:pPr>
    </w:p>
    <w:sectPr w:rsidR="005A7F47" w:rsidRPr="00181D5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206"/>
    <w:multiLevelType w:val="hybridMultilevel"/>
    <w:tmpl w:val="4D8C66AA"/>
    <w:lvl w:ilvl="0" w:tplc="27461746">
      <w:start w:val="3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322680"/>
    <w:multiLevelType w:val="hybridMultilevel"/>
    <w:tmpl w:val="463E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306BF"/>
    <w:multiLevelType w:val="singleLevel"/>
    <w:tmpl w:val="63AC5650"/>
    <w:lvl w:ilvl="0">
      <w:start w:val="1"/>
      <w:numFmt w:val="bullet"/>
      <w:pStyle w:val="Liste"/>
      <w:lvlText w:val=""/>
      <w:lvlJc w:val="left"/>
      <w:pPr>
        <w:tabs>
          <w:tab w:val="num" w:pos="360"/>
        </w:tabs>
        <w:ind w:left="360" w:hanging="360"/>
      </w:pPr>
      <w:rPr>
        <w:rFonts w:ascii="Symbol" w:hAnsi="Symbol" w:hint="default"/>
      </w:rPr>
    </w:lvl>
  </w:abstractNum>
  <w:abstractNum w:abstractNumId="3">
    <w:nsid w:val="17C3596A"/>
    <w:multiLevelType w:val="hybridMultilevel"/>
    <w:tmpl w:val="F970E93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3D87BAE"/>
    <w:multiLevelType w:val="hybridMultilevel"/>
    <w:tmpl w:val="4A32D4C0"/>
    <w:lvl w:ilvl="0" w:tplc="6A62A770">
      <w:start w:val="1"/>
      <w:numFmt w:val="decimal"/>
      <w:lvlText w:val="%1."/>
      <w:lvlJc w:val="left"/>
      <w:pPr>
        <w:ind w:left="644" w:hanging="360"/>
      </w:pPr>
      <w:rPr>
        <w:rFonts w:hint="default"/>
        <w:color w:val="auto"/>
        <w:sz w:val="20"/>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6">
    <w:nsid w:val="44F94F40"/>
    <w:multiLevelType w:val="hybridMultilevel"/>
    <w:tmpl w:val="920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81488"/>
    <w:multiLevelType w:val="hybridMultilevel"/>
    <w:tmpl w:val="7F08E7D2"/>
    <w:lvl w:ilvl="0" w:tplc="EBCC9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nsid w:val="68817AD5"/>
    <w:multiLevelType w:val="hybridMultilevel"/>
    <w:tmpl w:val="0A826BE8"/>
    <w:lvl w:ilvl="0" w:tplc="EBCC9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A00A0"/>
    <w:multiLevelType w:val="hybridMultilevel"/>
    <w:tmpl w:val="DD0CA298"/>
    <w:lvl w:ilvl="0" w:tplc="C8387F94">
      <w:start w:val="1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87A290F"/>
    <w:multiLevelType w:val="hybridMultilevel"/>
    <w:tmpl w:val="7F08E7D2"/>
    <w:lvl w:ilvl="0" w:tplc="EBCC9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7"/>
  </w:num>
  <w:num w:numId="5">
    <w:abstractNumId w:val="11"/>
  </w:num>
  <w:num w:numId="6">
    <w:abstractNumId w:val="9"/>
  </w:num>
  <w:num w:numId="7">
    <w:abstractNumId w:val="6"/>
  </w:num>
  <w:num w:numId="8">
    <w:abstractNumId w:val="4"/>
  </w:num>
  <w:num w:numId="9">
    <w:abstractNumId w:val="3"/>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F7"/>
    <w:rsid w:val="00011A4E"/>
    <w:rsid w:val="00025A33"/>
    <w:rsid w:val="00047240"/>
    <w:rsid w:val="000A1DDC"/>
    <w:rsid w:val="00131637"/>
    <w:rsid w:val="0013418B"/>
    <w:rsid w:val="00181D56"/>
    <w:rsid w:val="001E7B43"/>
    <w:rsid w:val="00204D2F"/>
    <w:rsid w:val="00212F04"/>
    <w:rsid w:val="0025304B"/>
    <w:rsid w:val="00255095"/>
    <w:rsid w:val="002C3BA1"/>
    <w:rsid w:val="002D0CC3"/>
    <w:rsid w:val="002F731A"/>
    <w:rsid w:val="00312DB9"/>
    <w:rsid w:val="00381A0C"/>
    <w:rsid w:val="003951E0"/>
    <w:rsid w:val="003A2AFA"/>
    <w:rsid w:val="003D0E3A"/>
    <w:rsid w:val="004174F9"/>
    <w:rsid w:val="00474F16"/>
    <w:rsid w:val="004B7708"/>
    <w:rsid w:val="004D340E"/>
    <w:rsid w:val="004E017F"/>
    <w:rsid w:val="00547DF7"/>
    <w:rsid w:val="005750BD"/>
    <w:rsid w:val="005904B1"/>
    <w:rsid w:val="005A7F47"/>
    <w:rsid w:val="005E3ABB"/>
    <w:rsid w:val="005F0919"/>
    <w:rsid w:val="0061414B"/>
    <w:rsid w:val="00632EEC"/>
    <w:rsid w:val="006919FF"/>
    <w:rsid w:val="006E7CC4"/>
    <w:rsid w:val="006F1D81"/>
    <w:rsid w:val="007106CF"/>
    <w:rsid w:val="007348EA"/>
    <w:rsid w:val="007C0BFF"/>
    <w:rsid w:val="00820384"/>
    <w:rsid w:val="00845F31"/>
    <w:rsid w:val="00872B0A"/>
    <w:rsid w:val="008A3CAA"/>
    <w:rsid w:val="00907FE3"/>
    <w:rsid w:val="009C5A5E"/>
    <w:rsid w:val="009E3DC0"/>
    <w:rsid w:val="00A04081"/>
    <w:rsid w:val="00A1127C"/>
    <w:rsid w:val="00A80B98"/>
    <w:rsid w:val="00A83761"/>
    <w:rsid w:val="00A87703"/>
    <w:rsid w:val="00A87CB2"/>
    <w:rsid w:val="00AA3B8E"/>
    <w:rsid w:val="00AB1194"/>
    <w:rsid w:val="00AB210D"/>
    <w:rsid w:val="00AF5ED2"/>
    <w:rsid w:val="00B719B2"/>
    <w:rsid w:val="00C17DE4"/>
    <w:rsid w:val="00C2185C"/>
    <w:rsid w:val="00C30C70"/>
    <w:rsid w:val="00CF12EB"/>
    <w:rsid w:val="00D23E44"/>
    <w:rsid w:val="00D53B43"/>
    <w:rsid w:val="00E065A4"/>
    <w:rsid w:val="00ED3116"/>
    <w:rsid w:val="00F179AD"/>
    <w:rsid w:val="00F92B66"/>
    <w:rsid w:val="00FA36BA"/>
    <w:rsid w:val="00FA5B89"/>
    <w:rsid w:val="00FD6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47"/>
    <w:pPr>
      <w:widowControl w:val="0"/>
      <w:spacing w:after="0" w:line="240" w:lineRule="auto"/>
    </w:pPr>
    <w:rPr>
      <w:rFonts w:ascii="Times New Roman" w:eastAsia="SimSun" w:hAnsi="Times New Roman" w:cs="Times New Roman"/>
      <w:sz w:val="20"/>
      <w:szCs w:val="20"/>
      <w:lang w:val="en-GB"/>
    </w:rPr>
  </w:style>
  <w:style w:type="paragraph" w:styleId="Titre1">
    <w:name w:val="heading 1"/>
    <w:basedOn w:val="Normal"/>
    <w:next w:val="Normal"/>
    <w:link w:val="Titre1Car"/>
    <w:qFormat/>
    <w:rsid w:val="00C17DE4"/>
    <w:pPr>
      <w:keepNext/>
      <w:keepLines/>
      <w:widowControl/>
      <w:tabs>
        <w:tab w:val="left" w:pos="216"/>
        <w:tab w:val="num" w:pos="576"/>
      </w:tabs>
      <w:spacing w:before="160" w:after="80"/>
      <w:ind w:firstLine="216"/>
      <w:jc w:val="center"/>
      <w:outlineLvl w:val="0"/>
    </w:pPr>
    <w:rPr>
      <w:smallCaps/>
      <w:noProof/>
      <w:lang w:val="en-US"/>
    </w:rPr>
  </w:style>
  <w:style w:type="paragraph" w:styleId="Titre2">
    <w:name w:val="heading 2"/>
    <w:basedOn w:val="Normal"/>
    <w:next w:val="Normal"/>
    <w:link w:val="Titre2Car"/>
    <w:qFormat/>
    <w:rsid w:val="00C17DE4"/>
    <w:pPr>
      <w:keepNext/>
      <w:keepLines/>
      <w:widowControl/>
      <w:tabs>
        <w:tab w:val="num" w:pos="360"/>
      </w:tabs>
      <w:spacing w:before="120" w:after="60"/>
      <w:ind w:left="288" w:hanging="288"/>
      <w:outlineLvl w:val="1"/>
    </w:pPr>
    <w:rPr>
      <w:i/>
      <w:iCs/>
      <w:noProof/>
      <w:lang w:val="en-US"/>
    </w:rPr>
  </w:style>
  <w:style w:type="paragraph" w:styleId="Titre3">
    <w:name w:val="heading 3"/>
    <w:basedOn w:val="Normal"/>
    <w:next w:val="Normal"/>
    <w:link w:val="Titre3Car"/>
    <w:qFormat/>
    <w:rsid w:val="005A7F47"/>
    <w:pPr>
      <w:keepNext/>
      <w:keepLines/>
      <w:widowControl/>
      <w:suppressAutoHyphens/>
      <w:spacing w:before="240" w:after="120" w:line="260" w:lineRule="exact"/>
      <w:ind w:right="360"/>
      <w:jc w:val="both"/>
      <w:outlineLvl w:val="2"/>
    </w:pPr>
    <w:rPr>
      <w:rFonts w:eastAsia="Times New Roman"/>
      <w:i/>
      <w:szCs w:val="24"/>
      <w:lang w:val="en-US"/>
    </w:rPr>
  </w:style>
  <w:style w:type="paragraph" w:styleId="Titre4">
    <w:name w:val="heading 4"/>
    <w:basedOn w:val="Normal"/>
    <w:next w:val="Normal"/>
    <w:link w:val="Titre4Car"/>
    <w:qFormat/>
    <w:rsid w:val="00C17DE4"/>
    <w:pPr>
      <w:widowControl/>
      <w:tabs>
        <w:tab w:val="num" w:pos="630"/>
        <w:tab w:val="num" w:pos="720"/>
      </w:tabs>
      <w:spacing w:before="40" w:after="40"/>
      <w:ind w:firstLine="360"/>
      <w:jc w:val="both"/>
      <w:outlineLvl w:val="3"/>
    </w:pPr>
    <w:rPr>
      <w:i/>
      <w:iCs/>
      <w:noProo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ls-1storder-head">
    <w:name w:val="Els-1storder-head"/>
    <w:next w:val="Normal"/>
    <w:rsid w:val="005A7F47"/>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Normal"/>
    <w:rsid w:val="005A7F47"/>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Normal"/>
    <w:rsid w:val="005A7F47"/>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Normal"/>
    <w:rsid w:val="005A7F47"/>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footnote">
    <w:name w:val="Els-footnote"/>
    <w:rsid w:val="005A7F47"/>
    <w:pPr>
      <w:keepLines/>
      <w:widowControl w:val="0"/>
      <w:spacing w:after="0" w:line="200" w:lineRule="exact"/>
      <w:ind w:firstLine="245"/>
      <w:jc w:val="both"/>
    </w:pPr>
    <w:rPr>
      <w:rFonts w:ascii="Times New Roman" w:eastAsia="SimSun" w:hAnsi="Times New Roman" w:cs="Times New Roman"/>
      <w:sz w:val="16"/>
      <w:szCs w:val="20"/>
    </w:rPr>
  </w:style>
  <w:style w:type="paragraph" w:styleId="Textedebulles">
    <w:name w:val="Balloon Text"/>
    <w:basedOn w:val="Normal"/>
    <w:link w:val="TextedebullesCar"/>
    <w:uiPriority w:val="99"/>
    <w:semiHidden/>
    <w:unhideWhenUsed/>
    <w:rsid w:val="005A7F47"/>
    <w:rPr>
      <w:rFonts w:ascii="Tahoma" w:hAnsi="Tahoma" w:cs="Tahoma"/>
      <w:sz w:val="16"/>
      <w:szCs w:val="16"/>
    </w:rPr>
  </w:style>
  <w:style w:type="character" w:customStyle="1" w:styleId="TextedebullesCar">
    <w:name w:val="Texte de bulles Car"/>
    <w:basedOn w:val="Policepardfaut"/>
    <w:link w:val="Textedebulles"/>
    <w:uiPriority w:val="99"/>
    <w:semiHidden/>
    <w:rsid w:val="005A7F47"/>
    <w:rPr>
      <w:rFonts w:ascii="Tahoma" w:eastAsia="SimSun" w:hAnsi="Tahoma" w:cs="Tahoma"/>
      <w:sz w:val="16"/>
      <w:szCs w:val="16"/>
      <w:lang w:val="en-GB"/>
    </w:rPr>
  </w:style>
  <w:style w:type="paragraph" w:customStyle="1" w:styleId="Text">
    <w:name w:val="Text"/>
    <w:basedOn w:val="Normal"/>
    <w:rsid w:val="005A7F47"/>
    <w:pPr>
      <w:widowControl/>
      <w:spacing w:line="260" w:lineRule="exact"/>
      <w:ind w:right="-2"/>
      <w:jc w:val="both"/>
    </w:pPr>
    <w:rPr>
      <w:rFonts w:eastAsia="Times New Roman"/>
      <w:szCs w:val="24"/>
      <w:lang w:val="en-US"/>
    </w:rPr>
  </w:style>
  <w:style w:type="character" w:customStyle="1" w:styleId="Titre3Car">
    <w:name w:val="Titre 3 Car"/>
    <w:basedOn w:val="Policepardfaut"/>
    <w:link w:val="Titre3"/>
    <w:rsid w:val="005A7F47"/>
    <w:rPr>
      <w:rFonts w:ascii="Times New Roman" w:eastAsia="Times New Roman" w:hAnsi="Times New Roman" w:cs="Times New Roman"/>
      <w:i/>
      <w:sz w:val="20"/>
      <w:szCs w:val="24"/>
    </w:rPr>
  </w:style>
  <w:style w:type="paragraph" w:styleId="Liste">
    <w:name w:val="List"/>
    <w:aliases w:val="BList"/>
    <w:basedOn w:val="Normal"/>
    <w:autoRedefine/>
    <w:rsid w:val="005A7F47"/>
    <w:pPr>
      <w:widowControl/>
      <w:numPr>
        <w:numId w:val="3"/>
      </w:numPr>
      <w:spacing w:line="240" w:lineRule="exact"/>
      <w:jc w:val="both"/>
    </w:pPr>
    <w:rPr>
      <w:rFonts w:eastAsia="Times New Roman"/>
      <w:szCs w:val="24"/>
      <w:lang w:val="en-US"/>
    </w:rPr>
  </w:style>
  <w:style w:type="paragraph" w:customStyle="1" w:styleId="MainText">
    <w:name w:val="MainText"/>
    <w:aliases w:val="MT"/>
    <w:basedOn w:val="Normal"/>
    <w:link w:val="MainTextChar"/>
    <w:rsid w:val="005A7F47"/>
    <w:pPr>
      <w:spacing w:line="240" w:lineRule="atLeast"/>
      <w:ind w:firstLine="300"/>
      <w:jc w:val="both"/>
    </w:pPr>
    <w:rPr>
      <w:rFonts w:ascii="New York" w:hAnsi="New York"/>
      <w:kern w:val="2"/>
      <w:szCs w:val="24"/>
      <w:lang w:val="en-US" w:eastAsia="zh-CN"/>
    </w:rPr>
  </w:style>
  <w:style w:type="character" w:customStyle="1" w:styleId="MainTextChar">
    <w:name w:val="MainText Char"/>
    <w:aliases w:val="MT Char"/>
    <w:link w:val="MainText"/>
    <w:rsid w:val="005A7F47"/>
    <w:rPr>
      <w:rFonts w:ascii="New York" w:eastAsia="SimSun" w:hAnsi="New York" w:cs="Times New Roman"/>
      <w:kern w:val="2"/>
      <w:sz w:val="20"/>
      <w:szCs w:val="24"/>
      <w:lang w:eastAsia="zh-CN"/>
    </w:rPr>
  </w:style>
  <w:style w:type="paragraph" w:customStyle="1" w:styleId="equation">
    <w:name w:val="equation"/>
    <w:basedOn w:val="Normal"/>
    <w:rsid w:val="005A7F47"/>
    <w:pPr>
      <w:widowControl/>
      <w:tabs>
        <w:tab w:val="center" w:pos="2520"/>
        <w:tab w:val="right" w:pos="5040"/>
      </w:tabs>
      <w:spacing w:before="240" w:after="240" w:line="216" w:lineRule="auto"/>
      <w:jc w:val="center"/>
    </w:pPr>
    <w:rPr>
      <w:rFonts w:ascii="Symbol" w:hAnsi="Symbol" w:cs="Symbol"/>
      <w:lang w:val="en-US"/>
    </w:rPr>
  </w:style>
  <w:style w:type="character" w:customStyle="1" w:styleId="heading3">
    <w:name w:val="heading3"/>
    <w:basedOn w:val="Policepardfaut"/>
    <w:rsid w:val="005A7F47"/>
    <w:rPr>
      <w:b/>
    </w:rPr>
  </w:style>
  <w:style w:type="paragraph" w:customStyle="1" w:styleId="p1a">
    <w:name w:val="p1a"/>
    <w:basedOn w:val="Normal"/>
    <w:next w:val="Normal"/>
    <w:rsid w:val="005A7F47"/>
    <w:pPr>
      <w:widowControl/>
      <w:overflowPunct w:val="0"/>
      <w:autoSpaceDE w:val="0"/>
      <w:autoSpaceDN w:val="0"/>
      <w:adjustRightInd w:val="0"/>
      <w:spacing w:line="240" w:lineRule="atLeast"/>
      <w:jc w:val="both"/>
      <w:textAlignment w:val="baseline"/>
    </w:pPr>
    <w:rPr>
      <w:rFonts w:eastAsia="Times New Roman"/>
      <w:lang w:val="en-US"/>
    </w:rPr>
  </w:style>
  <w:style w:type="paragraph" w:customStyle="1" w:styleId="tablecaption">
    <w:name w:val="tablecaption"/>
    <w:basedOn w:val="Normal"/>
    <w:next w:val="Normal"/>
    <w:rsid w:val="005A7F47"/>
    <w:pPr>
      <w:keepNext/>
      <w:keepLines/>
      <w:widowControl/>
      <w:overflowPunct w:val="0"/>
      <w:autoSpaceDE w:val="0"/>
      <w:autoSpaceDN w:val="0"/>
      <w:adjustRightInd w:val="0"/>
      <w:spacing w:before="240" w:after="120" w:line="220" w:lineRule="atLeast"/>
      <w:jc w:val="center"/>
      <w:textAlignment w:val="baseline"/>
    </w:pPr>
    <w:rPr>
      <w:rFonts w:eastAsia="Times New Roman"/>
      <w:sz w:val="18"/>
      <w:lang w:val="de-DE" w:eastAsia="de-DE"/>
    </w:rPr>
  </w:style>
  <w:style w:type="table" w:styleId="Grilledutableau">
    <w:name w:val="Table Grid"/>
    <w:basedOn w:val="TableauNormal"/>
    <w:uiPriority w:val="59"/>
    <w:rsid w:val="005A7F47"/>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ent">
    <w:name w:val="Text Indent"/>
    <w:rsid w:val="005A7F47"/>
    <w:pPr>
      <w:spacing w:after="0" w:line="260" w:lineRule="exact"/>
      <w:ind w:firstLine="302"/>
      <w:jc w:val="both"/>
    </w:pPr>
    <w:rPr>
      <w:rFonts w:ascii="Times New Roman" w:eastAsia="Times New Roman" w:hAnsi="Times New Roman" w:cs="Times New Roman"/>
      <w:sz w:val="20"/>
      <w:szCs w:val="20"/>
    </w:rPr>
  </w:style>
  <w:style w:type="table" w:styleId="Grilledetableau1">
    <w:name w:val="Table Grid 1"/>
    <w:basedOn w:val="TableauNormal"/>
    <w:rsid w:val="005A7F47"/>
    <w:pPr>
      <w:overflowPunct w:val="0"/>
      <w:autoSpaceDE w:val="0"/>
      <w:autoSpaceDN w:val="0"/>
      <w:adjustRightInd w:val="0"/>
      <w:spacing w:after="0" w:line="240" w:lineRule="atLeast"/>
      <w:ind w:firstLine="227"/>
      <w:jc w:val="both"/>
      <w:textAlignment w:val="baseline"/>
    </w:pPr>
    <w:rPr>
      <w:rFonts w:ascii="Calibri" w:eastAsia="Times New Roman" w:hAnsi="Calibri"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aragraphedeliste">
    <w:name w:val="List Paragraph"/>
    <w:basedOn w:val="Normal"/>
    <w:uiPriority w:val="34"/>
    <w:qFormat/>
    <w:rsid w:val="007C0BFF"/>
    <w:pPr>
      <w:ind w:left="720"/>
      <w:contextualSpacing/>
    </w:pPr>
  </w:style>
  <w:style w:type="character" w:customStyle="1" w:styleId="Titre1Car">
    <w:name w:val="Titre 1 Car"/>
    <w:basedOn w:val="Policepardfaut"/>
    <w:link w:val="Titre1"/>
    <w:rsid w:val="00C17DE4"/>
    <w:rPr>
      <w:rFonts w:ascii="Times New Roman" w:eastAsia="SimSun" w:hAnsi="Times New Roman" w:cs="Times New Roman"/>
      <w:smallCaps/>
      <w:noProof/>
      <w:sz w:val="20"/>
      <w:szCs w:val="20"/>
    </w:rPr>
  </w:style>
  <w:style w:type="character" w:customStyle="1" w:styleId="Titre2Car">
    <w:name w:val="Titre 2 Car"/>
    <w:basedOn w:val="Policepardfaut"/>
    <w:link w:val="Titre2"/>
    <w:rsid w:val="00C17DE4"/>
    <w:rPr>
      <w:rFonts w:ascii="Times New Roman" w:eastAsia="SimSun" w:hAnsi="Times New Roman" w:cs="Times New Roman"/>
      <w:i/>
      <w:iCs/>
      <w:noProof/>
      <w:sz w:val="20"/>
      <w:szCs w:val="20"/>
    </w:rPr>
  </w:style>
  <w:style w:type="character" w:customStyle="1" w:styleId="Titre4Car">
    <w:name w:val="Titre 4 Car"/>
    <w:basedOn w:val="Policepardfaut"/>
    <w:link w:val="Titre4"/>
    <w:rsid w:val="00C17DE4"/>
    <w:rPr>
      <w:rFonts w:ascii="Times New Roman" w:eastAsia="SimSun" w:hAnsi="Times New Roman" w:cs="Times New Roman"/>
      <w:i/>
      <w:iCs/>
      <w:noProof/>
      <w:sz w:val="20"/>
      <w:szCs w:val="20"/>
    </w:rPr>
  </w:style>
  <w:style w:type="paragraph" w:styleId="Corpsdetexte">
    <w:name w:val="Body Text"/>
    <w:basedOn w:val="Normal"/>
    <w:link w:val="CorpsdetexteCar"/>
    <w:uiPriority w:val="99"/>
    <w:rsid w:val="00632EEC"/>
    <w:pPr>
      <w:widowControl/>
      <w:jc w:val="both"/>
    </w:pPr>
    <w:rPr>
      <w:rFonts w:eastAsia="Times New Roman"/>
      <w:lang w:eastAsia="zh-CN"/>
    </w:rPr>
  </w:style>
  <w:style w:type="character" w:customStyle="1" w:styleId="CorpsdetexteCar">
    <w:name w:val="Corps de texte Car"/>
    <w:basedOn w:val="Policepardfaut"/>
    <w:link w:val="Corpsdetexte"/>
    <w:uiPriority w:val="99"/>
    <w:rsid w:val="00632EEC"/>
    <w:rPr>
      <w:rFonts w:ascii="Times New Roman" w:eastAsia="Times New Roman" w:hAnsi="Times New Roman" w:cs="Times New Roman"/>
      <w:sz w:val="20"/>
      <w:szCs w:val="20"/>
      <w:lang w:val="en-GB" w:eastAsia="zh-CN"/>
    </w:rPr>
  </w:style>
  <w:style w:type="paragraph" w:styleId="Lgende">
    <w:name w:val="caption"/>
    <w:basedOn w:val="Normal"/>
    <w:next w:val="Normal"/>
    <w:uiPriority w:val="35"/>
    <w:unhideWhenUsed/>
    <w:qFormat/>
    <w:rsid w:val="005750BD"/>
    <w:pPr>
      <w:spacing w:after="200"/>
    </w:pPr>
    <w:rPr>
      <w:b/>
      <w:bCs/>
      <w:color w:val="4F81BD" w:themeColor="accent1"/>
      <w:sz w:val="18"/>
      <w:szCs w:val="18"/>
    </w:rPr>
  </w:style>
  <w:style w:type="character" w:styleId="Lienhypertexte">
    <w:name w:val="Hyperlink"/>
    <w:basedOn w:val="Policepardfaut"/>
    <w:uiPriority w:val="99"/>
    <w:semiHidden/>
    <w:unhideWhenUsed/>
    <w:rsid w:val="00A83761"/>
    <w:rPr>
      <w:color w:val="0000FF"/>
      <w:u w:val="single"/>
    </w:rPr>
  </w:style>
  <w:style w:type="paragraph" w:styleId="NormalWeb">
    <w:name w:val="Normal (Web)"/>
    <w:basedOn w:val="Normal"/>
    <w:uiPriority w:val="99"/>
    <w:unhideWhenUsed/>
    <w:rsid w:val="00A04081"/>
    <w:pPr>
      <w:widowControl/>
      <w:spacing w:before="100" w:beforeAutospacing="1" w:after="100" w:afterAutospacing="1"/>
    </w:pPr>
    <w:rPr>
      <w:rFonts w:eastAsia="Times New Roman"/>
      <w:sz w:val="24"/>
      <w:szCs w:val="24"/>
      <w:lang w:val="en-US"/>
    </w:rPr>
  </w:style>
  <w:style w:type="paragraph" w:customStyle="1" w:styleId="JUCSHeading1">
    <w:name w:val="JUCS Heading 1"/>
    <w:basedOn w:val="Titre1"/>
    <w:rsid w:val="00FD63EB"/>
    <w:pPr>
      <w:keepLines w:val="0"/>
      <w:tabs>
        <w:tab w:val="clear" w:pos="216"/>
        <w:tab w:val="clear" w:pos="576"/>
        <w:tab w:val="left" w:pos="432"/>
      </w:tabs>
      <w:spacing w:before="360" w:after="120"/>
      <w:ind w:left="432" w:hanging="432"/>
      <w:jc w:val="both"/>
      <w:outlineLvl w:val="9"/>
    </w:pPr>
    <w:rPr>
      <w:rFonts w:eastAsia="Times New Roman"/>
      <w:b/>
      <w:smallCaps w:val="0"/>
      <w:noProof w:val="0"/>
      <w:sz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47"/>
    <w:pPr>
      <w:widowControl w:val="0"/>
      <w:spacing w:after="0" w:line="240" w:lineRule="auto"/>
    </w:pPr>
    <w:rPr>
      <w:rFonts w:ascii="Times New Roman" w:eastAsia="SimSun" w:hAnsi="Times New Roman" w:cs="Times New Roman"/>
      <w:sz w:val="20"/>
      <w:szCs w:val="20"/>
      <w:lang w:val="en-GB"/>
    </w:rPr>
  </w:style>
  <w:style w:type="paragraph" w:styleId="Titre1">
    <w:name w:val="heading 1"/>
    <w:basedOn w:val="Normal"/>
    <w:next w:val="Normal"/>
    <w:link w:val="Titre1Car"/>
    <w:qFormat/>
    <w:rsid w:val="00C17DE4"/>
    <w:pPr>
      <w:keepNext/>
      <w:keepLines/>
      <w:widowControl/>
      <w:tabs>
        <w:tab w:val="left" w:pos="216"/>
        <w:tab w:val="num" w:pos="576"/>
      </w:tabs>
      <w:spacing w:before="160" w:after="80"/>
      <w:ind w:firstLine="216"/>
      <w:jc w:val="center"/>
      <w:outlineLvl w:val="0"/>
    </w:pPr>
    <w:rPr>
      <w:smallCaps/>
      <w:noProof/>
      <w:lang w:val="en-US"/>
    </w:rPr>
  </w:style>
  <w:style w:type="paragraph" w:styleId="Titre2">
    <w:name w:val="heading 2"/>
    <w:basedOn w:val="Normal"/>
    <w:next w:val="Normal"/>
    <w:link w:val="Titre2Car"/>
    <w:qFormat/>
    <w:rsid w:val="00C17DE4"/>
    <w:pPr>
      <w:keepNext/>
      <w:keepLines/>
      <w:widowControl/>
      <w:tabs>
        <w:tab w:val="num" w:pos="360"/>
      </w:tabs>
      <w:spacing w:before="120" w:after="60"/>
      <w:ind w:left="288" w:hanging="288"/>
      <w:outlineLvl w:val="1"/>
    </w:pPr>
    <w:rPr>
      <w:i/>
      <w:iCs/>
      <w:noProof/>
      <w:lang w:val="en-US"/>
    </w:rPr>
  </w:style>
  <w:style w:type="paragraph" w:styleId="Titre3">
    <w:name w:val="heading 3"/>
    <w:basedOn w:val="Normal"/>
    <w:next w:val="Normal"/>
    <w:link w:val="Titre3Car"/>
    <w:qFormat/>
    <w:rsid w:val="005A7F47"/>
    <w:pPr>
      <w:keepNext/>
      <w:keepLines/>
      <w:widowControl/>
      <w:suppressAutoHyphens/>
      <w:spacing w:before="240" w:after="120" w:line="260" w:lineRule="exact"/>
      <w:ind w:right="360"/>
      <w:jc w:val="both"/>
      <w:outlineLvl w:val="2"/>
    </w:pPr>
    <w:rPr>
      <w:rFonts w:eastAsia="Times New Roman"/>
      <w:i/>
      <w:szCs w:val="24"/>
      <w:lang w:val="en-US"/>
    </w:rPr>
  </w:style>
  <w:style w:type="paragraph" w:styleId="Titre4">
    <w:name w:val="heading 4"/>
    <w:basedOn w:val="Normal"/>
    <w:next w:val="Normal"/>
    <w:link w:val="Titre4Car"/>
    <w:qFormat/>
    <w:rsid w:val="00C17DE4"/>
    <w:pPr>
      <w:widowControl/>
      <w:tabs>
        <w:tab w:val="num" w:pos="630"/>
        <w:tab w:val="num" w:pos="720"/>
      </w:tabs>
      <w:spacing w:before="40" w:after="40"/>
      <w:ind w:firstLine="360"/>
      <w:jc w:val="both"/>
      <w:outlineLvl w:val="3"/>
    </w:pPr>
    <w:rPr>
      <w:i/>
      <w:iCs/>
      <w:noProo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ls-1storder-head">
    <w:name w:val="Els-1storder-head"/>
    <w:next w:val="Normal"/>
    <w:rsid w:val="005A7F47"/>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Normal"/>
    <w:rsid w:val="005A7F47"/>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Normal"/>
    <w:rsid w:val="005A7F47"/>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Normal"/>
    <w:rsid w:val="005A7F47"/>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footnote">
    <w:name w:val="Els-footnote"/>
    <w:rsid w:val="005A7F47"/>
    <w:pPr>
      <w:keepLines/>
      <w:widowControl w:val="0"/>
      <w:spacing w:after="0" w:line="200" w:lineRule="exact"/>
      <w:ind w:firstLine="245"/>
      <w:jc w:val="both"/>
    </w:pPr>
    <w:rPr>
      <w:rFonts w:ascii="Times New Roman" w:eastAsia="SimSun" w:hAnsi="Times New Roman" w:cs="Times New Roman"/>
      <w:sz w:val="16"/>
      <w:szCs w:val="20"/>
    </w:rPr>
  </w:style>
  <w:style w:type="paragraph" w:styleId="Textedebulles">
    <w:name w:val="Balloon Text"/>
    <w:basedOn w:val="Normal"/>
    <w:link w:val="TextedebullesCar"/>
    <w:uiPriority w:val="99"/>
    <w:semiHidden/>
    <w:unhideWhenUsed/>
    <w:rsid w:val="005A7F47"/>
    <w:rPr>
      <w:rFonts w:ascii="Tahoma" w:hAnsi="Tahoma" w:cs="Tahoma"/>
      <w:sz w:val="16"/>
      <w:szCs w:val="16"/>
    </w:rPr>
  </w:style>
  <w:style w:type="character" w:customStyle="1" w:styleId="TextedebullesCar">
    <w:name w:val="Texte de bulles Car"/>
    <w:basedOn w:val="Policepardfaut"/>
    <w:link w:val="Textedebulles"/>
    <w:uiPriority w:val="99"/>
    <w:semiHidden/>
    <w:rsid w:val="005A7F47"/>
    <w:rPr>
      <w:rFonts w:ascii="Tahoma" w:eastAsia="SimSun" w:hAnsi="Tahoma" w:cs="Tahoma"/>
      <w:sz w:val="16"/>
      <w:szCs w:val="16"/>
      <w:lang w:val="en-GB"/>
    </w:rPr>
  </w:style>
  <w:style w:type="paragraph" w:customStyle="1" w:styleId="Text">
    <w:name w:val="Text"/>
    <w:basedOn w:val="Normal"/>
    <w:rsid w:val="005A7F47"/>
    <w:pPr>
      <w:widowControl/>
      <w:spacing w:line="260" w:lineRule="exact"/>
      <w:ind w:right="-2"/>
      <w:jc w:val="both"/>
    </w:pPr>
    <w:rPr>
      <w:rFonts w:eastAsia="Times New Roman"/>
      <w:szCs w:val="24"/>
      <w:lang w:val="en-US"/>
    </w:rPr>
  </w:style>
  <w:style w:type="character" w:customStyle="1" w:styleId="Titre3Car">
    <w:name w:val="Titre 3 Car"/>
    <w:basedOn w:val="Policepardfaut"/>
    <w:link w:val="Titre3"/>
    <w:rsid w:val="005A7F47"/>
    <w:rPr>
      <w:rFonts w:ascii="Times New Roman" w:eastAsia="Times New Roman" w:hAnsi="Times New Roman" w:cs="Times New Roman"/>
      <w:i/>
      <w:sz w:val="20"/>
      <w:szCs w:val="24"/>
    </w:rPr>
  </w:style>
  <w:style w:type="paragraph" w:styleId="Liste">
    <w:name w:val="List"/>
    <w:aliases w:val="BList"/>
    <w:basedOn w:val="Normal"/>
    <w:autoRedefine/>
    <w:rsid w:val="005A7F47"/>
    <w:pPr>
      <w:widowControl/>
      <w:numPr>
        <w:numId w:val="3"/>
      </w:numPr>
      <w:spacing w:line="240" w:lineRule="exact"/>
      <w:jc w:val="both"/>
    </w:pPr>
    <w:rPr>
      <w:rFonts w:eastAsia="Times New Roman"/>
      <w:szCs w:val="24"/>
      <w:lang w:val="en-US"/>
    </w:rPr>
  </w:style>
  <w:style w:type="paragraph" w:customStyle="1" w:styleId="MainText">
    <w:name w:val="MainText"/>
    <w:aliases w:val="MT"/>
    <w:basedOn w:val="Normal"/>
    <w:link w:val="MainTextChar"/>
    <w:rsid w:val="005A7F47"/>
    <w:pPr>
      <w:spacing w:line="240" w:lineRule="atLeast"/>
      <w:ind w:firstLine="300"/>
      <w:jc w:val="both"/>
    </w:pPr>
    <w:rPr>
      <w:rFonts w:ascii="New York" w:hAnsi="New York"/>
      <w:kern w:val="2"/>
      <w:szCs w:val="24"/>
      <w:lang w:val="en-US" w:eastAsia="zh-CN"/>
    </w:rPr>
  </w:style>
  <w:style w:type="character" w:customStyle="1" w:styleId="MainTextChar">
    <w:name w:val="MainText Char"/>
    <w:aliases w:val="MT Char"/>
    <w:link w:val="MainText"/>
    <w:rsid w:val="005A7F47"/>
    <w:rPr>
      <w:rFonts w:ascii="New York" w:eastAsia="SimSun" w:hAnsi="New York" w:cs="Times New Roman"/>
      <w:kern w:val="2"/>
      <w:sz w:val="20"/>
      <w:szCs w:val="24"/>
      <w:lang w:eastAsia="zh-CN"/>
    </w:rPr>
  </w:style>
  <w:style w:type="paragraph" w:customStyle="1" w:styleId="equation">
    <w:name w:val="equation"/>
    <w:basedOn w:val="Normal"/>
    <w:rsid w:val="005A7F47"/>
    <w:pPr>
      <w:widowControl/>
      <w:tabs>
        <w:tab w:val="center" w:pos="2520"/>
        <w:tab w:val="right" w:pos="5040"/>
      </w:tabs>
      <w:spacing w:before="240" w:after="240" w:line="216" w:lineRule="auto"/>
      <w:jc w:val="center"/>
    </w:pPr>
    <w:rPr>
      <w:rFonts w:ascii="Symbol" w:hAnsi="Symbol" w:cs="Symbol"/>
      <w:lang w:val="en-US"/>
    </w:rPr>
  </w:style>
  <w:style w:type="character" w:customStyle="1" w:styleId="heading3">
    <w:name w:val="heading3"/>
    <w:basedOn w:val="Policepardfaut"/>
    <w:rsid w:val="005A7F47"/>
    <w:rPr>
      <w:b/>
    </w:rPr>
  </w:style>
  <w:style w:type="paragraph" w:customStyle="1" w:styleId="p1a">
    <w:name w:val="p1a"/>
    <w:basedOn w:val="Normal"/>
    <w:next w:val="Normal"/>
    <w:rsid w:val="005A7F47"/>
    <w:pPr>
      <w:widowControl/>
      <w:overflowPunct w:val="0"/>
      <w:autoSpaceDE w:val="0"/>
      <w:autoSpaceDN w:val="0"/>
      <w:adjustRightInd w:val="0"/>
      <w:spacing w:line="240" w:lineRule="atLeast"/>
      <w:jc w:val="both"/>
      <w:textAlignment w:val="baseline"/>
    </w:pPr>
    <w:rPr>
      <w:rFonts w:eastAsia="Times New Roman"/>
      <w:lang w:val="en-US"/>
    </w:rPr>
  </w:style>
  <w:style w:type="paragraph" w:customStyle="1" w:styleId="tablecaption">
    <w:name w:val="tablecaption"/>
    <w:basedOn w:val="Normal"/>
    <w:next w:val="Normal"/>
    <w:rsid w:val="005A7F47"/>
    <w:pPr>
      <w:keepNext/>
      <w:keepLines/>
      <w:widowControl/>
      <w:overflowPunct w:val="0"/>
      <w:autoSpaceDE w:val="0"/>
      <w:autoSpaceDN w:val="0"/>
      <w:adjustRightInd w:val="0"/>
      <w:spacing w:before="240" w:after="120" w:line="220" w:lineRule="atLeast"/>
      <w:jc w:val="center"/>
      <w:textAlignment w:val="baseline"/>
    </w:pPr>
    <w:rPr>
      <w:rFonts w:eastAsia="Times New Roman"/>
      <w:sz w:val="18"/>
      <w:lang w:val="de-DE" w:eastAsia="de-DE"/>
    </w:rPr>
  </w:style>
  <w:style w:type="table" w:styleId="Grilledutableau">
    <w:name w:val="Table Grid"/>
    <w:basedOn w:val="TableauNormal"/>
    <w:uiPriority w:val="59"/>
    <w:rsid w:val="005A7F47"/>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ent">
    <w:name w:val="Text Indent"/>
    <w:rsid w:val="005A7F47"/>
    <w:pPr>
      <w:spacing w:after="0" w:line="260" w:lineRule="exact"/>
      <w:ind w:firstLine="302"/>
      <w:jc w:val="both"/>
    </w:pPr>
    <w:rPr>
      <w:rFonts w:ascii="Times New Roman" w:eastAsia="Times New Roman" w:hAnsi="Times New Roman" w:cs="Times New Roman"/>
      <w:sz w:val="20"/>
      <w:szCs w:val="20"/>
    </w:rPr>
  </w:style>
  <w:style w:type="table" w:styleId="Grilledetableau1">
    <w:name w:val="Table Grid 1"/>
    <w:basedOn w:val="TableauNormal"/>
    <w:rsid w:val="005A7F47"/>
    <w:pPr>
      <w:overflowPunct w:val="0"/>
      <w:autoSpaceDE w:val="0"/>
      <w:autoSpaceDN w:val="0"/>
      <w:adjustRightInd w:val="0"/>
      <w:spacing w:after="0" w:line="240" w:lineRule="atLeast"/>
      <w:ind w:firstLine="227"/>
      <w:jc w:val="both"/>
      <w:textAlignment w:val="baseline"/>
    </w:pPr>
    <w:rPr>
      <w:rFonts w:ascii="Calibri" w:eastAsia="Times New Roman" w:hAnsi="Calibri"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aragraphedeliste">
    <w:name w:val="List Paragraph"/>
    <w:basedOn w:val="Normal"/>
    <w:uiPriority w:val="34"/>
    <w:qFormat/>
    <w:rsid w:val="007C0BFF"/>
    <w:pPr>
      <w:ind w:left="720"/>
      <w:contextualSpacing/>
    </w:pPr>
  </w:style>
  <w:style w:type="character" w:customStyle="1" w:styleId="Titre1Car">
    <w:name w:val="Titre 1 Car"/>
    <w:basedOn w:val="Policepardfaut"/>
    <w:link w:val="Titre1"/>
    <w:rsid w:val="00C17DE4"/>
    <w:rPr>
      <w:rFonts w:ascii="Times New Roman" w:eastAsia="SimSun" w:hAnsi="Times New Roman" w:cs="Times New Roman"/>
      <w:smallCaps/>
      <w:noProof/>
      <w:sz w:val="20"/>
      <w:szCs w:val="20"/>
    </w:rPr>
  </w:style>
  <w:style w:type="character" w:customStyle="1" w:styleId="Titre2Car">
    <w:name w:val="Titre 2 Car"/>
    <w:basedOn w:val="Policepardfaut"/>
    <w:link w:val="Titre2"/>
    <w:rsid w:val="00C17DE4"/>
    <w:rPr>
      <w:rFonts w:ascii="Times New Roman" w:eastAsia="SimSun" w:hAnsi="Times New Roman" w:cs="Times New Roman"/>
      <w:i/>
      <w:iCs/>
      <w:noProof/>
      <w:sz w:val="20"/>
      <w:szCs w:val="20"/>
    </w:rPr>
  </w:style>
  <w:style w:type="character" w:customStyle="1" w:styleId="Titre4Car">
    <w:name w:val="Titre 4 Car"/>
    <w:basedOn w:val="Policepardfaut"/>
    <w:link w:val="Titre4"/>
    <w:rsid w:val="00C17DE4"/>
    <w:rPr>
      <w:rFonts w:ascii="Times New Roman" w:eastAsia="SimSun" w:hAnsi="Times New Roman" w:cs="Times New Roman"/>
      <w:i/>
      <w:iCs/>
      <w:noProof/>
      <w:sz w:val="20"/>
      <w:szCs w:val="20"/>
    </w:rPr>
  </w:style>
  <w:style w:type="paragraph" w:styleId="Corpsdetexte">
    <w:name w:val="Body Text"/>
    <w:basedOn w:val="Normal"/>
    <w:link w:val="CorpsdetexteCar"/>
    <w:uiPriority w:val="99"/>
    <w:rsid w:val="00632EEC"/>
    <w:pPr>
      <w:widowControl/>
      <w:jc w:val="both"/>
    </w:pPr>
    <w:rPr>
      <w:rFonts w:eastAsia="Times New Roman"/>
      <w:lang w:eastAsia="zh-CN"/>
    </w:rPr>
  </w:style>
  <w:style w:type="character" w:customStyle="1" w:styleId="CorpsdetexteCar">
    <w:name w:val="Corps de texte Car"/>
    <w:basedOn w:val="Policepardfaut"/>
    <w:link w:val="Corpsdetexte"/>
    <w:uiPriority w:val="99"/>
    <w:rsid w:val="00632EEC"/>
    <w:rPr>
      <w:rFonts w:ascii="Times New Roman" w:eastAsia="Times New Roman" w:hAnsi="Times New Roman" w:cs="Times New Roman"/>
      <w:sz w:val="20"/>
      <w:szCs w:val="20"/>
      <w:lang w:val="en-GB" w:eastAsia="zh-CN"/>
    </w:rPr>
  </w:style>
  <w:style w:type="paragraph" w:styleId="Lgende">
    <w:name w:val="caption"/>
    <w:basedOn w:val="Normal"/>
    <w:next w:val="Normal"/>
    <w:uiPriority w:val="35"/>
    <w:unhideWhenUsed/>
    <w:qFormat/>
    <w:rsid w:val="005750BD"/>
    <w:pPr>
      <w:spacing w:after="200"/>
    </w:pPr>
    <w:rPr>
      <w:b/>
      <w:bCs/>
      <w:color w:val="4F81BD" w:themeColor="accent1"/>
      <w:sz w:val="18"/>
      <w:szCs w:val="18"/>
    </w:rPr>
  </w:style>
  <w:style w:type="character" w:styleId="Lienhypertexte">
    <w:name w:val="Hyperlink"/>
    <w:basedOn w:val="Policepardfaut"/>
    <w:uiPriority w:val="99"/>
    <w:semiHidden/>
    <w:unhideWhenUsed/>
    <w:rsid w:val="00A83761"/>
    <w:rPr>
      <w:color w:val="0000FF"/>
      <w:u w:val="single"/>
    </w:rPr>
  </w:style>
  <w:style w:type="paragraph" w:styleId="NormalWeb">
    <w:name w:val="Normal (Web)"/>
    <w:basedOn w:val="Normal"/>
    <w:uiPriority w:val="99"/>
    <w:unhideWhenUsed/>
    <w:rsid w:val="00A04081"/>
    <w:pPr>
      <w:widowControl/>
      <w:spacing w:before="100" w:beforeAutospacing="1" w:after="100" w:afterAutospacing="1"/>
    </w:pPr>
    <w:rPr>
      <w:rFonts w:eastAsia="Times New Roman"/>
      <w:sz w:val="24"/>
      <w:szCs w:val="24"/>
      <w:lang w:val="en-US"/>
    </w:rPr>
  </w:style>
  <w:style w:type="paragraph" w:customStyle="1" w:styleId="JUCSHeading1">
    <w:name w:val="JUCS Heading 1"/>
    <w:basedOn w:val="Titre1"/>
    <w:rsid w:val="00FD63EB"/>
    <w:pPr>
      <w:keepLines w:val="0"/>
      <w:tabs>
        <w:tab w:val="clear" w:pos="216"/>
        <w:tab w:val="clear" w:pos="576"/>
        <w:tab w:val="left" w:pos="432"/>
      </w:tabs>
      <w:spacing w:before="360" w:after="120"/>
      <w:ind w:left="432" w:hanging="432"/>
      <w:jc w:val="both"/>
      <w:outlineLvl w:val="9"/>
    </w:pPr>
    <w:rPr>
      <w:rFonts w:eastAsia="Times New Roman"/>
      <w:b/>
      <w:smallCaps w:val="0"/>
      <w:noProof w:val="0"/>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00002">
      <w:bodyDiv w:val="1"/>
      <w:marLeft w:val="0"/>
      <w:marRight w:val="0"/>
      <w:marTop w:val="0"/>
      <w:marBottom w:val="0"/>
      <w:divBdr>
        <w:top w:val="none" w:sz="0" w:space="0" w:color="auto"/>
        <w:left w:val="none" w:sz="0" w:space="0" w:color="auto"/>
        <w:bottom w:val="none" w:sz="0" w:space="0" w:color="auto"/>
        <w:right w:val="none" w:sz="0" w:space="0" w:color="auto"/>
      </w:divBdr>
    </w:div>
    <w:div w:id="490411925">
      <w:bodyDiv w:val="1"/>
      <w:marLeft w:val="0"/>
      <w:marRight w:val="0"/>
      <w:marTop w:val="0"/>
      <w:marBottom w:val="0"/>
      <w:divBdr>
        <w:top w:val="none" w:sz="0" w:space="0" w:color="auto"/>
        <w:left w:val="none" w:sz="0" w:space="0" w:color="auto"/>
        <w:bottom w:val="none" w:sz="0" w:space="0" w:color="auto"/>
        <w:right w:val="none" w:sz="0" w:space="0" w:color="auto"/>
      </w:divBdr>
    </w:div>
    <w:div w:id="14470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journal/11222/14/3/page/1" TargetMode="External"/><Relationship Id="rId5" Type="http://schemas.openxmlformats.org/officeDocument/2006/relationships/settings" Target="settings.xml"/><Relationship Id="rId10" Type="http://schemas.openxmlformats.org/officeDocument/2006/relationships/hyperlink" Target="http://link.springer.com/search?facet-author=%22Bernhard+Sch%C3%B6lkopf%22" TargetMode="External"/><Relationship Id="rId4" Type="http://schemas.microsoft.com/office/2007/relationships/stylesWithEffects" Target="stylesWithEffects.xml"/><Relationship Id="rId9" Type="http://schemas.openxmlformats.org/officeDocument/2006/relationships/hyperlink" Target="http://link.springer.com/search?facet-author=%22Alex+J.+Smola%2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utterfly\Desktop\Nouveau%20Feuille%20de%20calcul%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utterfly\Desktop\Nouveau%20Feuille%20de%20calcul%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Feuil2!$B$1</c:f>
              <c:strCache>
                <c:ptCount val="1"/>
                <c:pt idx="0">
                  <c:v>SNR</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Feuil2!$B$2:$B$7</c:f>
              <c:numCache>
                <c:formatCode>General</c:formatCode>
                <c:ptCount val="6"/>
                <c:pt idx="0">
                  <c:v>91</c:v>
                </c:pt>
                <c:pt idx="1">
                  <c:v>92</c:v>
                </c:pt>
                <c:pt idx="2">
                  <c:v>95</c:v>
                </c:pt>
                <c:pt idx="3">
                  <c:v>92</c:v>
                </c:pt>
                <c:pt idx="4">
                  <c:v>92</c:v>
                </c:pt>
                <c:pt idx="5">
                  <c:v>92</c:v>
                </c:pt>
              </c:numCache>
            </c:numRef>
          </c:val>
          <c:smooth val="0"/>
        </c:ser>
        <c:ser>
          <c:idx val="1"/>
          <c:order val="1"/>
          <c:tx>
            <c:strRef>
              <c:f>Feuil2!$C$1</c:f>
              <c:strCache>
                <c:ptCount val="1"/>
                <c:pt idx="0">
                  <c:v>ReliefF</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Feuil2!$C$2:$C$7</c:f>
              <c:numCache>
                <c:formatCode>General</c:formatCode>
                <c:ptCount val="6"/>
                <c:pt idx="0">
                  <c:v>91</c:v>
                </c:pt>
                <c:pt idx="1">
                  <c:v>94</c:v>
                </c:pt>
                <c:pt idx="2">
                  <c:v>94</c:v>
                </c:pt>
                <c:pt idx="3">
                  <c:v>90</c:v>
                </c:pt>
                <c:pt idx="4">
                  <c:v>90</c:v>
                </c:pt>
                <c:pt idx="5">
                  <c:v>92</c:v>
                </c:pt>
              </c:numCache>
            </c:numRef>
          </c:val>
          <c:smooth val="0"/>
        </c:ser>
        <c:ser>
          <c:idx val="2"/>
          <c:order val="2"/>
          <c:tx>
            <c:strRef>
              <c:f>Feuil2!$D$1</c:f>
              <c:strCache>
                <c:ptCount val="1"/>
                <c:pt idx="0">
                  <c:v>CC</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Feuil2!$D$2:$D$7</c:f>
              <c:numCache>
                <c:formatCode>General</c:formatCode>
                <c:ptCount val="6"/>
                <c:pt idx="0">
                  <c:v>91</c:v>
                </c:pt>
                <c:pt idx="1">
                  <c:v>94</c:v>
                </c:pt>
                <c:pt idx="2">
                  <c:v>95</c:v>
                </c:pt>
                <c:pt idx="3">
                  <c:v>91</c:v>
                </c:pt>
                <c:pt idx="4">
                  <c:v>91</c:v>
                </c:pt>
                <c:pt idx="5">
                  <c:v>92</c:v>
                </c:pt>
              </c:numCache>
            </c:numRef>
          </c:val>
          <c:smooth val="0"/>
        </c:ser>
        <c:ser>
          <c:idx val="3"/>
          <c:order val="3"/>
          <c:tx>
            <c:strRef>
              <c:f>Feuil2!$E$1</c:f>
              <c:strCache>
                <c:ptCount val="1"/>
                <c:pt idx="0">
                  <c:v>MI</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Feuil2!$E$2:$E$7</c:f>
              <c:numCache>
                <c:formatCode>General</c:formatCode>
                <c:ptCount val="6"/>
                <c:pt idx="0">
                  <c:v>65</c:v>
                </c:pt>
                <c:pt idx="1">
                  <c:v>65</c:v>
                </c:pt>
                <c:pt idx="2">
                  <c:v>72</c:v>
                </c:pt>
                <c:pt idx="3">
                  <c:v>58.8</c:v>
                </c:pt>
                <c:pt idx="4">
                  <c:v>58.8</c:v>
                </c:pt>
                <c:pt idx="5">
                  <c:v>65</c:v>
                </c:pt>
              </c:numCache>
            </c:numRef>
          </c:val>
          <c:smooth val="0"/>
        </c:ser>
        <c:ser>
          <c:idx val="4"/>
          <c:order val="4"/>
          <c:tx>
            <c:strRef>
              <c:f>Feuil2!$F$1</c:f>
              <c:strCache>
                <c:ptCount val="1"/>
                <c:pt idx="0">
                  <c:v>T-S</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Feuil2!$F$2:$F$7</c:f>
              <c:numCache>
                <c:formatCode>General</c:formatCode>
                <c:ptCount val="6"/>
                <c:pt idx="0">
                  <c:v>62</c:v>
                </c:pt>
                <c:pt idx="1">
                  <c:v>78.400000000000006</c:v>
                </c:pt>
                <c:pt idx="2">
                  <c:v>78.400000000000006</c:v>
                </c:pt>
                <c:pt idx="3">
                  <c:v>60</c:v>
                </c:pt>
                <c:pt idx="4">
                  <c:v>60</c:v>
                </c:pt>
                <c:pt idx="5">
                  <c:v>65</c:v>
                </c:pt>
              </c:numCache>
            </c:numRef>
          </c:val>
          <c:smooth val="0"/>
        </c:ser>
        <c:ser>
          <c:idx val="5"/>
          <c:order val="5"/>
          <c:tx>
            <c:strRef>
              <c:f>Feuil2!$G$1</c:f>
              <c:strCache>
                <c:ptCount val="1"/>
                <c:pt idx="0">
                  <c:v>Fisher</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Feuil2!$G$2:$G$7</c:f>
              <c:numCache>
                <c:formatCode>General</c:formatCode>
                <c:ptCount val="6"/>
                <c:pt idx="0">
                  <c:v>60</c:v>
                </c:pt>
                <c:pt idx="1">
                  <c:v>78.400000000000006</c:v>
                </c:pt>
                <c:pt idx="2">
                  <c:v>78.400000000000006</c:v>
                </c:pt>
                <c:pt idx="3">
                  <c:v>58.8</c:v>
                </c:pt>
                <c:pt idx="4">
                  <c:v>58.8</c:v>
                </c:pt>
                <c:pt idx="5">
                  <c:v>58.8</c:v>
                </c:pt>
              </c:numCache>
            </c:numRef>
          </c:val>
          <c:smooth val="0"/>
        </c:ser>
        <c:ser>
          <c:idx val="6"/>
          <c:order val="6"/>
          <c:tx>
            <c:strRef>
              <c:f>Feuil2!$H$1</c:f>
              <c:strCache>
                <c:ptCount val="1"/>
                <c:pt idx="0">
                  <c:v>MRmr</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Feuil2!$H$2:$H$7</c:f>
              <c:numCache>
                <c:formatCode>General</c:formatCode>
                <c:ptCount val="6"/>
                <c:pt idx="0">
                  <c:v>60</c:v>
                </c:pt>
                <c:pt idx="1">
                  <c:v>65</c:v>
                </c:pt>
                <c:pt idx="2">
                  <c:v>65</c:v>
                </c:pt>
                <c:pt idx="3">
                  <c:v>54.9</c:v>
                </c:pt>
                <c:pt idx="4">
                  <c:v>58.8</c:v>
                </c:pt>
                <c:pt idx="5">
                  <c:v>60</c:v>
                </c:pt>
              </c:numCache>
            </c:numRef>
          </c:val>
          <c:smooth val="0"/>
        </c:ser>
        <c:ser>
          <c:idx val="7"/>
          <c:order val="7"/>
          <c:tx>
            <c:strRef>
              <c:f>Feuil2!$I$1</c:f>
              <c:strCache>
                <c:ptCount val="1"/>
                <c:pt idx="0">
                  <c:v>PCA</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Feuil2!$I$2:$I$7</c:f>
              <c:numCache>
                <c:formatCode>General</c:formatCode>
                <c:ptCount val="6"/>
                <c:pt idx="0">
                  <c:v>90</c:v>
                </c:pt>
                <c:pt idx="1">
                  <c:v>92</c:v>
                </c:pt>
                <c:pt idx="2">
                  <c:v>92</c:v>
                </c:pt>
                <c:pt idx="3">
                  <c:v>85</c:v>
                </c:pt>
                <c:pt idx="4">
                  <c:v>85</c:v>
                </c:pt>
                <c:pt idx="5">
                  <c:v>90</c:v>
                </c:pt>
              </c:numCache>
            </c:numRef>
          </c:val>
          <c:smooth val="0"/>
        </c:ser>
        <c:ser>
          <c:idx val="8"/>
          <c:order val="8"/>
          <c:tx>
            <c:strRef>
              <c:f>Feuil2!$J$1</c:f>
              <c:strCache>
                <c:ptCount val="1"/>
                <c:pt idx="0">
                  <c:v>GA</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Feuil2!$J$2:$J$7</c:f>
              <c:numCache>
                <c:formatCode>General</c:formatCode>
                <c:ptCount val="6"/>
                <c:pt idx="0">
                  <c:v>90</c:v>
                </c:pt>
                <c:pt idx="1">
                  <c:v>90</c:v>
                </c:pt>
                <c:pt idx="2">
                  <c:v>90</c:v>
                </c:pt>
                <c:pt idx="3">
                  <c:v>83</c:v>
                </c:pt>
                <c:pt idx="4">
                  <c:v>85</c:v>
                </c:pt>
                <c:pt idx="5">
                  <c:v>90</c:v>
                </c:pt>
              </c:numCache>
            </c:numRef>
          </c:val>
          <c:smooth val="0"/>
        </c:ser>
        <c:ser>
          <c:idx val="9"/>
          <c:order val="9"/>
          <c:tx>
            <c:strRef>
              <c:f>Feuil2!$K$1</c:f>
              <c:strCache>
                <c:ptCount val="1"/>
                <c:pt idx="0">
                  <c:v>Random Forest</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Feuil2!$K$2:$K$7</c:f>
              <c:numCache>
                <c:formatCode>General</c:formatCode>
                <c:ptCount val="6"/>
                <c:pt idx="0">
                  <c:v>90</c:v>
                </c:pt>
                <c:pt idx="1">
                  <c:v>93</c:v>
                </c:pt>
                <c:pt idx="2">
                  <c:v>94</c:v>
                </c:pt>
                <c:pt idx="3">
                  <c:v>88</c:v>
                </c:pt>
                <c:pt idx="4">
                  <c:v>90</c:v>
                </c:pt>
                <c:pt idx="5">
                  <c:v>92</c:v>
                </c:pt>
              </c:numCache>
            </c:numRef>
          </c:val>
          <c:smooth val="0"/>
        </c:ser>
        <c:ser>
          <c:idx val="10"/>
          <c:order val="10"/>
          <c:tx>
            <c:strRef>
              <c:f>Feuil2!$L$1</c:f>
              <c:strCache>
                <c:ptCount val="1"/>
                <c:pt idx="0">
                  <c:v>SVM-RFE</c:v>
                </c:pt>
              </c:strCache>
            </c:strRef>
          </c:tx>
          <c:marker>
            <c:symbol val="none"/>
          </c:marker>
          <c:cat>
            <c:strRef>
              <c:f>Feuil2!$A$2:$A$7</c:f>
              <c:strCache>
                <c:ptCount val="6"/>
                <c:pt idx="0">
                  <c:v>KNN</c:v>
                </c:pt>
                <c:pt idx="1">
                  <c:v>SVM</c:v>
                </c:pt>
                <c:pt idx="2">
                  <c:v>LDA</c:v>
                </c:pt>
                <c:pt idx="3">
                  <c:v>DTC</c:v>
                </c:pt>
                <c:pt idx="4">
                  <c:v>NB</c:v>
                </c:pt>
                <c:pt idx="5">
                  <c:v>ANN</c:v>
                </c:pt>
              </c:strCache>
            </c:strRef>
          </c:cat>
          <c:val>
            <c:numRef>
              <c:f>Feuil2!$L$2:$L$7</c:f>
              <c:numCache>
                <c:formatCode>General</c:formatCode>
                <c:ptCount val="6"/>
                <c:pt idx="0">
                  <c:v>90</c:v>
                </c:pt>
                <c:pt idx="1">
                  <c:v>92</c:v>
                </c:pt>
                <c:pt idx="2">
                  <c:v>95</c:v>
                </c:pt>
                <c:pt idx="3">
                  <c:v>90</c:v>
                </c:pt>
                <c:pt idx="4">
                  <c:v>90</c:v>
                </c:pt>
                <c:pt idx="5">
                  <c:v>90</c:v>
                </c:pt>
              </c:numCache>
            </c:numRef>
          </c:val>
          <c:smooth val="0"/>
        </c:ser>
        <c:dLbls>
          <c:showLegendKey val="0"/>
          <c:showVal val="0"/>
          <c:showCatName val="0"/>
          <c:showSerName val="0"/>
          <c:showPercent val="0"/>
          <c:showBubbleSize val="0"/>
        </c:dLbls>
        <c:marker val="1"/>
        <c:smooth val="0"/>
        <c:axId val="74397568"/>
        <c:axId val="74399104"/>
      </c:lineChart>
      <c:catAx>
        <c:axId val="74397568"/>
        <c:scaling>
          <c:orientation val="minMax"/>
        </c:scaling>
        <c:delete val="0"/>
        <c:axPos val="b"/>
        <c:majorTickMark val="out"/>
        <c:minorTickMark val="none"/>
        <c:tickLblPos val="nextTo"/>
        <c:txPr>
          <a:bodyPr/>
          <a:lstStyle/>
          <a:p>
            <a:pPr>
              <a:defRPr sz="900" b="0"/>
            </a:pPr>
            <a:endParaRPr lang="en-US"/>
          </a:p>
        </c:txPr>
        <c:crossAx val="74399104"/>
        <c:crosses val="autoZero"/>
        <c:auto val="1"/>
        <c:lblAlgn val="ctr"/>
        <c:lblOffset val="100"/>
        <c:noMultiLvlLbl val="0"/>
      </c:catAx>
      <c:valAx>
        <c:axId val="74399104"/>
        <c:scaling>
          <c:orientation val="minMax"/>
          <c:max val="100"/>
          <c:min val="50"/>
        </c:scaling>
        <c:delete val="0"/>
        <c:axPos val="l"/>
        <c:numFmt formatCode="General" sourceLinked="1"/>
        <c:majorTickMark val="out"/>
        <c:minorTickMark val="none"/>
        <c:tickLblPos val="nextTo"/>
        <c:crossAx val="74397568"/>
        <c:crosses val="autoZero"/>
        <c:crossBetween val="between"/>
      </c:valAx>
      <c:spPr>
        <a:ln>
          <a:solidFill>
            <a:sysClr val="windowText" lastClr="000000"/>
          </a:solidFill>
        </a:ln>
      </c:spPr>
    </c:plotArea>
    <c:legend>
      <c:legendPos val="r"/>
      <c:overlay val="0"/>
      <c:spPr>
        <a:ln w="3175"/>
      </c:spPr>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Feuil2!$A$2</c:f>
              <c:strCache>
                <c:ptCount val="1"/>
                <c:pt idx="0">
                  <c:v>KNN</c:v>
                </c:pt>
              </c:strCache>
            </c:strRef>
          </c:tx>
          <c:marker>
            <c:symbol val="none"/>
          </c:marker>
          <c:cat>
            <c:strRef>
              <c:f>Feuil2!$B$1:$L$1</c:f>
              <c:strCache>
                <c:ptCount val="11"/>
                <c:pt idx="0">
                  <c:v>SNR</c:v>
                </c:pt>
                <c:pt idx="1">
                  <c:v>ReliefF</c:v>
                </c:pt>
                <c:pt idx="2">
                  <c:v>CC</c:v>
                </c:pt>
                <c:pt idx="3">
                  <c:v>MI</c:v>
                </c:pt>
                <c:pt idx="4">
                  <c:v>T-S</c:v>
                </c:pt>
                <c:pt idx="5">
                  <c:v>Fisher</c:v>
                </c:pt>
                <c:pt idx="6">
                  <c:v>MRmr</c:v>
                </c:pt>
                <c:pt idx="7">
                  <c:v>PCA</c:v>
                </c:pt>
                <c:pt idx="8">
                  <c:v>GA</c:v>
                </c:pt>
                <c:pt idx="9">
                  <c:v>Random Forest</c:v>
                </c:pt>
                <c:pt idx="10">
                  <c:v>SVM-RFE</c:v>
                </c:pt>
              </c:strCache>
            </c:strRef>
          </c:cat>
          <c:val>
            <c:numRef>
              <c:f>Feuil2!$B$2:$L$2</c:f>
              <c:numCache>
                <c:formatCode>General</c:formatCode>
                <c:ptCount val="11"/>
                <c:pt idx="0">
                  <c:v>91</c:v>
                </c:pt>
                <c:pt idx="1">
                  <c:v>91</c:v>
                </c:pt>
                <c:pt idx="2">
                  <c:v>91</c:v>
                </c:pt>
                <c:pt idx="3">
                  <c:v>65</c:v>
                </c:pt>
                <c:pt idx="4">
                  <c:v>62</c:v>
                </c:pt>
                <c:pt idx="5">
                  <c:v>60</c:v>
                </c:pt>
                <c:pt idx="6">
                  <c:v>60</c:v>
                </c:pt>
                <c:pt idx="7">
                  <c:v>90</c:v>
                </c:pt>
                <c:pt idx="8">
                  <c:v>90</c:v>
                </c:pt>
                <c:pt idx="9">
                  <c:v>90</c:v>
                </c:pt>
                <c:pt idx="10">
                  <c:v>90</c:v>
                </c:pt>
              </c:numCache>
            </c:numRef>
          </c:val>
          <c:smooth val="0"/>
        </c:ser>
        <c:ser>
          <c:idx val="1"/>
          <c:order val="1"/>
          <c:tx>
            <c:strRef>
              <c:f>Feuil2!$A$3</c:f>
              <c:strCache>
                <c:ptCount val="1"/>
                <c:pt idx="0">
                  <c:v>SVM</c:v>
                </c:pt>
              </c:strCache>
            </c:strRef>
          </c:tx>
          <c:marker>
            <c:symbol val="none"/>
          </c:marker>
          <c:cat>
            <c:strRef>
              <c:f>Feuil2!$B$1:$L$1</c:f>
              <c:strCache>
                <c:ptCount val="11"/>
                <c:pt idx="0">
                  <c:v>SNR</c:v>
                </c:pt>
                <c:pt idx="1">
                  <c:v>ReliefF</c:v>
                </c:pt>
                <c:pt idx="2">
                  <c:v>CC</c:v>
                </c:pt>
                <c:pt idx="3">
                  <c:v>MI</c:v>
                </c:pt>
                <c:pt idx="4">
                  <c:v>T-S</c:v>
                </c:pt>
                <c:pt idx="5">
                  <c:v>Fisher</c:v>
                </c:pt>
                <c:pt idx="6">
                  <c:v>MRmr</c:v>
                </c:pt>
                <c:pt idx="7">
                  <c:v>PCA</c:v>
                </c:pt>
                <c:pt idx="8">
                  <c:v>GA</c:v>
                </c:pt>
                <c:pt idx="9">
                  <c:v>Random Forest</c:v>
                </c:pt>
                <c:pt idx="10">
                  <c:v>SVM-RFE</c:v>
                </c:pt>
              </c:strCache>
            </c:strRef>
          </c:cat>
          <c:val>
            <c:numRef>
              <c:f>Feuil2!$B$3:$L$3</c:f>
              <c:numCache>
                <c:formatCode>General</c:formatCode>
                <c:ptCount val="11"/>
                <c:pt idx="0">
                  <c:v>92</c:v>
                </c:pt>
                <c:pt idx="1">
                  <c:v>94</c:v>
                </c:pt>
                <c:pt idx="2">
                  <c:v>94</c:v>
                </c:pt>
                <c:pt idx="3">
                  <c:v>65</c:v>
                </c:pt>
                <c:pt idx="4">
                  <c:v>78.400000000000006</c:v>
                </c:pt>
                <c:pt idx="5">
                  <c:v>78.400000000000006</c:v>
                </c:pt>
                <c:pt idx="6">
                  <c:v>65</c:v>
                </c:pt>
                <c:pt idx="7">
                  <c:v>92</c:v>
                </c:pt>
                <c:pt idx="8">
                  <c:v>90</c:v>
                </c:pt>
                <c:pt idx="9">
                  <c:v>93</c:v>
                </c:pt>
                <c:pt idx="10">
                  <c:v>92</c:v>
                </c:pt>
              </c:numCache>
            </c:numRef>
          </c:val>
          <c:smooth val="0"/>
        </c:ser>
        <c:ser>
          <c:idx val="2"/>
          <c:order val="2"/>
          <c:tx>
            <c:strRef>
              <c:f>Feuil2!$A$4</c:f>
              <c:strCache>
                <c:ptCount val="1"/>
                <c:pt idx="0">
                  <c:v>LDA</c:v>
                </c:pt>
              </c:strCache>
            </c:strRef>
          </c:tx>
          <c:marker>
            <c:symbol val="none"/>
          </c:marker>
          <c:cat>
            <c:strRef>
              <c:f>Feuil2!$B$1:$L$1</c:f>
              <c:strCache>
                <c:ptCount val="11"/>
                <c:pt idx="0">
                  <c:v>SNR</c:v>
                </c:pt>
                <c:pt idx="1">
                  <c:v>ReliefF</c:v>
                </c:pt>
                <c:pt idx="2">
                  <c:v>CC</c:v>
                </c:pt>
                <c:pt idx="3">
                  <c:v>MI</c:v>
                </c:pt>
                <c:pt idx="4">
                  <c:v>T-S</c:v>
                </c:pt>
                <c:pt idx="5">
                  <c:v>Fisher</c:v>
                </c:pt>
                <c:pt idx="6">
                  <c:v>MRmr</c:v>
                </c:pt>
                <c:pt idx="7">
                  <c:v>PCA</c:v>
                </c:pt>
                <c:pt idx="8">
                  <c:v>GA</c:v>
                </c:pt>
                <c:pt idx="9">
                  <c:v>Random Forest</c:v>
                </c:pt>
                <c:pt idx="10">
                  <c:v>SVM-RFE</c:v>
                </c:pt>
              </c:strCache>
            </c:strRef>
          </c:cat>
          <c:val>
            <c:numRef>
              <c:f>Feuil2!$B$4:$L$4</c:f>
              <c:numCache>
                <c:formatCode>General</c:formatCode>
                <c:ptCount val="11"/>
                <c:pt idx="0">
                  <c:v>95</c:v>
                </c:pt>
                <c:pt idx="1">
                  <c:v>94</c:v>
                </c:pt>
                <c:pt idx="2">
                  <c:v>95</c:v>
                </c:pt>
                <c:pt idx="3">
                  <c:v>72</c:v>
                </c:pt>
                <c:pt idx="4">
                  <c:v>78.400000000000006</c:v>
                </c:pt>
                <c:pt idx="5">
                  <c:v>78.400000000000006</c:v>
                </c:pt>
                <c:pt idx="6">
                  <c:v>65</c:v>
                </c:pt>
                <c:pt idx="7">
                  <c:v>92</c:v>
                </c:pt>
                <c:pt idx="8">
                  <c:v>90</c:v>
                </c:pt>
                <c:pt idx="9">
                  <c:v>94</c:v>
                </c:pt>
                <c:pt idx="10">
                  <c:v>95</c:v>
                </c:pt>
              </c:numCache>
            </c:numRef>
          </c:val>
          <c:smooth val="0"/>
        </c:ser>
        <c:ser>
          <c:idx val="3"/>
          <c:order val="3"/>
          <c:tx>
            <c:strRef>
              <c:f>Feuil2!$A$5</c:f>
              <c:strCache>
                <c:ptCount val="1"/>
                <c:pt idx="0">
                  <c:v>DTC</c:v>
                </c:pt>
              </c:strCache>
            </c:strRef>
          </c:tx>
          <c:marker>
            <c:symbol val="none"/>
          </c:marker>
          <c:cat>
            <c:strRef>
              <c:f>Feuil2!$B$1:$L$1</c:f>
              <c:strCache>
                <c:ptCount val="11"/>
                <c:pt idx="0">
                  <c:v>SNR</c:v>
                </c:pt>
                <c:pt idx="1">
                  <c:v>ReliefF</c:v>
                </c:pt>
                <c:pt idx="2">
                  <c:v>CC</c:v>
                </c:pt>
                <c:pt idx="3">
                  <c:v>MI</c:v>
                </c:pt>
                <c:pt idx="4">
                  <c:v>T-S</c:v>
                </c:pt>
                <c:pt idx="5">
                  <c:v>Fisher</c:v>
                </c:pt>
                <c:pt idx="6">
                  <c:v>MRmr</c:v>
                </c:pt>
                <c:pt idx="7">
                  <c:v>PCA</c:v>
                </c:pt>
                <c:pt idx="8">
                  <c:v>GA</c:v>
                </c:pt>
                <c:pt idx="9">
                  <c:v>Random Forest</c:v>
                </c:pt>
                <c:pt idx="10">
                  <c:v>SVM-RFE</c:v>
                </c:pt>
              </c:strCache>
            </c:strRef>
          </c:cat>
          <c:val>
            <c:numRef>
              <c:f>Feuil2!$B$5:$L$5</c:f>
              <c:numCache>
                <c:formatCode>General</c:formatCode>
                <c:ptCount val="11"/>
                <c:pt idx="0">
                  <c:v>92</c:v>
                </c:pt>
                <c:pt idx="1">
                  <c:v>90</c:v>
                </c:pt>
                <c:pt idx="2">
                  <c:v>91</c:v>
                </c:pt>
                <c:pt idx="3">
                  <c:v>58.8</c:v>
                </c:pt>
                <c:pt idx="4">
                  <c:v>60</c:v>
                </c:pt>
                <c:pt idx="5">
                  <c:v>58.8</c:v>
                </c:pt>
                <c:pt idx="6">
                  <c:v>54.9</c:v>
                </c:pt>
                <c:pt idx="7">
                  <c:v>85</c:v>
                </c:pt>
                <c:pt idx="8">
                  <c:v>83</c:v>
                </c:pt>
                <c:pt idx="9">
                  <c:v>88</c:v>
                </c:pt>
                <c:pt idx="10">
                  <c:v>90</c:v>
                </c:pt>
              </c:numCache>
            </c:numRef>
          </c:val>
          <c:smooth val="0"/>
        </c:ser>
        <c:ser>
          <c:idx val="4"/>
          <c:order val="4"/>
          <c:tx>
            <c:strRef>
              <c:f>Feuil2!$A$6</c:f>
              <c:strCache>
                <c:ptCount val="1"/>
                <c:pt idx="0">
                  <c:v>NB</c:v>
                </c:pt>
              </c:strCache>
            </c:strRef>
          </c:tx>
          <c:marker>
            <c:symbol val="none"/>
          </c:marker>
          <c:cat>
            <c:strRef>
              <c:f>Feuil2!$B$1:$L$1</c:f>
              <c:strCache>
                <c:ptCount val="11"/>
                <c:pt idx="0">
                  <c:v>SNR</c:v>
                </c:pt>
                <c:pt idx="1">
                  <c:v>ReliefF</c:v>
                </c:pt>
                <c:pt idx="2">
                  <c:v>CC</c:v>
                </c:pt>
                <c:pt idx="3">
                  <c:v>MI</c:v>
                </c:pt>
                <c:pt idx="4">
                  <c:v>T-S</c:v>
                </c:pt>
                <c:pt idx="5">
                  <c:v>Fisher</c:v>
                </c:pt>
                <c:pt idx="6">
                  <c:v>MRmr</c:v>
                </c:pt>
                <c:pt idx="7">
                  <c:v>PCA</c:v>
                </c:pt>
                <c:pt idx="8">
                  <c:v>GA</c:v>
                </c:pt>
                <c:pt idx="9">
                  <c:v>Random Forest</c:v>
                </c:pt>
                <c:pt idx="10">
                  <c:v>SVM-RFE</c:v>
                </c:pt>
              </c:strCache>
            </c:strRef>
          </c:cat>
          <c:val>
            <c:numRef>
              <c:f>Feuil2!$B$6:$L$6</c:f>
              <c:numCache>
                <c:formatCode>General</c:formatCode>
                <c:ptCount val="11"/>
                <c:pt idx="0">
                  <c:v>92</c:v>
                </c:pt>
                <c:pt idx="1">
                  <c:v>90</c:v>
                </c:pt>
                <c:pt idx="2">
                  <c:v>91</c:v>
                </c:pt>
                <c:pt idx="3">
                  <c:v>58.8</c:v>
                </c:pt>
                <c:pt idx="4">
                  <c:v>60</c:v>
                </c:pt>
                <c:pt idx="5">
                  <c:v>58.8</c:v>
                </c:pt>
                <c:pt idx="6">
                  <c:v>58.8</c:v>
                </c:pt>
                <c:pt idx="7">
                  <c:v>85</c:v>
                </c:pt>
                <c:pt idx="8">
                  <c:v>85</c:v>
                </c:pt>
                <c:pt idx="9">
                  <c:v>90</c:v>
                </c:pt>
                <c:pt idx="10">
                  <c:v>90</c:v>
                </c:pt>
              </c:numCache>
            </c:numRef>
          </c:val>
          <c:smooth val="0"/>
        </c:ser>
        <c:ser>
          <c:idx val="5"/>
          <c:order val="5"/>
          <c:tx>
            <c:strRef>
              <c:f>Feuil2!$A$7</c:f>
              <c:strCache>
                <c:ptCount val="1"/>
                <c:pt idx="0">
                  <c:v>ANN</c:v>
                </c:pt>
              </c:strCache>
            </c:strRef>
          </c:tx>
          <c:marker>
            <c:symbol val="none"/>
          </c:marker>
          <c:cat>
            <c:strRef>
              <c:f>Feuil2!$B$1:$L$1</c:f>
              <c:strCache>
                <c:ptCount val="11"/>
                <c:pt idx="0">
                  <c:v>SNR</c:v>
                </c:pt>
                <c:pt idx="1">
                  <c:v>ReliefF</c:v>
                </c:pt>
                <c:pt idx="2">
                  <c:v>CC</c:v>
                </c:pt>
                <c:pt idx="3">
                  <c:v>MI</c:v>
                </c:pt>
                <c:pt idx="4">
                  <c:v>T-S</c:v>
                </c:pt>
                <c:pt idx="5">
                  <c:v>Fisher</c:v>
                </c:pt>
                <c:pt idx="6">
                  <c:v>MRmr</c:v>
                </c:pt>
                <c:pt idx="7">
                  <c:v>PCA</c:v>
                </c:pt>
                <c:pt idx="8">
                  <c:v>GA</c:v>
                </c:pt>
                <c:pt idx="9">
                  <c:v>Random Forest</c:v>
                </c:pt>
                <c:pt idx="10">
                  <c:v>SVM-RFE</c:v>
                </c:pt>
              </c:strCache>
            </c:strRef>
          </c:cat>
          <c:val>
            <c:numRef>
              <c:f>Feuil2!$B$7:$L$7</c:f>
              <c:numCache>
                <c:formatCode>General</c:formatCode>
                <c:ptCount val="11"/>
                <c:pt idx="0">
                  <c:v>92</c:v>
                </c:pt>
                <c:pt idx="1">
                  <c:v>92</c:v>
                </c:pt>
                <c:pt idx="2">
                  <c:v>92</c:v>
                </c:pt>
                <c:pt idx="3">
                  <c:v>65</c:v>
                </c:pt>
                <c:pt idx="4">
                  <c:v>65</c:v>
                </c:pt>
                <c:pt idx="5">
                  <c:v>58.8</c:v>
                </c:pt>
                <c:pt idx="6">
                  <c:v>60</c:v>
                </c:pt>
                <c:pt idx="7">
                  <c:v>90</c:v>
                </c:pt>
                <c:pt idx="8">
                  <c:v>90</c:v>
                </c:pt>
                <c:pt idx="9">
                  <c:v>92</c:v>
                </c:pt>
                <c:pt idx="10">
                  <c:v>90</c:v>
                </c:pt>
              </c:numCache>
            </c:numRef>
          </c:val>
          <c:smooth val="0"/>
        </c:ser>
        <c:dLbls>
          <c:showLegendKey val="0"/>
          <c:showVal val="0"/>
          <c:showCatName val="0"/>
          <c:showSerName val="0"/>
          <c:showPercent val="0"/>
          <c:showBubbleSize val="0"/>
        </c:dLbls>
        <c:marker val="1"/>
        <c:smooth val="0"/>
        <c:axId val="74415104"/>
        <c:axId val="74420992"/>
      </c:lineChart>
      <c:catAx>
        <c:axId val="74415104"/>
        <c:scaling>
          <c:orientation val="minMax"/>
        </c:scaling>
        <c:delete val="0"/>
        <c:axPos val="b"/>
        <c:majorTickMark val="out"/>
        <c:minorTickMark val="none"/>
        <c:tickLblPos val="nextTo"/>
        <c:txPr>
          <a:bodyPr/>
          <a:lstStyle/>
          <a:p>
            <a:pPr>
              <a:defRPr sz="900"/>
            </a:pPr>
            <a:endParaRPr lang="en-US"/>
          </a:p>
        </c:txPr>
        <c:crossAx val="74420992"/>
        <c:crosses val="autoZero"/>
        <c:auto val="1"/>
        <c:lblAlgn val="ctr"/>
        <c:lblOffset val="100"/>
        <c:noMultiLvlLbl val="0"/>
      </c:catAx>
      <c:valAx>
        <c:axId val="74420992"/>
        <c:scaling>
          <c:orientation val="minMax"/>
          <c:max val="100"/>
          <c:min val="50"/>
        </c:scaling>
        <c:delete val="0"/>
        <c:axPos val="l"/>
        <c:numFmt formatCode="General" sourceLinked="1"/>
        <c:majorTickMark val="out"/>
        <c:minorTickMark val="none"/>
        <c:tickLblPos val="nextTo"/>
        <c:crossAx val="74415104"/>
        <c:crosses val="autoZero"/>
        <c:crossBetween val="between"/>
      </c:valAx>
      <c:spPr>
        <a:ln>
          <a:solidFill>
            <a:sysClr val="windowText" lastClr="000000"/>
          </a:solidFill>
        </a:ln>
      </c:spPr>
    </c:plotArea>
    <c:legend>
      <c:legendPos val="r"/>
      <c:overlay val="0"/>
      <c:txPr>
        <a:bodyPr/>
        <a:lstStyle/>
        <a:p>
          <a:pPr>
            <a:defRPr sz="800"/>
          </a:pPr>
          <a:endParaRPr lang="en-US"/>
        </a:p>
      </c:txPr>
    </c:legend>
    <c:plotVisOnly val="1"/>
    <c:dispBlanksAs val="gap"/>
    <c:showDLblsOverMax val="0"/>
  </c:chart>
  <c:spPr>
    <a:ln w="6350">
      <a:solidFill>
        <a:schemeClr val="tx1"/>
      </a:solid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B8A2-C1F9-4E50-8C99-AF827FD8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4262</TotalTime>
  <Pages>8</Pages>
  <Words>3566</Words>
  <Characters>20329</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butterfly</dc:creator>
  <cp:keywords/>
  <dc:description/>
  <cp:lastModifiedBy>butterfly</cp:lastModifiedBy>
  <cp:revision>22</cp:revision>
  <dcterms:created xsi:type="dcterms:W3CDTF">2018-03-03T17:03:00Z</dcterms:created>
  <dcterms:modified xsi:type="dcterms:W3CDTF">2018-03-08T15:59:00Z</dcterms:modified>
</cp:coreProperties>
</file>