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CBF8" w14:textId="77777777" w:rsidR="00574A51" w:rsidRDefault="00574A51" w:rsidP="003130D2">
      <w:pPr>
        <w:widowControl w:val="0"/>
        <w:autoSpaceDE w:val="0"/>
        <w:autoSpaceDN w:val="0"/>
        <w:adjustRightInd w:val="0"/>
        <w:spacing w:before="100" w:after="100" w:line="240" w:lineRule="auto"/>
        <w:rPr>
          <w:rFonts w:ascii="Times New Roman" w:hAnsi="Times New Roman"/>
          <w:sz w:val="24"/>
          <w:szCs w:val="24"/>
        </w:rPr>
      </w:pPr>
    </w:p>
    <w:p w14:paraId="793CEA9B" w14:textId="77777777" w:rsidR="00574A51" w:rsidRDefault="00574A51" w:rsidP="003130D2">
      <w:pPr>
        <w:widowControl w:val="0"/>
        <w:autoSpaceDE w:val="0"/>
        <w:autoSpaceDN w:val="0"/>
        <w:adjustRightInd w:val="0"/>
        <w:spacing w:before="100" w:after="100" w:line="240" w:lineRule="auto"/>
        <w:rPr>
          <w:rFonts w:ascii="Times New Roman" w:hAnsi="Times New Roman"/>
          <w:sz w:val="24"/>
          <w:szCs w:val="24"/>
        </w:rPr>
      </w:pPr>
    </w:p>
    <w:p w14:paraId="16BD87E0" w14:textId="1654E1A1" w:rsidR="00574A51" w:rsidRPr="00574A51" w:rsidRDefault="00574A51" w:rsidP="003130D2">
      <w:pPr>
        <w:widowControl w:val="0"/>
        <w:autoSpaceDE w:val="0"/>
        <w:autoSpaceDN w:val="0"/>
        <w:adjustRightInd w:val="0"/>
        <w:spacing w:before="100" w:after="100" w:line="240" w:lineRule="auto"/>
        <w:rPr>
          <w:rFonts w:ascii="Times New Roman" w:hAnsi="Times New Roman"/>
          <w:color w:val="FF0000"/>
          <w:sz w:val="24"/>
          <w:szCs w:val="24"/>
        </w:rPr>
      </w:pPr>
      <w:bookmarkStart w:id="0" w:name="_GoBack"/>
      <w:r w:rsidRPr="00574A51">
        <w:rPr>
          <w:rFonts w:ascii="Times New Roman" w:hAnsi="Times New Roman"/>
          <w:color w:val="FF0000"/>
          <w:sz w:val="24"/>
          <w:szCs w:val="24"/>
        </w:rPr>
        <w:t>APA formatting, Masters level, 7 pages</w:t>
      </w:r>
    </w:p>
    <w:bookmarkEnd w:id="0"/>
    <w:p w14:paraId="5160AA4A" w14:textId="38EC9440" w:rsidR="00574A51" w:rsidRPr="00574A51" w:rsidRDefault="00574A51" w:rsidP="003130D2">
      <w:pPr>
        <w:widowControl w:val="0"/>
        <w:autoSpaceDE w:val="0"/>
        <w:autoSpaceDN w:val="0"/>
        <w:adjustRightInd w:val="0"/>
        <w:spacing w:before="100" w:after="100" w:line="240" w:lineRule="auto"/>
        <w:rPr>
          <w:rFonts w:ascii="Times New Roman" w:hAnsi="Times New Roman"/>
          <w:color w:val="FF0000"/>
          <w:sz w:val="24"/>
          <w:szCs w:val="24"/>
        </w:rPr>
      </w:pPr>
      <w:r>
        <w:rPr>
          <w:rFonts w:ascii="Times New Roman" w:hAnsi="Times New Roman"/>
          <w:sz w:val="24"/>
          <w:szCs w:val="24"/>
        </w:rPr>
        <w:t xml:space="preserve">As I mentioned previously the topic of interest – </w:t>
      </w:r>
      <w:r w:rsidRPr="00574A51">
        <w:rPr>
          <w:rFonts w:ascii="Times New Roman" w:hAnsi="Times New Roman"/>
          <w:color w:val="FF0000"/>
          <w:sz w:val="24"/>
          <w:szCs w:val="24"/>
        </w:rPr>
        <w:t xml:space="preserve">What motivates one teacher to be the best they can be and others just show up for their pay check. </w:t>
      </w:r>
    </w:p>
    <w:p w14:paraId="5B0C7EAA" w14:textId="77777777" w:rsidR="00574A51" w:rsidRDefault="00574A51" w:rsidP="003130D2">
      <w:pPr>
        <w:widowControl w:val="0"/>
        <w:autoSpaceDE w:val="0"/>
        <w:autoSpaceDN w:val="0"/>
        <w:adjustRightInd w:val="0"/>
        <w:spacing w:before="100" w:after="100" w:line="240" w:lineRule="auto"/>
        <w:rPr>
          <w:rFonts w:ascii="Times New Roman" w:hAnsi="Times New Roman"/>
          <w:sz w:val="24"/>
          <w:szCs w:val="24"/>
        </w:rPr>
      </w:pPr>
    </w:p>
    <w:p w14:paraId="7222F991" w14:textId="001259D2" w:rsidR="003130D2" w:rsidRDefault="003130D2" w:rsidP="003130D2">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Action researchers, because they are most often considering an issue in their own work setting for research, very quickly become the expert in their topic. Further, after working through the template and writing your paper in Week 1, you should be able to discuss your topic at length. This week gives you the opportunity to do just that.</w:t>
      </w:r>
    </w:p>
    <w:p w14:paraId="42CD22D7" w14:textId="77777777" w:rsidR="003130D2" w:rsidRDefault="003130D2" w:rsidP="003130D2">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w:t>
      </w:r>
    </w:p>
    <w:p w14:paraId="52BE72FD" w14:textId="77777777" w:rsidR="003130D2" w:rsidRDefault="003130D2" w:rsidP="003130D2">
      <w:pPr>
        <w:widowControl w:val="0"/>
        <w:autoSpaceDE w:val="0"/>
        <w:autoSpaceDN w:val="0"/>
        <w:adjustRightInd w:val="0"/>
        <w:spacing w:before="150" w:after="0" w:line="240" w:lineRule="auto"/>
        <w:rPr>
          <w:rFonts w:ascii="Cambria (Headings)" w:hAnsi="Cambria (Headings)" w:cs="Cambria (Headings)"/>
          <w:b/>
          <w:bCs/>
          <w:color w:val="4F81BD"/>
        </w:rPr>
      </w:pPr>
      <w:r>
        <w:rPr>
          <w:rFonts w:ascii="Cambria (Headings)" w:hAnsi="Cambria (Headings)" w:cs="Cambria (Headings)"/>
          <w:b/>
          <w:bCs/>
          <w:color w:val="4F81BD"/>
        </w:rPr>
        <w:t>All resources for this week:</w:t>
      </w:r>
    </w:p>
    <w:p w14:paraId="6F4E286D" w14:textId="77777777" w:rsidR="003130D2" w:rsidRDefault="003130D2" w:rsidP="003130D2">
      <w:pPr>
        <w:widowControl w:val="0"/>
        <w:autoSpaceDE w:val="0"/>
        <w:autoSpaceDN w:val="0"/>
        <w:adjustRightInd w:val="0"/>
        <w:spacing w:before="225" w:after="0" w:line="240" w:lineRule="auto"/>
        <w:rPr>
          <w:rFonts w:ascii="Cambria (Headings)" w:hAnsi="Cambria (Headings)" w:cs="Cambria (Headings)"/>
          <w:b/>
          <w:bCs/>
          <w:color w:val="4F81BD"/>
        </w:rPr>
      </w:pPr>
      <w:r>
        <w:rPr>
          <w:rFonts w:ascii="Cambria (Headings)" w:hAnsi="Cambria (Headings)" w:cs="Cambria (Headings)"/>
          <w:b/>
          <w:bCs/>
          <w:color w:val="4F81BD"/>
        </w:rPr>
        <w:t>Document/Other</w:t>
      </w:r>
    </w:p>
    <w:p w14:paraId="2471D99B" w14:textId="77777777" w:rsidR="003130D2" w:rsidRDefault="003130D2" w:rsidP="003130D2">
      <w:pPr>
        <w:widowControl w:val="0"/>
        <w:autoSpaceDE w:val="0"/>
        <w:autoSpaceDN w:val="0"/>
        <w:adjustRightInd w:val="0"/>
        <w:spacing w:before="300" w:after="0" w:line="240" w:lineRule="auto"/>
        <w:rPr>
          <w:rFonts w:ascii="Times New Roman" w:hAnsi="Times New Roman"/>
          <w:sz w:val="24"/>
          <w:szCs w:val="24"/>
        </w:rPr>
      </w:pPr>
      <w:proofErr w:type="spellStart"/>
      <w:r>
        <w:rPr>
          <w:rFonts w:ascii="Times New Roman" w:hAnsi="Times New Roman"/>
          <w:sz w:val="24"/>
          <w:szCs w:val="24"/>
        </w:rPr>
        <w:t>corwinpress</w:t>
      </w:r>
      <w:proofErr w:type="spellEnd"/>
      <w:r>
        <w:rPr>
          <w:rFonts w:ascii="Times New Roman" w:hAnsi="Times New Roman"/>
          <w:sz w:val="24"/>
          <w:szCs w:val="24"/>
        </w:rPr>
        <w:t xml:space="preserve">. (2009, September 14) Richard </w:t>
      </w:r>
      <w:proofErr w:type="spellStart"/>
      <w:r>
        <w:rPr>
          <w:rFonts w:ascii="Times New Roman" w:hAnsi="Times New Roman"/>
          <w:sz w:val="24"/>
          <w:szCs w:val="24"/>
        </w:rPr>
        <w:t>Sagor</w:t>
      </w:r>
      <w:proofErr w:type="spellEnd"/>
      <w:r>
        <w:rPr>
          <w:rFonts w:ascii="Times New Roman" w:hAnsi="Times New Roman"/>
          <w:sz w:val="24"/>
          <w:szCs w:val="24"/>
        </w:rPr>
        <w:t xml:space="preserve"> - The action research guide [Video File]. </w:t>
      </w:r>
      <w:hyperlink r:id="rId5" w:history="1">
        <w:r>
          <w:rPr>
            <w:rFonts w:ascii="Times New Roman" w:hAnsi="Times New Roman"/>
            <w:color w:val="0000FF"/>
            <w:sz w:val="24"/>
            <w:szCs w:val="24"/>
            <w:u w:val="single"/>
          </w:rPr>
          <w:t>http://www.youtube.com/embed/DSGtyHxn4fc</w:t>
        </w:r>
      </w:hyperlink>
      <w:r>
        <w:rPr>
          <w:rFonts w:ascii="Times New Roman" w:hAnsi="Times New Roman"/>
          <w:sz w:val="24"/>
          <w:szCs w:val="24"/>
        </w:rPr>
        <w:t xml:space="preserve"> </w:t>
      </w:r>
      <w:r>
        <w:rPr>
          <w:rFonts w:ascii="Times New Roman" w:hAnsi="Times New Roman"/>
          <w:sz w:val="24"/>
          <w:szCs w:val="24"/>
        </w:rPr>
        <w:br/>
        <w:t>View Video</w:t>
      </w:r>
    </w:p>
    <w:p w14:paraId="3EB5DA76" w14:textId="77777777" w:rsidR="003130D2" w:rsidRDefault="003130D2" w:rsidP="003130D2">
      <w:pPr>
        <w:widowControl w:val="0"/>
        <w:autoSpaceDE w:val="0"/>
        <w:autoSpaceDN w:val="0"/>
        <w:adjustRightInd w:val="0"/>
        <w:spacing w:before="225" w:after="0" w:line="240" w:lineRule="auto"/>
        <w:rPr>
          <w:rFonts w:ascii="Cambria (Headings)" w:hAnsi="Cambria (Headings)" w:cs="Cambria (Headings)"/>
          <w:b/>
          <w:bCs/>
          <w:color w:val="4F81BD"/>
        </w:rPr>
      </w:pPr>
      <w:r>
        <w:rPr>
          <w:rFonts w:ascii="Cambria (Headings)" w:hAnsi="Cambria (Headings)" w:cs="Cambria (Headings)"/>
          <w:b/>
          <w:bCs/>
          <w:color w:val="4F81BD"/>
        </w:rPr>
        <w:t>Article/Journal</w:t>
      </w:r>
    </w:p>
    <w:p w14:paraId="618AC1D3" w14:textId="77777777" w:rsidR="003130D2" w:rsidRDefault="003130D2" w:rsidP="003130D2">
      <w:pPr>
        <w:widowControl w:val="0"/>
        <w:autoSpaceDE w:val="0"/>
        <w:autoSpaceDN w:val="0"/>
        <w:adjustRightInd w:val="0"/>
        <w:spacing w:before="300" w:after="0" w:line="240" w:lineRule="auto"/>
        <w:rPr>
          <w:rFonts w:ascii="Times New Roman" w:hAnsi="Times New Roman"/>
          <w:sz w:val="24"/>
          <w:szCs w:val="24"/>
        </w:rPr>
      </w:pPr>
      <w:r>
        <w:rPr>
          <w:rFonts w:ascii="Times New Roman" w:hAnsi="Times New Roman"/>
          <w:sz w:val="24"/>
          <w:szCs w:val="24"/>
        </w:rPr>
        <w:t xml:space="preserve">Fox, M., Martin, P., and Green, G. (2007). Researching your own practice. </w:t>
      </w:r>
      <w:hyperlink r:id="rId6" w:history="1">
        <w:r>
          <w:rPr>
            <w:rFonts w:ascii="Times New Roman" w:hAnsi="Times New Roman"/>
            <w:color w:val="0000FF"/>
            <w:sz w:val="24"/>
            <w:szCs w:val="24"/>
            <w:u w:val="single"/>
          </w:rPr>
          <w:t>http://methods.sagepub.com.proxy1.ncu.edu/base/download/BookChapter/doing-practitioner-research/n5.xml</w:t>
        </w:r>
      </w:hyperlink>
      <w:r>
        <w:rPr>
          <w:rFonts w:ascii="Times New Roman" w:hAnsi="Times New Roman"/>
          <w:sz w:val="24"/>
          <w:szCs w:val="24"/>
        </w:rPr>
        <w:t xml:space="preserve"> </w:t>
      </w:r>
      <w:r>
        <w:rPr>
          <w:rFonts w:ascii="Times New Roman" w:hAnsi="Times New Roman"/>
          <w:sz w:val="24"/>
          <w:szCs w:val="24"/>
        </w:rPr>
        <w:br/>
        <w:t>Read Article</w:t>
      </w:r>
    </w:p>
    <w:p w14:paraId="233A9724" w14:textId="77777777" w:rsidR="003130D2" w:rsidRDefault="003130D2" w:rsidP="003130D2">
      <w:pPr>
        <w:widowControl w:val="0"/>
        <w:autoSpaceDE w:val="0"/>
        <w:autoSpaceDN w:val="0"/>
        <w:adjustRightInd w:val="0"/>
        <w:spacing w:before="300" w:after="0" w:line="240" w:lineRule="auto"/>
        <w:rPr>
          <w:rFonts w:ascii="Times New Roman" w:hAnsi="Times New Roman"/>
          <w:sz w:val="24"/>
          <w:szCs w:val="24"/>
        </w:rPr>
      </w:pPr>
      <w:r>
        <w:rPr>
          <w:rFonts w:ascii="Times New Roman" w:hAnsi="Times New Roman"/>
          <w:sz w:val="24"/>
          <w:szCs w:val="24"/>
        </w:rPr>
        <w:t xml:space="preserve">Reardon, D. F. (2006). Writing the project proposal </w:t>
      </w:r>
      <w:hyperlink r:id="rId7" w:history="1">
        <w:r>
          <w:rPr>
            <w:rFonts w:ascii="Times New Roman" w:hAnsi="Times New Roman"/>
            <w:color w:val="0000FF"/>
            <w:sz w:val="24"/>
            <w:szCs w:val="24"/>
            <w:u w:val="single"/>
          </w:rPr>
          <w:t>http://methods.sagepub.com.proxy1.ncu.edu/base/download/BookChapter/doing-your-undergraduate-project/n4.xml</w:t>
        </w:r>
      </w:hyperlink>
      <w:r>
        <w:rPr>
          <w:rFonts w:ascii="Times New Roman" w:hAnsi="Times New Roman"/>
          <w:sz w:val="24"/>
          <w:szCs w:val="24"/>
        </w:rPr>
        <w:t xml:space="preserve"> </w:t>
      </w:r>
      <w:r>
        <w:rPr>
          <w:rFonts w:ascii="Times New Roman" w:hAnsi="Times New Roman"/>
          <w:sz w:val="24"/>
          <w:szCs w:val="24"/>
        </w:rPr>
        <w:br/>
        <w:t>Read Article</w:t>
      </w:r>
    </w:p>
    <w:p w14:paraId="19C5119A" w14:textId="77777777" w:rsidR="003130D2" w:rsidRDefault="003130D2" w:rsidP="003130D2">
      <w:pPr>
        <w:widowControl w:val="0"/>
        <w:autoSpaceDE w:val="0"/>
        <w:autoSpaceDN w:val="0"/>
        <w:adjustRightInd w:val="0"/>
        <w:spacing w:before="300" w:after="0" w:line="240" w:lineRule="auto"/>
        <w:rPr>
          <w:rFonts w:ascii="Times New Roman" w:hAnsi="Times New Roman"/>
          <w:sz w:val="24"/>
          <w:szCs w:val="24"/>
        </w:rPr>
      </w:pPr>
      <w:r>
        <w:rPr>
          <w:rFonts w:ascii="Times New Roman" w:hAnsi="Times New Roman"/>
          <w:sz w:val="24"/>
          <w:szCs w:val="24"/>
        </w:rPr>
        <w:t xml:space="preserve">Wilkinson, D. (2005). Developing proposals. </w:t>
      </w:r>
      <w:hyperlink r:id="rId8" w:history="1">
        <w:r>
          <w:rPr>
            <w:rFonts w:ascii="Times New Roman" w:hAnsi="Times New Roman"/>
            <w:color w:val="0000FF"/>
            <w:sz w:val="24"/>
            <w:szCs w:val="24"/>
            <w:u w:val="single"/>
          </w:rPr>
          <w:t>http://methods.sagepub.com.proxy1.ncu.edu/base/download/BookChapter/the-essential-guide-to-postgraduate-study/n4.xml</w:t>
        </w:r>
      </w:hyperlink>
      <w:r>
        <w:rPr>
          <w:rFonts w:ascii="Times New Roman" w:hAnsi="Times New Roman"/>
          <w:sz w:val="24"/>
          <w:szCs w:val="24"/>
        </w:rPr>
        <w:t xml:space="preserve"> </w:t>
      </w:r>
      <w:r>
        <w:rPr>
          <w:rFonts w:ascii="Times New Roman" w:hAnsi="Times New Roman"/>
          <w:sz w:val="24"/>
          <w:szCs w:val="24"/>
        </w:rPr>
        <w:br/>
        <w:t>Read Article</w:t>
      </w:r>
    </w:p>
    <w:p w14:paraId="38410C66" w14:textId="77777777" w:rsidR="003130D2" w:rsidRDefault="003130D2" w:rsidP="003130D2">
      <w:pPr>
        <w:widowControl w:val="0"/>
        <w:autoSpaceDE w:val="0"/>
        <w:autoSpaceDN w:val="0"/>
        <w:adjustRightInd w:val="0"/>
        <w:spacing w:before="225" w:after="0" w:line="240" w:lineRule="auto"/>
        <w:rPr>
          <w:rFonts w:ascii="Cambria (Headings)" w:hAnsi="Cambria (Headings)" w:cs="Cambria (Headings)"/>
          <w:b/>
          <w:bCs/>
          <w:color w:val="4F81BD"/>
        </w:rPr>
      </w:pPr>
      <w:r>
        <w:rPr>
          <w:rFonts w:ascii="Cambria (Headings)" w:hAnsi="Cambria (Headings)" w:cs="Cambria (Headings)"/>
          <w:b/>
          <w:bCs/>
          <w:color w:val="4F81BD"/>
        </w:rPr>
        <w:t>Website Link(s)</w:t>
      </w:r>
    </w:p>
    <w:p w14:paraId="32857B86" w14:textId="77777777" w:rsidR="003130D2" w:rsidRDefault="003130D2" w:rsidP="003130D2">
      <w:pPr>
        <w:widowControl w:val="0"/>
        <w:autoSpaceDE w:val="0"/>
        <w:autoSpaceDN w:val="0"/>
        <w:adjustRightInd w:val="0"/>
        <w:spacing w:before="300" w:after="0" w:line="240" w:lineRule="auto"/>
        <w:rPr>
          <w:rFonts w:ascii="Times New Roman" w:hAnsi="Times New Roman"/>
          <w:sz w:val="24"/>
          <w:szCs w:val="24"/>
        </w:rPr>
      </w:pPr>
      <w:r>
        <w:rPr>
          <w:rFonts w:ascii="Times New Roman" w:hAnsi="Times New Roman"/>
          <w:sz w:val="24"/>
          <w:szCs w:val="24"/>
        </w:rPr>
        <w:t xml:space="preserve">Conducting Research </w:t>
      </w:r>
      <w:hyperlink r:id="rId9" w:history="1">
        <w:r>
          <w:rPr>
            <w:rFonts w:ascii="Times New Roman" w:hAnsi="Times New Roman"/>
            <w:color w:val="0000FF"/>
            <w:sz w:val="24"/>
            <w:szCs w:val="24"/>
            <w:u w:val="single"/>
          </w:rPr>
          <w:t>http://learners.ncu.edu/writingcenter/default.aspx</w:t>
        </w:r>
      </w:hyperlink>
      <w:r>
        <w:rPr>
          <w:rFonts w:ascii="Times New Roman" w:hAnsi="Times New Roman"/>
          <w:sz w:val="24"/>
          <w:szCs w:val="24"/>
        </w:rPr>
        <w:t xml:space="preserve"> </w:t>
      </w:r>
      <w:r>
        <w:rPr>
          <w:rFonts w:ascii="Times New Roman" w:hAnsi="Times New Roman"/>
          <w:sz w:val="24"/>
          <w:szCs w:val="24"/>
        </w:rPr>
        <w:br/>
        <w:t>View Website</w:t>
      </w:r>
    </w:p>
    <w:p w14:paraId="45E08EAF" w14:textId="4AE85EFA" w:rsidR="003130D2" w:rsidRDefault="003130D2" w:rsidP="003130D2">
      <w:pPr>
        <w:widowControl w:val="0"/>
        <w:autoSpaceDE w:val="0"/>
        <w:autoSpaceDN w:val="0"/>
        <w:adjustRightInd w:val="0"/>
        <w:spacing w:before="150" w:after="0" w:line="240" w:lineRule="auto"/>
        <w:rPr>
          <w:rFonts w:ascii="Cambria (Headings)" w:hAnsi="Cambria (Headings)" w:cs="Cambria (Headings)"/>
          <w:b/>
          <w:bCs/>
          <w:color w:val="4F81BD"/>
        </w:rPr>
      </w:pPr>
      <w:r>
        <w:rPr>
          <w:rFonts w:ascii="Cambria (Headings)" w:hAnsi="Cambria (Headings)" w:cs="Cambria (Headings)"/>
          <w:b/>
          <w:bCs/>
          <w:color w:val="4F81BD"/>
        </w:rPr>
        <w:t>Title</w:t>
      </w:r>
    </w:p>
    <w:p w14:paraId="52CEA298" w14:textId="77777777" w:rsidR="003130D2" w:rsidRDefault="003130D2" w:rsidP="003130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Select Research Topic </w:t>
      </w:r>
    </w:p>
    <w:p w14:paraId="56CED838" w14:textId="207BDD60" w:rsidR="003130D2" w:rsidRDefault="003130D2" w:rsidP="003130D2">
      <w:pPr>
        <w:widowControl w:val="0"/>
        <w:autoSpaceDE w:val="0"/>
        <w:autoSpaceDN w:val="0"/>
        <w:adjustRightInd w:val="0"/>
        <w:spacing w:before="150" w:after="0" w:line="240" w:lineRule="auto"/>
        <w:rPr>
          <w:rFonts w:ascii="Cambria (Headings)" w:hAnsi="Cambria (Headings)" w:cs="Cambria (Headings)"/>
          <w:b/>
          <w:bCs/>
          <w:color w:val="4F81BD"/>
        </w:rPr>
      </w:pPr>
      <w:r>
        <w:rPr>
          <w:rFonts w:ascii="Cambria (Headings)" w:hAnsi="Cambria (Headings)" w:cs="Cambria (Headings)"/>
          <w:b/>
          <w:bCs/>
          <w:color w:val="4F81BD"/>
        </w:rPr>
        <w:t>Instructions</w:t>
      </w:r>
    </w:p>
    <w:p w14:paraId="5849B5A8" w14:textId="77777777" w:rsidR="003130D2" w:rsidRDefault="003130D2" w:rsidP="003130D2">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For this assignment, write a short paper explaining what motivated you to select your research topic. Use the following criteria to help write your paper:</w:t>
      </w:r>
    </w:p>
    <w:p w14:paraId="1ECADBA7" w14:textId="77777777" w:rsidR="003130D2" w:rsidRDefault="003130D2" w:rsidP="003130D2">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Briefly describe your topic.</w:t>
      </w:r>
    </w:p>
    <w:p w14:paraId="6759658A" w14:textId="77777777" w:rsidR="003130D2" w:rsidRDefault="003130D2" w:rsidP="003130D2">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Why is this topic interesting to you? What happened that made you interested in this?</w:t>
      </w:r>
    </w:p>
    <w:p w14:paraId="6B995119" w14:textId="77777777" w:rsidR="003130D2" w:rsidRDefault="003130D2" w:rsidP="003130D2">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Why is this topic important to you as a professional?</w:t>
      </w:r>
    </w:p>
    <w:p w14:paraId="73C9107C" w14:textId="77777777" w:rsidR="003130D2" w:rsidRDefault="003130D2" w:rsidP="003130D2">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Why is this topic important to the field of education?</w:t>
      </w:r>
    </w:p>
    <w:p w14:paraId="038A4E2D" w14:textId="77777777" w:rsidR="003130D2" w:rsidRDefault="003130D2" w:rsidP="003130D2">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Describe the information from two sources that supports that this topic is important to the profession.</w:t>
      </w:r>
    </w:p>
    <w:p w14:paraId="6BE5C1D4" w14:textId="77777777" w:rsidR="003130D2" w:rsidRDefault="003130D2" w:rsidP="003130D2">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This paper provides a foundation for the introduction section of your research proposal.</w:t>
      </w:r>
    </w:p>
    <w:p w14:paraId="129E2128" w14:textId="29AC58B9" w:rsidR="003130D2" w:rsidRDefault="003130D2" w:rsidP="003130D2">
      <w:pPr>
        <w:widowControl w:val="0"/>
        <w:autoSpaceDE w:val="0"/>
        <w:autoSpaceDN w:val="0"/>
        <w:adjustRightInd w:val="0"/>
        <w:spacing w:before="150" w:after="0" w:line="240" w:lineRule="auto"/>
        <w:rPr>
          <w:rFonts w:ascii="Cambria (Headings)" w:hAnsi="Cambria (Headings)" w:cs="Cambria (Headings)"/>
          <w:b/>
          <w:bCs/>
          <w:color w:val="4F81BD"/>
        </w:rPr>
      </w:pPr>
      <w:r>
        <w:rPr>
          <w:rFonts w:ascii="Cambria (Headings)" w:hAnsi="Cambria (Headings)" w:cs="Cambria (Headings)"/>
          <w:b/>
          <w:bCs/>
          <w:color w:val="4F81BD"/>
        </w:rPr>
        <w:t xml:space="preserve">Learning Outcomes associated </w:t>
      </w:r>
      <w:proofErr w:type="gramStart"/>
      <w:r>
        <w:rPr>
          <w:rFonts w:ascii="Cambria (Headings)" w:hAnsi="Cambria (Headings)" w:cs="Cambria (Headings)"/>
          <w:b/>
          <w:bCs/>
          <w:color w:val="4F81BD"/>
        </w:rPr>
        <w:t xml:space="preserve">with </w:t>
      </w:r>
      <w:r>
        <w:rPr>
          <w:rFonts w:ascii="Cambria (Headings)" w:hAnsi="Cambria (Headings)" w:cs="Cambria (Headings)"/>
          <w:b/>
          <w:bCs/>
          <w:color w:val="4F81BD"/>
        </w:rPr>
        <w:t xml:space="preserve"> project</w:t>
      </w:r>
      <w:proofErr w:type="gramEnd"/>
    </w:p>
    <w:p w14:paraId="576AB560" w14:textId="77777777" w:rsidR="003130D2" w:rsidRDefault="003130D2" w:rsidP="003130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Identify a problem or potential problem area, or an area for analysis and intervention.</w:t>
      </w:r>
    </w:p>
    <w:p w14:paraId="33BD0668" w14:textId="77777777" w:rsidR="003130D2" w:rsidRDefault="003130D2" w:rsidP="003130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Examine real world problems that are significant within education.</w:t>
      </w:r>
    </w:p>
    <w:p w14:paraId="21260C53" w14:textId="75AB9826" w:rsidR="003130D2" w:rsidRDefault="003130D2" w:rsidP="003130D2">
      <w:r>
        <w:rPr>
          <w:rFonts w:ascii="Times New Roman" w:hAnsi="Times New Roman"/>
          <w:sz w:val="24"/>
          <w:szCs w:val="24"/>
        </w:rPr>
        <w:br/>
      </w:r>
    </w:p>
    <w:sectPr w:rsidR="0031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Headings)">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80248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NTUyAyIDE3NzIyUdpeDU4uLM/DyQAsNaAN/TyCQsAAAA"/>
  </w:docVars>
  <w:rsids>
    <w:rsidRoot w:val="003130D2"/>
    <w:rsid w:val="003130D2"/>
    <w:rsid w:val="00574A51"/>
    <w:rsid w:val="008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2F23"/>
  <w15:chartTrackingRefBased/>
  <w15:docId w15:val="{81302D2D-79BD-4A35-89A7-7E4B9D68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0D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s.sagepub.com.proxy1.ncu.edu/base/download/BookChapter/the-essential-guide-to-postgraduate-study/n4.xml" TargetMode="External"/><Relationship Id="rId3" Type="http://schemas.openxmlformats.org/officeDocument/2006/relationships/settings" Target="settings.xml"/><Relationship Id="rId7" Type="http://schemas.openxmlformats.org/officeDocument/2006/relationships/hyperlink" Target="http://methods.sagepub.com.proxy1.ncu.edu/base/download/BookChapter/doing-your-undergraduate-project/n4.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ods.sagepub.com.proxy1.ncu.edu/base/download/BookChapter/doing-practitioner-research/n5.xml" TargetMode="External"/><Relationship Id="rId11" Type="http://schemas.openxmlformats.org/officeDocument/2006/relationships/theme" Target="theme/theme1.xml"/><Relationship Id="rId5" Type="http://schemas.openxmlformats.org/officeDocument/2006/relationships/hyperlink" Target="http://www.youtube.com/embed/DSGtyHxn4f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rners.ncu.edu/writingcente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Leprell</dc:creator>
  <cp:keywords/>
  <dc:description/>
  <cp:lastModifiedBy>Alice Leprell</cp:lastModifiedBy>
  <cp:revision>2</cp:revision>
  <dcterms:created xsi:type="dcterms:W3CDTF">2018-04-30T10:03:00Z</dcterms:created>
  <dcterms:modified xsi:type="dcterms:W3CDTF">2018-04-30T10:03:00Z</dcterms:modified>
</cp:coreProperties>
</file>