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27F2A" w14:textId="77777777" w:rsidR="00615CC9" w:rsidRDefault="00615CC9" w:rsidP="00615CC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E7CA2DB" w14:textId="77777777" w:rsidR="00615CC9" w:rsidRDefault="00615CC9" w:rsidP="00615CC9">
      <w:pPr>
        <w:rPr>
          <w:rFonts w:ascii="Arial" w:hAnsi="Arial" w:cs="Arial"/>
          <w:sz w:val="22"/>
          <w:szCs w:val="22"/>
        </w:rPr>
      </w:pPr>
    </w:p>
    <w:p w14:paraId="56A6A7E7" w14:textId="77777777" w:rsidR="00615CC9" w:rsidRDefault="00615CC9" w:rsidP="00615CC9">
      <w:pPr>
        <w:rPr>
          <w:rFonts w:ascii="Arial" w:hAnsi="Arial" w:cs="Arial"/>
          <w:sz w:val="22"/>
          <w:szCs w:val="22"/>
        </w:rPr>
      </w:pPr>
    </w:p>
    <w:p w14:paraId="338F2EA1" w14:textId="77777777" w:rsidR="00615CC9" w:rsidRDefault="00615CC9" w:rsidP="00615CC9">
      <w:pPr>
        <w:rPr>
          <w:rFonts w:ascii="Arial" w:hAnsi="Arial" w:cs="Arial"/>
          <w:sz w:val="22"/>
          <w:szCs w:val="22"/>
        </w:rPr>
      </w:pPr>
    </w:p>
    <w:p w14:paraId="0D76E638" w14:textId="52842BBF" w:rsidR="00615CC9" w:rsidRPr="00606CAE" w:rsidRDefault="00615CC9" w:rsidP="00615CC9">
      <w:pPr>
        <w:rPr>
          <w:rFonts w:ascii="Arial" w:hAnsi="Arial" w:cs="Arial"/>
          <w:sz w:val="22"/>
          <w:szCs w:val="22"/>
        </w:rPr>
      </w:pPr>
      <w:r w:rsidRPr="00606CAE">
        <w:rPr>
          <w:rFonts w:ascii="Arial" w:hAnsi="Arial" w:cs="Arial"/>
          <w:sz w:val="22"/>
          <w:szCs w:val="22"/>
        </w:rPr>
        <w:t xml:space="preserve">The coursework assignment for this module is </w:t>
      </w:r>
      <w:r w:rsidRPr="006F706C">
        <w:rPr>
          <w:rFonts w:ascii="Arial" w:hAnsi="Arial" w:cs="Arial"/>
          <w:sz w:val="22"/>
          <w:szCs w:val="22"/>
        </w:rPr>
        <w:t>an individual assignment worth 30% of</w:t>
      </w:r>
      <w:r w:rsidRPr="00606CAE">
        <w:rPr>
          <w:rFonts w:ascii="Arial" w:hAnsi="Arial" w:cs="Arial"/>
          <w:sz w:val="22"/>
          <w:szCs w:val="22"/>
        </w:rPr>
        <w:t xml:space="preserve"> the overall module mark. </w:t>
      </w:r>
    </w:p>
    <w:p w14:paraId="256AAF0A" w14:textId="77777777" w:rsidR="00615CC9" w:rsidRPr="00606CAE" w:rsidRDefault="00615CC9" w:rsidP="00615CC9">
      <w:pPr>
        <w:rPr>
          <w:rFonts w:ascii="Arial" w:hAnsi="Arial" w:cs="Arial"/>
          <w:sz w:val="22"/>
          <w:szCs w:val="22"/>
        </w:rPr>
      </w:pPr>
    </w:p>
    <w:p w14:paraId="08C9CB0F" w14:textId="77777777" w:rsidR="00615CC9" w:rsidRDefault="00615CC9" w:rsidP="00615CC9">
      <w:pPr>
        <w:rPr>
          <w:rFonts w:ascii="Arial" w:hAnsi="Arial" w:cs="Arial"/>
          <w:b/>
          <w:bCs/>
          <w:sz w:val="22"/>
          <w:szCs w:val="22"/>
        </w:rPr>
      </w:pPr>
      <w:r w:rsidRPr="00606CAE">
        <w:rPr>
          <w:rFonts w:ascii="Arial" w:hAnsi="Arial" w:cs="Arial"/>
          <w:b/>
          <w:bCs/>
          <w:sz w:val="22"/>
          <w:szCs w:val="22"/>
        </w:rPr>
        <w:t xml:space="preserve">Coursework Brief </w:t>
      </w:r>
    </w:p>
    <w:p w14:paraId="407FA94F" w14:textId="77777777" w:rsidR="00615CC9" w:rsidRDefault="00615CC9" w:rsidP="00615CC9">
      <w:pPr>
        <w:rPr>
          <w:rFonts w:ascii="Arial" w:hAnsi="Arial" w:cs="Arial"/>
          <w:b/>
          <w:bCs/>
          <w:sz w:val="22"/>
          <w:szCs w:val="22"/>
        </w:rPr>
      </w:pPr>
    </w:p>
    <w:p w14:paraId="7C8F11A3" w14:textId="77777777" w:rsidR="00615CC9" w:rsidRDefault="00615CC9" w:rsidP="00615CC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Answer All Questions</w:t>
      </w:r>
    </w:p>
    <w:p w14:paraId="17A4A788" w14:textId="77777777" w:rsidR="00615CC9" w:rsidRDefault="00615CC9" w:rsidP="00615CC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lang w:eastAsia="en-GB"/>
        </w:rPr>
      </w:pPr>
      <w:r w:rsidRPr="00801983">
        <w:rPr>
          <w:lang w:eastAsia="en-GB"/>
        </w:rPr>
        <w:t xml:space="preserve">Suppose that the economy is in a </w:t>
      </w:r>
      <w:r w:rsidRPr="001F2A82">
        <w:rPr>
          <w:b/>
          <w:color w:val="C00000"/>
          <w:lang w:eastAsia="en-GB"/>
        </w:rPr>
        <w:t xml:space="preserve">recession </w:t>
      </w:r>
      <w:r w:rsidRPr="001F2A82">
        <w:rPr>
          <w:b/>
          <w:color w:val="000000" w:themeColor="text1"/>
          <w:lang w:eastAsia="en-GB"/>
        </w:rPr>
        <w:t>a</w:t>
      </w:r>
      <w:r w:rsidRPr="001F2A82">
        <w:rPr>
          <w:color w:val="000000" w:themeColor="text1"/>
          <w:lang w:eastAsia="en-GB"/>
        </w:rPr>
        <w:t>n</w:t>
      </w:r>
      <w:r w:rsidRPr="00801983">
        <w:rPr>
          <w:lang w:eastAsia="en-GB"/>
        </w:rPr>
        <w:t xml:space="preserve">d assume that the </w:t>
      </w:r>
      <w:r w:rsidRPr="00337E58">
        <w:rPr>
          <w:b/>
          <w:lang w:eastAsia="en-GB"/>
        </w:rPr>
        <w:t>IS curv</w:t>
      </w:r>
      <w:r>
        <w:rPr>
          <w:lang w:eastAsia="en-GB"/>
        </w:rPr>
        <w:t>e</w:t>
      </w:r>
      <w:r w:rsidRPr="00801983">
        <w:rPr>
          <w:lang w:eastAsia="en-GB"/>
        </w:rPr>
        <w:t xml:space="preserve"> is relatively </w:t>
      </w:r>
      <w:r w:rsidRPr="001F2A82">
        <w:rPr>
          <w:b/>
          <w:color w:val="C00000"/>
          <w:lang w:eastAsia="en-GB"/>
        </w:rPr>
        <w:t xml:space="preserve">steep </w:t>
      </w:r>
      <w:r>
        <w:rPr>
          <w:lang w:eastAsia="en-GB"/>
        </w:rPr>
        <w:t xml:space="preserve">while the LM is </w:t>
      </w:r>
      <w:r w:rsidRPr="00337E58">
        <w:rPr>
          <w:b/>
          <w:lang w:eastAsia="en-GB"/>
        </w:rPr>
        <w:t>relatively</w:t>
      </w:r>
      <w:r w:rsidRPr="001F2A82">
        <w:rPr>
          <w:b/>
          <w:color w:val="C00000"/>
          <w:lang w:eastAsia="en-GB"/>
        </w:rPr>
        <w:t xml:space="preserve"> flat</w:t>
      </w:r>
      <w:r w:rsidRPr="00801983">
        <w:rPr>
          <w:lang w:eastAsia="en-GB"/>
        </w:rPr>
        <w:t xml:space="preserve">. If you were to </w:t>
      </w:r>
      <w:r w:rsidRPr="00337E58">
        <w:rPr>
          <w:b/>
          <w:lang w:eastAsia="en-GB"/>
        </w:rPr>
        <w:t>advise the policy makers</w:t>
      </w:r>
      <w:r w:rsidRPr="00801983">
        <w:rPr>
          <w:lang w:eastAsia="en-GB"/>
        </w:rPr>
        <w:t xml:space="preserve"> on which </w:t>
      </w:r>
      <w:r w:rsidRPr="001F2A82">
        <w:rPr>
          <w:b/>
          <w:color w:val="C00000"/>
          <w:lang w:eastAsia="en-GB"/>
        </w:rPr>
        <w:t>action</w:t>
      </w:r>
      <w:r w:rsidRPr="00801983">
        <w:rPr>
          <w:lang w:eastAsia="en-GB"/>
        </w:rPr>
        <w:t xml:space="preserve"> to take, </w:t>
      </w:r>
      <w:r w:rsidRPr="001F2A82">
        <w:rPr>
          <w:b/>
          <w:color w:val="C00000"/>
          <w:lang w:eastAsia="en-GB"/>
        </w:rPr>
        <w:t>what would be your advice</w:t>
      </w:r>
      <w:r w:rsidRPr="00801983">
        <w:rPr>
          <w:lang w:eastAsia="en-GB"/>
        </w:rPr>
        <w:t xml:space="preserve">? </w:t>
      </w:r>
      <w:r>
        <w:rPr>
          <w:lang w:eastAsia="en-GB"/>
        </w:rPr>
        <w:t xml:space="preserve">Show the </w:t>
      </w:r>
      <w:r w:rsidRPr="00337E58">
        <w:rPr>
          <w:b/>
          <w:lang w:eastAsia="en-GB"/>
        </w:rPr>
        <w:t xml:space="preserve">results </w:t>
      </w:r>
      <w:r w:rsidRPr="001F2A82">
        <w:rPr>
          <w:b/>
          <w:color w:val="C00000"/>
          <w:lang w:eastAsia="en-GB"/>
        </w:rPr>
        <w:t>graphically</w:t>
      </w:r>
      <w:r>
        <w:rPr>
          <w:lang w:eastAsia="en-GB"/>
        </w:rPr>
        <w:t xml:space="preserve"> with </w:t>
      </w:r>
      <w:r w:rsidRPr="001F2A82">
        <w:rPr>
          <w:b/>
          <w:color w:val="C00000"/>
          <w:lang w:eastAsia="en-GB"/>
        </w:rPr>
        <w:t>explanation</w:t>
      </w:r>
      <w:r>
        <w:rPr>
          <w:lang w:eastAsia="en-GB"/>
        </w:rPr>
        <w:t>.</w:t>
      </w:r>
      <w:r>
        <w:rPr>
          <w:lang w:eastAsia="en-GB"/>
        </w:rPr>
        <w:tab/>
      </w:r>
    </w:p>
    <w:p w14:paraId="22BBD610" w14:textId="77777777" w:rsidR="00615CC9" w:rsidRPr="00E737D5" w:rsidRDefault="00615CC9" w:rsidP="00615CC9">
      <w:pPr>
        <w:pStyle w:val="ListParagraph"/>
        <w:spacing w:before="100" w:beforeAutospacing="1" w:after="100" w:afterAutospacing="1"/>
        <w:ind w:left="7200" w:firstLine="720"/>
        <w:rPr>
          <w:b/>
          <w:lang w:eastAsia="en-GB"/>
        </w:rPr>
      </w:pPr>
      <w:r>
        <w:rPr>
          <w:b/>
          <w:lang w:eastAsia="en-GB"/>
        </w:rPr>
        <w:t>(6</w:t>
      </w:r>
      <w:r w:rsidRPr="00E737D5">
        <w:rPr>
          <w:b/>
          <w:lang w:eastAsia="en-GB"/>
        </w:rPr>
        <w:t>0 marks)</w:t>
      </w:r>
    </w:p>
    <w:p w14:paraId="1B0FEC7F" w14:textId="77777777" w:rsidR="00615CC9" w:rsidRDefault="00615CC9" w:rsidP="00615CC9">
      <w:pPr>
        <w:pStyle w:val="ListParagraph"/>
        <w:spacing w:before="100" w:beforeAutospacing="1" w:after="100" w:afterAutospacing="1"/>
        <w:rPr>
          <w:lang w:eastAsia="en-GB"/>
        </w:rPr>
      </w:pPr>
    </w:p>
    <w:p w14:paraId="4CF07EF4" w14:textId="77777777" w:rsidR="00615CC9" w:rsidRPr="007F147D" w:rsidRDefault="00615CC9" w:rsidP="00615CC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lang w:eastAsia="en-GB"/>
        </w:rPr>
      </w:pPr>
      <w:r w:rsidRPr="00434240">
        <w:rPr>
          <w:rFonts w:ascii="Dcr10" w:hAnsi="Dcr10"/>
          <w:lang w:eastAsia="en-GB"/>
        </w:rPr>
        <w:t xml:space="preserve">Suppose the economy is characterised by the following set of equations: </w:t>
      </w:r>
    </w:p>
    <w:p w14:paraId="41434709" w14:textId="77777777" w:rsidR="00615CC9" w:rsidRPr="00342111" w:rsidRDefault="00615CC9" w:rsidP="00615CC9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>C=</m:t>
          </m:r>
          <m:sSub>
            <m:sSubPr>
              <m:ctrlPr>
                <w:rPr>
                  <w:rFonts w:ascii="Cambria Math" w:hAnsi="Cambria Math" w:cs="Arial"/>
                  <w:b/>
                  <w:bCs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Arial"/>
                  <w:b/>
                  <w:bCs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D</m:t>
              </m:r>
            </m:sub>
          </m:sSub>
        </m:oMath>
      </m:oMathPara>
    </w:p>
    <w:p w14:paraId="4D08E96E" w14:textId="77777777" w:rsidR="00615CC9" w:rsidRPr="006438B1" w:rsidRDefault="005349F0" w:rsidP="00615CC9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bCs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D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>=Y-T</m:t>
          </m:r>
        </m:oMath>
      </m:oMathPara>
    </w:p>
    <w:p w14:paraId="69EFED89" w14:textId="77777777" w:rsidR="00615CC9" w:rsidRPr="006438B1" w:rsidRDefault="00615CC9" w:rsidP="00615CC9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>I=</m:t>
          </m:r>
          <m:sSub>
            <m:sSubPr>
              <m:ctrlPr>
                <w:rPr>
                  <w:rFonts w:ascii="Cambria Math" w:hAnsi="Cambria Math" w:cs="Arial"/>
                  <w:b/>
                  <w:bCs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Arial"/>
                  <w:b/>
                  <w:bCs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>Y</m:t>
          </m:r>
        </m:oMath>
      </m:oMathPara>
    </w:p>
    <w:p w14:paraId="34789309" w14:textId="77777777" w:rsidR="00615CC9" w:rsidRPr="006438B1" w:rsidRDefault="00615CC9" w:rsidP="00615CC9">
      <w:pPr>
        <w:spacing w:before="100" w:beforeAutospacing="1" w:after="100" w:afterAutospacing="1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[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where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</w:rPr>
        <w:t>C,</w:t>
      </w:r>
      <m:oMath>
        <m:sSub>
          <m:sSubPr>
            <m:ctrlPr>
              <w:rPr>
                <w:rFonts w:ascii="Cambria Math" w:hAnsi="Cambria Math" w:cs="Arial"/>
                <w:b/>
                <w:bCs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 xml:space="preserve"> Y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D</m:t>
            </m:r>
          </m:sub>
        </m:sSub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,Y ,T</m:t>
        </m:r>
      </m:oMath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438B1">
        <w:rPr>
          <w:rFonts w:ascii="Arial" w:hAnsi="Arial" w:cs="Arial"/>
          <w:b/>
          <w:bCs/>
          <w:sz w:val="22"/>
          <w:szCs w:val="22"/>
        </w:rPr>
        <w:t xml:space="preserve">are </w:t>
      </w:r>
      <w:r w:rsidRPr="001F2A82">
        <w:rPr>
          <w:rFonts w:ascii="Arial" w:hAnsi="Arial" w:cs="Arial"/>
          <w:b/>
          <w:bCs/>
          <w:color w:val="C00000"/>
          <w:sz w:val="22"/>
          <w:szCs w:val="22"/>
        </w:rPr>
        <w:t>consumption</w:t>
      </w:r>
      <w:r w:rsidRPr="006438B1">
        <w:rPr>
          <w:rFonts w:ascii="Arial" w:hAnsi="Arial" w:cs="Arial"/>
          <w:b/>
          <w:bCs/>
          <w:sz w:val="22"/>
          <w:szCs w:val="22"/>
        </w:rPr>
        <w:t xml:space="preserve">, </w:t>
      </w:r>
      <w:r w:rsidRPr="001F2A82">
        <w:rPr>
          <w:rFonts w:ascii="Arial" w:hAnsi="Arial" w:cs="Arial"/>
          <w:b/>
          <w:bCs/>
          <w:color w:val="C00000"/>
          <w:sz w:val="22"/>
          <w:szCs w:val="22"/>
        </w:rPr>
        <w:t>disposable income</w:t>
      </w:r>
      <w:r w:rsidRPr="006438B1">
        <w:rPr>
          <w:rFonts w:ascii="Arial" w:hAnsi="Arial" w:cs="Arial"/>
          <w:b/>
          <w:bCs/>
          <w:sz w:val="22"/>
          <w:szCs w:val="22"/>
        </w:rPr>
        <w:t xml:space="preserve"> ,</w:t>
      </w:r>
      <w:r w:rsidRPr="001F2A82">
        <w:rPr>
          <w:rFonts w:ascii="Arial" w:hAnsi="Arial" w:cs="Arial"/>
          <w:b/>
          <w:bCs/>
          <w:color w:val="C00000"/>
          <w:sz w:val="22"/>
          <w:szCs w:val="22"/>
        </w:rPr>
        <w:t>income</w:t>
      </w:r>
      <w:r w:rsidRPr="006438B1">
        <w:rPr>
          <w:rFonts w:ascii="Arial" w:hAnsi="Arial" w:cs="Arial"/>
          <w:b/>
          <w:bCs/>
          <w:sz w:val="22"/>
          <w:szCs w:val="22"/>
        </w:rPr>
        <w:t xml:space="preserve"> and</w:t>
      </w:r>
      <w:r w:rsidRPr="001F2A82">
        <w:rPr>
          <w:rFonts w:ascii="Arial" w:hAnsi="Arial" w:cs="Arial"/>
          <w:b/>
          <w:bCs/>
          <w:color w:val="C00000"/>
          <w:sz w:val="22"/>
          <w:szCs w:val="22"/>
        </w:rPr>
        <w:t xml:space="preserve"> taxes</w:t>
      </w:r>
      <w:r w:rsidRPr="006438B1">
        <w:rPr>
          <w:rFonts w:ascii="Arial" w:hAnsi="Arial" w:cs="Arial"/>
          <w:b/>
          <w:bCs/>
          <w:sz w:val="22"/>
          <w:szCs w:val="22"/>
        </w:rPr>
        <w:t xml:space="preserve"> respectively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m:oMath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 xml:space="preserve">I </m:t>
        </m:r>
      </m:oMath>
      <w:r>
        <w:rPr>
          <w:rFonts w:ascii="Arial" w:hAnsi="Arial" w:cs="Arial"/>
          <w:b/>
          <w:bCs/>
          <w:sz w:val="22"/>
          <w:szCs w:val="22"/>
        </w:rPr>
        <w:t xml:space="preserve">is </w:t>
      </w:r>
      <w:r w:rsidRPr="001F2A82">
        <w:rPr>
          <w:rFonts w:ascii="Arial" w:hAnsi="Arial" w:cs="Arial"/>
          <w:b/>
          <w:bCs/>
          <w:color w:val="C00000"/>
          <w:sz w:val="22"/>
          <w:szCs w:val="22"/>
        </w:rPr>
        <w:t>investment</w:t>
      </w:r>
      <w:r>
        <w:rPr>
          <w:rFonts w:ascii="Arial" w:hAnsi="Arial" w:cs="Arial"/>
          <w:b/>
          <w:bCs/>
          <w:sz w:val="22"/>
          <w:szCs w:val="22"/>
        </w:rPr>
        <w:t xml:space="preserve">.  </w:t>
      </w:r>
      <m:oMath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 xml:space="preserve">G  </m:t>
        </m:r>
      </m:oMath>
      <w:proofErr w:type="gramStart"/>
      <w:r>
        <w:rPr>
          <w:rFonts w:ascii="Arial" w:hAnsi="Arial" w:cs="Arial"/>
          <w:b/>
          <w:bCs/>
          <w:sz w:val="22"/>
          <w:szCs w:val="22"/>
        </w:rPr>
        <w:t>is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F2A82">
        <w:rPr>
          <w:rFonts w:ascii="Arial" w:hAnsi="Arial" w:cs="Arial"/>
          <w:b/>
          <w:bCs/>
          <w:color w:val="C00000"/>
          <w:sz w:val="22"/>
          <w:szCs w:val="22"/>
        </w:rPr>
        <w:t xml:space="preserve">government spending </w:t>
      </w:r>
      <w:r>
        <w:rPr>
          <w:rFonts w:ascii="Arial" w:hAnsi="Arial" w:cs="Arial"/>
          <w:b/>
          <w:bCs/>
          <w:sz w:val="22"/>
          <w:szCs w:val="22"/>
        </w:rPr>
        <w:t xml:space="preserve">and it is </w:t>
      </w:r>
      <w:r w:rsidRPr="001F2A82">
        <w:rPr>
          <w:rFonts w:ascii="Arial" w:hAnsi="Arial" w:cs="Arial"/>
          <w:b/>
          <w:bCs/>
          <w:color w:val="C00000"/>
          <w:sz w:val="22"/>
          <w:szCs w:val="22"/>
        </w:rPr>
        <w:t>constant/ exogenous</w:t>
      </w:r>
      <w:r>
        <w:rPr>
          <w:rFonts w:ascii="Arial" w:hAnsi="Arial" w:cs="Arial"/>
          <w:b/>
          <w:bCs/>
          <w:sz w:val="22"/>
          <w:szCs w:val="22"/>
        </w:rPr>
        <w:t xml:space="preserve">. Also note </w:t>
      </w:r>
      <w:r w:rsidRPr="001F2A82">
        <w:rPr>
          <w:rFonts w:ascii="Arial" w:hAnsi="Arial" w:cs="Arial"/>
          <w:b/>
          <w:bCs/>
          <w:color w:val="C00000"/>
          <w:sz w:val="22"/>
          <w:szCs w:val="22"/>
        </w:rPr>
        <w:t>investment</w:t>
      </w:r>
      <w:r>
        <w:rPr>
          <w:rFonts w:ascii="Arial" w:hAnsi="Arial" w:cs="Arial"/>
          <w:b/>
          <w:bCs/>
          <w:sz w:val="22"/>
          <w:szCs w:val="22"/>
        </w:rPr>
        <w:t xml:space="preserve"> is </w:t>
      </w:r>
      <w:r w:rsidRPr="001F2A82">
        <w:rPr>
          <w:rFonts w:ascii="Arial" w:hAnsi="Arial" w:cs="Arial"/>
          <w:b/>
          <w:bCs/>
          <w:color w:val="C00000"/>
          <w:sz w:val="22"/>
          <w:szCs w:val="22"/>
        </w:rPr>
        <w:t>proportional to output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6438B1">
        <w:rPr>
          <w:rFonts w:ascii="Arial" w:hAnsi="Arial" w:cs="Arial"/>
          <w:b/>
          <w:bCs/>
          <w:sz w:val="22"/>
          <w:szCs w:val="22"/>
        </w:rPr>
        <w:t>]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0AD9A30" w14:textId="77777777" w:rsidR="00615CC9" w:rsidRPr="006438B1" w:rsidRDefault="00615CC9" w:rsidP="00615CC9">
      <w:pPr>
        <w:spacing w:before="100" w:beforeAutospacing="1" w:after="100" w:afterAutospacing="1"/>
        <w:ind w:firstLine="720"/>
        <w:rPr>
          <w:lang w:eastAsia="en-GB"/>
        </w:rPr>
      </w:pPr>
      <w:r w:rsidRPr="006438B1">
        <w:rPr>
          <w:rFonts w:ascii="Dcr10" w:hAnsi="Dcr10"/>
          <w:lang w:eastAsia="en-GB"/>
        </w:rPr>
        <w:t xml:space="preserve">(a) Solve for </w:t>
      </w:r>
      <w:r w:rsidRPr="00337E58">
        <w:rPr>
          <w:rFonts w:ascii="Dcr10" w:hAnsi="Dcr10"/>
          <w:b/>
          <w:lang w:eastAsia="en-GB"/>
        </w:rPr>
        <w:t>equilibrium output</w:t>
      </w:r>
      <w:r w:rsidRPr="006438B1">
        <w:rPr>
          <w:rFonts w:ascii="Dcr10" w:hAnsi="Dcr10"/>
          <w:lang w:eastAsia="en-GB"/>
        </w:rPr>
        <w:t xml:space="preserve">. </w:t>
      </w:r>
    </w:p>
    <w:p w14:paraId="6F00D5B6" w14:textId="77777777" w:rsidR="00615CC9" w:rsidRPr="006438B1" w:rsidRDefault="00615CC9" w:rsidP="00615CC9">
      <w:pPr>
        <w:spacing w:before="100" w:beforeAutospacing="1" w:after="100" w:afterAutospacing="1"/>
        <w:ind w:left="720"/>
        <w:rPr>
          <w:lang w:eastAsia="en-GB"/>
        </w:rPr>
      </w:pPr>
      <w:r w:rsidRPr="006438B1">
        <w:rPr>
          <w:rFonts w:ascii="Dcr10" w:hAnsi="Dcr10"/>
          <w:lang w:eastAsia="en-GB"/>
        </w:rPr>
        <w:t xml:space="preserve">(b) What is the </w:t>
      </w:r>
      <w:r w:rsidRPr="00337E58">
        <w:rPr>
          <w:rFonts w:ascii="Dcr10" w:hAnsi="Dcr10"/>
          <w:b/>
          <w:lang w:eastAsia="en-GB"/>
        </w:rPr>
        <w:t>multiplier</w:t>
      </w:r>
      <w:r w:rsidRPr="006438B1">
        <w:rPr>
          <w:rFonts w:ascii="Dcr10" w:hAnsi="Dcr10"/>
          <w:lang w:eastAsia="en-GB"/>
        </w:rPr>
        <w:t xml:space="preserve">? How does the </w:t>
      </w:r>
      <w:r w:rsidRPr="00337E58">
        <w:rPr>
          <w:rFonts w:ascii="Dcr10" w:hAnsi="Dcr10"/>
          <w:b/>
          <w:lang w:eastAsia="en-GB"/>
        </w:rPr>
        <w:t>relation</w:t>
      </w:r>
      <w:r w:rsidRPr="006438B1">
        <w:rPr>
          <w:rFonts w:ascii="Dcr10" w:hAnsi="Dcr10"/>
          <w:lang w:eastAsia="en-GB"/>
        </w:rPr>
        <w:t xml:space="preserve"> be</w:t>
      </w:r>
      <w:r>
        <w:rPr>
          <w:rFonts w:ascii="Dcr10" w:hAnsi="Dcr10"/>
          <w:lang w:eastAsia="en-GB"/>
        </w:rPr>
        <w:t xml:space="preserve">tween </w:t>
      </w:r>
      <w:r w:rsidRPr="00337E58">
        <w:rPr>
          <w:rFonts w:ascii="Dcr10" w:hAnsi="Dcr10"/>
          <w:b/>
          <w:color w:val="FF0000"/>
          <w:lang w:eastAsia="en-GB"/>
        </w:rPr>
        <w:t xml:space="preserve">investment and output </w:t>
      </w:r>
      <w:r w:rsidRPr="00337E58">
        <w:rPr>
          <w:rFonts w:ascii="Dcr10" w:hAnsi="Dcr10"/>
          <w:b/>
          <w:lang w:eastAsia="en-GB"/>
        </w:rPr>
        <w:t>affect</w:t>
      </w:r>
      <w:r w:rsidRPr="006438B1">
        <w:rPr>
          <w:rFonts w:ascii="Dcr10" w:hAnsi="Dcr10"/>
          <w:lang w:eastAsia="en-GB"/>
        </w:rPr>
        <w:t xml:space="preserve"> the </w:t>
      </w:r>
      <w:r w:rsidRPr="00337E58">
        <w:rPr>
          <w:rFonts w:ascii="Dcr10" w:hAnsi="Dcr10"/>
          <w:b/>
          <w:lang w:eastAsia="en-GB"/>
        </w:rPr>
        <w:t>value of the Keynesian multiplier</w:t>
      </w:r>
      <w:r w:rsidRPr="006438B1">
        <w:rPr>
          <w:rFonts w:ascii="Dcr10" w:hAnsi="Dcr10"/>
          <w:lang w:eastAsia="en-GB"/>
        </w:rPr>
        <w:t xml:space="preserve">? </w:t>
      </w:r>
    </w:p>
    <w:p w14:paraId="0E13A2C1" w14:textId="77777777" w:rsidR="00615CC9" w:rsidRDefault="00615CC9" w:rsidP="00615CC9">
      <w:pPr>
        <w:spacing w:before="100" w:beforeAutospacing="1" w:after="100" w:afterAutospacing="1"/>
        <w:ind w:firstLine="720"/>
        <w:rPr>
          <w:rFonts w:ascii="Dcr10" w:hAnsi="Dcr10" w:hint="eastAsia"/>
          <w:lang w:eastAsia="en-GB"/>
        </w:rPr>
      </w:pPr>
      <w:r w:rsidRPr="006438B1">
        <w:rPr>
          <w:rFonts w:ascii="Dcr10" w:hAnsi="Dcr10"/>
          <w:lang w:eastAsia="en-GB"/>
        </w:rPr>
        <w:t xml:space="preserve">(c) For the </w:t>
      </w:r>
      <w:r w:rsidRPr="00337E58">
        <w:rPr>
          <w:rFonts w:ascii="Dcr10" w:hAnsi="Dcr10"/>
          <w:b/>
          <w:lang w:eastAsia="en-GB"/>
        </w:rPr>
        <w:t>multiplier</w:t>
      </w:r>
      <w:r w:rsidRPr="006438B1">
        <w:rPr>
          <w:rFonts w:ascii="Dcr10" w:hAnsi="Dcr10"/>
          <w:lang w:eastAsia="en-GB"/>
        </w:rPr>
        <w:t xml:space="preserve"> to </w:t>
      </w:r>
      <w:r w:rsidRPr="00337E58">
        <w:rPr>
          <w:rFonts w:ascii="Dcr10" w:hAnsi="Dcr10"/>
          <w:b/>
          <w:lang w:eastAsia="en-GB"/>
        </w:rPr>
        <w:t>be positive</w:t>
      </w:r>
      <w:r w:rsidRPr="006438B1">
        <w:rPr>
          <w:rFonts w:ascii="Dcr10" w:hAnsi="Dcr10"/>
          <w:lang w:eastAsia="en-GB"/>
        </w:rPr>
        <w:t xml:space="preserve"> </w:t>
      </w:r>
      <w:r w:rsidRPr="00337E58">
        <w:rPr>
          <w:rFonts w:ascii="Dcr10" w:hAnsi="Dcr10"/>
          <w:b/>
          <w:color w:val="FF0000"/>
          <w:lang w:eastAsia="en-GB"/>
        </w:rPr>
        <w:t>what condition</w:t>
      </w:r>
      <w:r w:rsidRPr="00337E58">
        <w:rPr>
          <w:rFonts w:ascii="Cmr12" w:hAnsi="Cmr12"/>
          <w:color w:val="FF0000"/>
          <w:lang w:eastAsia="en-GB"/>
        </w:rPr>
        <w:t xml:space="preserve"> </w:t>
      </w:r>
      <w:r w:rsidRPr="006438B1">
        <w:rPr>
          <w:rFonts w:ascii="Dcr10" w:hAnsi="Dcr10"/>
          <w:lang w:eastAsia="en-GB"/>
        </w:rPr>
        <w:t>must</w:t>
      </w:r>
      <w:r>
        <w:rPr>
          <w:rFonts w:ascii="Dcr10" w:hAnsi="Dcr10"/>
          <w:lang w:eastAsia="en-GB"/>
        </w:rPr>
        <w:t xml:space="preserve"> </w:t>
      </w:r>
      <w:r w:rsidRPr="00D859FE">
        <w:rPr>
          <w:rFonts w:ascii="Dcr10" w:hAnsi="Dcr10"/>
          <w:color w:val="C00000"/>
          <w:lang w:eastAsia="en-GB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color w:val="C00000"/>
                <w:lang w:eastAsia="en-GB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C00000"/>
                    <w:lang w:eastAsia="en-GB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lang w:eastAsia="en-GB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C00000"/>
                    <w:lang w:eastAsia="en-GB"/>
                  </w:rPr>
                  <m:t>1</m:t>
                </m:r>
              </m:sub>
            </m:sSub>
            <m:r>
              <w:rPr>
                <w:rFonts w:ascii="Cambria Math" w:hAnsi="Cambria Math"/>
                <w:color w:val="C00000"/>
                <w:lang w:eastAsia="en-GB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C00000"/>
                    <w:lang w:eastAsia="en-GB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lang w:eastAsia="en-GB"/>
                  </w:rPr>
                  <m:t>b</m:t>
                </m:r>
              </m:e>
              <m:sub>
                <m:r>
                  <w:rPr>
                    <w:rFonts w:ascii="Cambria Math" w:hAnsi="Cambria Math"/>
                    <w:color w:val="C00000"/>
                    <w:lang w:eastAsia="en-GB"/>
                  </w:rPr>
                  <m:t>1</m:t>
                </m:r>
              </m:sub>
            </m:sSub>
          </m:e>
        </m:d>
        <m:r>
          <w:rPr>
            <w:rFonts w:ascii="Cambria Math" w:hAnsi="Cambria Math"/>
            <w:lang w:eastAsia="en-GB"/>
          </w:rPr>
          <m:t xml:space="preserve"> </m:t>
        </m:r>
      </m:oMath>
      <w:r>
        <w:rPr>
          <w:rFonts w:ascii="Dcr10" w:hAnsi="Dcr10"/>
          <w:lang w:eastAsia="en-GB"/>
        </w:rPr>
        <w:t xml:space="preserve"> </w:t>
      </w:r>
      <w:r w:rsidRPr="006438B1">
        <w:rPr>
          <w:rFonts w:ascii="Dcr10" w:hAnsi="Dcr10"/>
          <w:lang w:eastAsia="en-GB"/>
        </w:rPr>
        <w:t>satisfy?</w:t>
      </w:r>
    </w:p>
    <w:p w14:paraId="22576E80" w14:textId="77777777" w:rsidR="00615CC9" w:rsidRDefault="00615CC9" w:rsidP="00615CC9">
      <w:pPr>
        <w:spacing w:before="100" w:beforeAutospacing="1" w:after="100" w:afterAutospacing="1"/>
        <w:ind w:left="7200" w:firstLine="720"/>
        <w:rPr>
          <w:rFonts w:ascii="Dcr10" w:hAnsi="Dcr10" w:hint="eastAsia"/>
          <w:b/>
          <w:lang w:eastAsia="en-GB"/>
        </w:rPr>
      </w:pPr>
      <w:r w:rsidRPr="00E737D5">
        <w:rPr>
          <w:rFonts w:ascii="Dcr10" w:hAnsi="Dcr10"/>
          <w:b/>
          <w:lang w:eastAsia="en-GB"/>
        </w:rPr>
        <w:t>(40 marks)</w:t>
      </w:r>
    </w:p>
    <w:p w14:paraId="0F36FAAC" w14:textId="77777777" w:rsidR="00615CC9" w:rsidRPr="00E737D5" w:rsidRDefault="00615CC9" w:rsidP="00615CC9">
      <w:pPr>
        <w:spacing w:before="100" w:beforeAutospacing="1" w:after="100" w:afterAutospacing="1"/>
        <w:ind w:left="6480" w:firstLine="720"/>
        <w:rPr>
          <w:rFonts w:ascii="Dcr10" w:hAnsi="Dcr10" w:hint="eastAsia"/>
          <w:b/>
          <w:lang w:eastAsia="en-GB"/>
        </w:rPr>
      </w:pPr>
      <w:r>
        <w:rPr>
          <w:rFonts w:ascii="Dcr10" w:hAnsi="Dcr10"/>
          <w:b/>
          <w:lang w:eastAsia="en-GB"/>
        </w:rPr>
        <w:t>(Total 100 marks)</w:t>
      </w:r>
    </w:p>
    <w:p w14:paraId="4B3B479D" w14:textId="77777777" w:rsidR="00615CC9" w:rsidRPr="006438B1" w:rsidRDefault="00615CC9" w:rsidP="00615CC9">
      <w:pPr>
        <w:spacing w:before="100" w:beforeAutospacing="1" w:after="100" w:afterAutospacing="1"/>
        <w:rPr>
          <w:lang w:eastAsia="en-GB"/>
        </w:rPr>
      </w:pPr>
      <w:r w:rsidRPr="00045118">
        <w:rPr>
          <w:rFonts w:ascii="Arial" w:hAnsi="Arial" w:cs="Arial"/>
          <w:b/>
          <w:sz w:val="22"/>
          <w:szCs w:val="22"/>
        </w:rPr>
        <w:t xml:space="preserve">Key Marking criteria will include: </w:t>
      </w:r>
    </w:p>
    <w:p w14:paraId="3C37358A" w14:textId="77777777" w:rsidR="00615CC9" w:rsidRPr="00C56973" w:rsidRDefault="00615CC9" w:rsidP="00615CC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56973">
        <w:rPr>
          <w:rFonts w:ascii="Arial" w:hAnsi="Arial" w:cs="Arial"/>
          <w:sz w:val="22"/>
          <w:szCs w:val="22"/>
        </w:rPr>
        <w:lastRenderedPageBreak/>
        <w:t>Initiative: originality, innovativeness of answer</w:t>
      </w:r>
    </w:p>
    <w:p w14:paraId="2D0DD15E" w14:textId="77777777" w:rsidR="00615CC9" w:rsidRPr="00C56973" w:rsidRDefault="00615CC9" w:rsidP="00615CC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56973">
        <w:rPr>
          <w:rFonts w:ascii="Arial" w:hAnsi="Arial" w:cs="Arial"/>
          <w:sz w:val="22"/>
          <w:szCs w:val="22"/>
        </w:rPr>
        <w:t>Assignment Structure: clarity of aims, objective, structure and presentation</w:t>
      </w:r>
    </w:p>
    <w:p w14:paraId="0625BBA6" w14:textId="77777777" w:rsidR="00615CC9" w:rsidRPr="00C56973" w:rsidRDefault="00615CC9" w:rsidP="00615CC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56973">
        <w:rPr>
          <w:rFonts w:ascii="Arial" w:hAnsi="Arial" w:cs="Arial"/>
          <w:sz w:val="22"/>
          <w:szCs w:val="22"/>
        </w:rPr>
        <w:t>Quality of Writing: Readability and ability to convey key message(s) concisely</w:t>
      </w:r>
    </w:p>
    <w:p w14:paraId="709C8121" w14:textId="77777777" w:rsidR="00615CC9" w:rsidRPr="00C56973" w:rsidRDefault="00615CC9" w:rsidP="00615CC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56973">
        <w:rPr>
          <w:rFonts w:ascii="Arial" w:hAnsi="Arial" w:cs="Arial"/>
          <w:sz w:val="22"/>
          <w:szCs w:val="22"/>
        </w:rPr>
        <w:t>Quality/Scope of Literature Review: Understanding of established knowledge</w:t>
      </w:r>
    </w:p>
    <w:p w14:paraId="3F12C72C" w14:textId="77777777" w:rsidR="00615CC9" w:rsidRPr="00C56973" w:rsidRDefault="00615CC9" w:rsidP="00615CC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56973">
        <w:rPr>
          <w:rFonts w:ascii="Arial" w:hAnsi="Arial" w:cs="Arial"/>
          <w:sz w:val="22"/>
          <w:szCs w:val="22"/>
        </w:rPr>
        <w:t>Suitability of Literature: Use of suitable sources, focused</w:t>
      </w:r>
      <w:r>
        <w:rPr>
          <w:rFonts w:ascii="Arial" w:hAnsi="Arial" w:cs="Arial"/>
          <w:sz w:val="22"/>
          <w:szCs w:val="22"/>
        </w:rPr>
        <w:t xml:space="preserve"> </w:t>
      </w:r>
      <w:r w:rsidRPr="00C56973">
        <w:rPr>
          <w:rFonts w:ascii="Arial" w:hAnsi="Arial" w:cs="Arial"/>
          <w:sz w:val="22"/>
          <w:szCs w:val="22"/>
        </w:rPr>
        <w:t>to answer key research aims</w:t>
      </w:r>
    </w:p>
    <w:p w14:paraId="4E6FCA4F" w14:textId="77777777" w:rsidR="00615CC9" w:rsidRPr="00C56973" w:rsidRDefault="00615CC9" w:rsidP="00615CC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56973">
        <w:rPr>
          <w:rFonts w:ascii="Arial" w:hAnsi="Arial" w:cs="Arial"/>
          <w:sz w:val="22"/>
          <w:szCs w:val="22"/>
        </w:rPr>
        <w:t>Literature Analysis: Quality/level of analytical skill demonstrated</w:t>
      </w:r>
    </w:p>
    <w:p w14:paraId="31B1250C" w14:textId="77777777" w:rsidR="00615CC9" w:rsidRPr="00C56973" w:rsidRDefault="00615CC9" w:rsidP="00615CC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56973">
        <w:rPr>
          <w:rFonts w:ascii="Arial" w:hAnsi="Arial" w:cs="Arial"/>
          <w:sz w:val="22"/>
          <w:szCs w:val="22"/>
        </w:rPr>
        <w:t>Insightfulness of Analysis: Interest and usefulness of findings, conclusions drawn.</w:t>
      </w:r>
    </w:p>
    <w:p w14:paraId="73E709DC" w14:textId="77777777" w:rsidR="00615CC9" w:rsidRPr="00C56973" w:rsidRDefault="00615CC9" w:rsidP="00615CC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56973">
        <w:rPr>
          <w:rFonts w:ascii="Arial" w:hAnsi="Arial" w:cs="Arial"/>
          <w:sz w:val="22"/>
          <w:szCs w:val="22"/>
        </w:rPr>
        <w:t>Understanding: Assignment demonstrates students have understood key topics</w:t>
      </w:r>
    </w:p>
    <w:p w14:paraId="01722839" w14:textId="77777777" w:rsidR="00615CC9" w:rsidRPr="00C56973" w:rsidRDefault="00615CC9" w:rsidP="00615CC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56973">
        <w:rPr>
          <w:rFonts w:ascii="Arial" w:hAnsi="Arial" w:cs="Arial"/>
          <w:sz w:val="22"/>
          <w:szCs w:val="22"/>
        </w:rPr>
        <w:t>Overall Quality of Assignment</w:t>
      </w:r>
    </w:p>
    <w:p w14:paraId="517E367E" w14:textId="77777777" w:rsidR="00E15CEE" w:rsidRDefault="00E15CEE"/>
    <w:sectPr w:rsidR="00E15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cr10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r12">
    <w:altName w:val="Times New Roman"/>
    <w:panose1 w:val="00000000000000000000"/>
    <w:charset w:val="00"/>
    <w:family w:val="roman"/>
    <w:notTrueType/>
    <w:pitch w:val="default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D64"/>
    <w:multiLevelType w:val="hybridMultilevel"/>
    <w:tmpl w:val="1160FB90"/>
    <w:lvl w:ilvl="0" w:tplc="B67AD4CA">
      <w:start w:val="1"/>
      <w:numFmt w:val="bullet"/>
      <w:lvlText w:val=""/>
      <w:lvlJc w:val="left"/>
      <w:pPr>
        <w:tabs>
          <w:tab w:val="num" w:pos="170"/>
        </w:tabs>
        <w:ind w:left="360" w:hanging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A2542B"/>
    <w:multiLevelType w:val="hybridMultilevel"/>
    <w:tmpl w:val="740690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C9"/>
    <w:rsid w:val="005349F0"/>
    <w:rsid w:val="00615CC9"/>
    <w:rsid w:val="00E1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95DB"/>
  <w15:chartTrackingRefBased/>
  <w15:docId w15:val="{5A2566C9-A098-4CE5-B885-1BFB62A9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CC9"/>
    <w:rPr>
      <w:rFonts w:ascii="Times New Roman" w:hAnsi="Times New Roman" w:cs="Times New Roman"/>
      <w:kern w:val="0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5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D. (929738)</dc:creator>
  <cp:keywords/>
  <dc:description/>
  <cp:lastModifiedBy>Admin</cp:lastModifiedBy>
  <cp:revision>2</cp:revision>
  <dcterms:created xsi:type="dcterms:W3CDTF">2018-04-24T11:08:00Z</dcterms:created>
  <dcterms:modified xsi:type="dcterms:W3CDTF">2018-04-24T11:08:00Z</dcterms:modified>
</cp:coreProperties>
</file>