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4D429" w14:textId="77777777" w:rsidR="00081AFC" w:rsidRDefault="00F000E4">
      <w:r>
        <w:t xml:space="preserve">So then will you still </w:t>
      </w:r>
      <w:bookmarkStart w:id="0" w:name="_GoBack"/>
      <w:bookmarkEnd w:id="0"/>
      <w:r>
        <w:t>write the paper?</w:t>
      </w:r>
    </w:p>
    <w:sectPr w:rsidR="00081AFC" w:rsidSect="004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4"/>
    <w:rsid w:val="00423748"/>
    <w:rsid w:val="004B4F13"/>
    <w:rsid w:val="00B11EA5"/>
    <w:rsid w:val="00BD57A7"/>
    <w:rsid w:val="00F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87A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Calderon</dc:creator>
  <cp:keywords/>
  <dc:description/>
  <cp:lastModifiedBy>Taylor Calderon</cp:lastModifiedBy>
  <cp:revision>1</cp:revision>
  <dcterms:created xsi:type="dcterms:W3CDTF">2018-04-25T07:03:00Z</dcterms:created>
  <dcterms:modified xsi:type="dcterms:W3CDTF">2018-04-25T07:04:00Z</dcterms:modified>
</cp:coreProperties>
</file>