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7EF6C" w14:textId="77777777" w:rsidR="00E42DA1" w:rsidRPr="00262381" w:rsidRDefault="00E42DA1" w:rsidP="00E42DA1">
      <w:pPr>
        <w:jc w:val="center"/>
        <w:rPr>
          <w:b/>
          <w:sz w:val="28"/>
          <w:szCs w:val="28"/>
        </w:rPr>
      </w:pPr>
      <w:r w:rsidRPr="00262381">
        <w:rPr>
          <w:b/>
          <w:sz w:val="28"/>
          <w:szCs w:val="28"/>
        </w:rPr>
        <w:t>HIST 419L/ANTH 469L/AMST 498F/PHIL 428A/ENGL 4790</w:t>
      </w:r>
    </w:p>
    <w:p w14:paraId="22A8EB36" w14:textId="77777777" w:rsidR="00E42DA1" w:rsidRPr="00262381" w:rsidRDefault="00E42DA1" w:rsidP="00E42DA1">
      <w:pPr>
        <w:jc w:val="center"/>
        <w:rPr>
          <w:b/>
          <w:sz w:val="28"/>
          <w:szCs w:val="28"/>
        </w:rPr>
      </w:pPr>
      <w:r w:rsidRPr="00262381">
        <w:rPr>
          <w:b/>
          <w:sz w:val="28"/>
          <w:szCs w:val="28"/>
        </w:rPr>
        <w:t xml:space="preserve">POSTCOLONIALISM </w:t>
      </w:r>
    </w:p>
    <w:p w14:paraId="45543C73" w14:textId="77777777" w:rsidR="001A5E99" w:rsidRPr="00262381" w:rsidRDefault="001A5E99">
      <w:pPr>
        <w:rPr>
          <w:sz w:val="28"/>
          <w:szCs w:val="28"/>
        </w:rPr>
      </w:pPr>
    </w:p>
    <w:p w14:paraId="4B9FECB5" w14:textId="49691B78" w:rsidR="00E42DA1" w:rsidRPr="00262381" w:rsidRDefault="0084688B" w:rsidP="00A16CE1">
      <w:pPr>
        <w:jc w:val="center"/>
        <w:rPr>
          <w:b/>
          <w:sz w:val="28"/>
          <w:szCs w:val="28"/>
        </w:rPr>
      </w:pPr>
      <w:r w:rsidRPr="00262381">
        <w:rPr>
          <w:b/>
          <w:sz w:val="28"/>
          <w:szCs w:val="28"/>
        </w:rPr>
        <w:t>Take-home Exam #3</w:t>
      </w:r>
    </w:p>
    <w:p w14:paraId="0751BEE5" w14:textId="77777777" w:rsidR="00FB5C8D" w:rsidRPr="00262381" w:rsidRDefault="00FB5C8D">
      <w:pPr>
        <w:rPr>
          <w:sz w:val="28"/>
          <w:szCs w:val="28"/>
        </w:rPr>
      </w:pPr>
    </w:p>
    <w:p w14:paraId="6DFDE7D5" w14:textId="3B80FA3E" w:rsidR="00FB5C8D" w:rsidRPr="00262381" w:rsidRDefault="00FB5C8D" w:rsidP="00FB5C8D">
      <w:pPr>
        <w:pStyle w:val="BodyText"/>
        <w:rPr>
          <w:rFonts w:asciiTheme="minorHAnsi" w:hAnsiTheme="minorHAnsi"/>
          <w:szCs w:val="28"/>
        </w:rPr>
      </w:pPr>
      <w:r w:rsidRPr="00262381">
        <w:rPr>
          <w:rFonts w:asciiTheme="minorHAnsi" w:hAnsiTheme="minorHAnsi"/>
          <w:szCs w:val="28"/>
        </w:rPr>
        <w:t xml:space="preserve">EXAMS ARE DUE electronically </w:t>
      </w:r>
      <w:r w:rsidR="00BF58EB" w:rsidRPr="00262381">
        <w:rPr>
          <w:rFonts w:asciiTheme="minorHAnsi" w:hAnsiTheme="minorHAnsi"/>
          <w:szCs w:val="28"/>
        </w:rPr>
        <w:t xml:space="preserve">at </w:t>
      </w:r>
      <w:r w:rsidRPr="00262381">
        <w:rPr>
          <w:rFonts w:asciiTheme="minorHAnsi" w:hAnsiTheme="minorHAnsi"/>
          <w:szCs w:val="28"/>
        </w:rPr>
        <w:t>11:59pm</w:t>
      </w:r>
      <w:r w:rsidR="0084688B" w:rsidRPr="00262381">
        <w:rPr>
          <w:rFonts w:asciiTheme="minorHAnsi" w:hAnsiTheme="minorHAnsi"/>
          <w:szCs w:val="28"/>
        </w:rPr>
        <w:t>, the night of Friday, 5/18</w:t>
      </w:r>
      <w:r w:rsidRPr="00262381">
        <w:rPr>
          <w:rFonts w:asciiTheme="minorHAnsi" w:hAnsiTheme="minorHAnsi"/>
          <w:szCs w:val="28"/>
        </w:rPr>
        <w:t>.</w:t>
      </w:r>
      <w:r w:rsidR="00BF58EB" w:rsidRPr="00262381">
        <w:rPr>
          <w:rFonts w:asciiTheme="minorHAnsi" w:hAnsiTheme="minorHAnsi"/>
          <w:b w:val="0"/>
          <w:szCs w:val="28"/>
        </w:rPr>
        <w:t xml:space="preserve"> </w:t>
      </w:r>
      <w:r w:rsidR="0084688B" w:rsidRPr="00262381">
        <w:rPr>
          <w:rFonts w:asciiTheme="minorHAnsi" w:hAnsiTheme="minorHAnsi"/>
          <w:szCs w:val="28"/>
        </w:rPr>
        <w:t xml:space="preserve">NO </w:t>
      </w:r>
      <w:r w:rsidR="00BF58EB" w:rsidRPr="00262381">
        <w:rPr>
          <w:rFonts w:asciiTheme="minorHAnsi" w:hAnsiTheme="minorHAnsi"/>
          <w:szCs w:val="28"/>
        </w:rPr>
        <w:t xml:space="preserve">Late papers </w:t>
      </w:r>
      <w:r w:rsidR="009C7998">
        <w:rPr>
          <w:rFonts w:asciiTheme="minorHAnsi" w:hAnsiTheme="minorHAnsi"/>
          <w:szCs w:val="28"/>
        </w:rPr>
        <w:t>(I mean it.</w:t>
      </w:r>
      <w:r w:rsidR="0084688B" w:rsidRPr="00262381">
        <w:rPr>
          <w:rFonts w:asciiTheme="minorHAnsi" w:hAnsiTheme="minorHAnsi"/>
          <w:szCs w:val="28"/>
        </w:rPr>
        <w:t xml:space="preserve"> </w:t>
      </w:r>
      <w:r w:rsidR="009C7998" w:rsidRPr="005C5598">
        <w:rPr>
          <w:rFonts w:asciiTheme="minorHAnsi" w:hAnsiTheme="minorHAnsi"/>
          <w:i/>
          <w:szCs w:val="28"/>
        </w:rPr>
        <w:t>Y</w:t>
      </w:r>
      <w:r w:rsidR="0084688B" w:rsidRPr="005C5598">
        <w:rPr>
          <w:rFonts w:asciiTheme="minorHAnsi" w:hAnsiTheme="minorHAnsi"/>
          <w:i/>
          <w:szCs w:val="28"/>
        </w:rPr>
        <w:t>ou know who</w:t>
      </w:r>
      <w:r w:rsidR="009C7998" w:rsidRPr="005C5598">
        <w:rPr>
          <w:rFonts w:asciiTheme="minorHAnsi" w:hAnsiTheme="minorHAnsi"/>
          <w:i/>
          <w:szCs w:val="28"/>
        </w:rPr>
        <w:t xml:space="preserve"> you are</w:t>
      </w:r>
      <w:r w:rsidR="009C7998">
        <w:rPr>
          <w:rFonts w:asciiTheme="minorHAnsi" w:hAnsiTheme="minorHAnsi"/>
          <w:szCs w:val="28"/>
        </w:rPr>
        <w:t>.</w:t>
      </w:r>
      <w:r w:rsidR="0084688B" w:rsidRPr="00262381">
        <w:rPr>
          <w:rFonts w:asciiTheme="minorHAnsi" w:hAnsiTheme="minorHAnsi"/>
          <w:szCs w:val="28"/>
        </w:rPr>
        <w:t>)</w:t>
      </w:r>
    </w:p>
    <w:p w14:paraId="50A30FA7" w14:textId="77777777" w:rsidR="00FB5C8D" w:rsidRPr="00262381" w:rsidRDefault="00FB5C8D">
      <w:pPr>
        <w:rPr>
          <w:sz w:val="28"/>
          <w:szCs w:val="28"/>
        </w:rPr>
      </w:pPr>
    </w:p>
    <w:p w14:paraId="67222FBF" w14:textId="11EE7583" w:rsidR="00B46B80" w:rsidRPr="009C7998" w:rsidRDefault="000D1DE6" w:rsidP="00E42DA1">
      <w:pPr>
        <w:pStyle w:val="BodyText"/>
        <w:rPr>
          <w:rFonts w:asciiTheme="minorHAnsi" w:hAnsiTheme="minorHAnsi"/>
          <w:b w:val="0"/>
          <w:szCs w:val="28"/>
        </w:rPr>
      </w:pPr>
      <w:r w:rsidRPr="00262381">
        <w:rPr>
          <w:rFonts w:asciiTheme="minorHAnsi" w:hAnsiTheme="minorHAnsi"/>
          <w:b w:val="0"/>
          <w:szCs w:val="28"/>
        </w:rPr>
        <w:t>Compose a 6-8</w:t>
      </w:r>
      <w:r w:rsidR="00E42DA1" w:rsidRPr="00262381">
        <w:rPr>
          <w:rFonts w:asciiTheme="minorHAnsi" w:hAnsiTheme="minorHAnsi"/>
          <w:b w:val="0"/>
          <w:szCs w:val="28"/>
        </w:rPr>
        <w:t xml:space="preserve"> page essay (double-spaced, 12 point font, at roughly 250 words/page) addressing </w:t>
      </w:r>
      <w:r w:rsidR="007B1EA6" w:rsidRPr="009C7998">
        <w:rPr>
          <w:rFonts w:asciiTheme="minorHAnsi" w:hAnsiTheme="minorHAnsi"/>
          <w:szCs w:val="28"/>
        </w:rPr>
        <w:t>TWO</w:t>
      </w:r>
      <w:r w:rsidR="007B1EA6" w:rsidRPr="00262381">
        <w:rPr>
          <w:rFonts w:asciiTheme="minorHAnsi" w:hAnsiTheme="minorHAnsi"/>
          <w:b w:val="0"/>
          <w:szCs w:val="28"/>
        </w:rPr>
        <w:t xml:space="preserve"> </w:t>
      </w:r>
      <w:r w:rsidR="00902781" w:rsidRPr="00262381">
        <w:rPr>
          <w:rFonts w:asciiTheme="minorHAnsi" w:hAnsiTheme="minorHAnsi"/>
          <w:b w:val="0"/>
          <w:szCs w:val="28"/>
        </w:rPr>
        <w:t xml:space="preserve">of </w:t>
      </w:r>
      <w:r w:rsidR="00E42DA1" w:rsidRPr="00262381">
        <w:rPr>
          <w:rFonts w:asciiTheme="minorHAnsi" w:hAnsiTheme="minorHAnsi"/>
          <w:b w:val="0"/>
          <w:szCs w:val="28"/>
        </w:rPr>
        <w:t xml:space="preserve">the </w:t>
      </w:r>
      <w:r w:rsidR="007B1EA6" w:rsidRPr="00262381">
        <w:rPr>
          <w:rFonts w:asciiTheme="minorHAnsi" w:hAnsiTheme="minorHAnsi"/>
          <w:b w:val="0"/>
          <w:szCs w:val="28"/>
        </w:rPr>
        <w:t xml:space="preserve">following </w:t>
      </w:r>
      <w:r w:rsidR="00E42DA1" w:rsidRPr="00262381">
        <w:rPr>
          <w:rFonts w:asciiTheme="minorHAnsi" w:hAnsiTheme="minorHAnsi"/>
          <w:b w:val="0"/>
          <w:szCs w:val="28"/>
        </w:rPr>
        <w:t>questions</w:t>
      </w:r>
      <w:r w:rsidR="009C7998">
        <w:rPr>
          <w:rFonts w:asciiTheme="minorHAnsi" w:hAnsiTheme="minorHAnsi"/>
          <w:b w:val="0"/>
          <w:szCs w:val="28"/>
        </w:rPr>
        <w:t>.</w:t>
      </w:r>
      <w:r w:rsidR="004A59D6" w:rsidRPr="00262381">
        <w:rPr>
          <w:rFonts w:asciiTheme="minorHAnsi" w:hAnsiTheme="minorHAnsi"/>
          <w:b w:val="0"/>
          <w:szCs w:val="28"/>
        </w:rPr>
        <w:t xml:space="preserve"> </w:t>
      </w:r>
      <w:r w:rsidR="009C7998">
        <w:rPr>
          <w:rFonts w:asciiTheme="minorHAnsi" w:hAnsiTheme="minorHAnsi"/>
          <w:b w:val="0"/>
          <w:szCs w:val="28"/>
        </w:rPr>
        <w:t xml:space="preserve"> </w:t>
      </w:r>
      <w:r w:rsidR="00B46B80" w:rsidRPr="009C7998">
        <w:rPr>
          <w:b w:val="0"/>
          <w:szCs w:val="28"/>
        </w:rPr>
        <w:t xml:space="preserve">Support </w:t>
      </w:r>
      <w:r w:rsidR="009C7998" w:rsidRPr="009C7998">
        <w:rPr>
          <w:b w:val="0"/>
          <w:szCs w:val="28"/>
        </w:rPr>
        <w:t xml:space="preserve">your answers </w:t>
      </w:r>
      <w:r w:rsidR="00B46B80" w:rsidRPr="009C7998">
        <w:rPr>
          <w:b w:val="0"/>
          <w:szCs w:val="28"/>
        </w:rPr>
        <w:t xml:space="preserve">with quotations from the text </w:t>
      </w:r>
      <w:r w:rsidR="009C7998" w:rsidRPr="009C7998">
        <w:rPr>
          <w:b w:val="0"/>
          <w:szCs w:val="28"/>
        </w:rPr>
        <w:t>and/</w:t>
      </w:r>
      <w:r w:rsidR="00B46B80" w:rsidRPr="009C7998">
        <w:rPr>
          <w:b w:val="0"/>
          <w:szCs w:val="28"/>
        </w:rPr>
        <w:t>or paraphrasings with textual citations.</w:t>
      </w:r>
    </w:p>
    <w:p w14:paraId="12F7DCAB" w14:textId="2566E9A7" w:rsidR="00CC6E7F" w:rsidRPr="00262381" w:rsidRDefault="00CC6E7F" w:rsidP="00E42DA1">
      <w:pPr>
        <w:pStyle w:val="BodyText"/>
        <w:rPr>
          <w:rFonts w:asciiTheme="minorHAnsi" w:hAnsiTheme="minorHAnsi"/>
          <w:b w:val="0"/>
          <w:szCs w:val="28"/>
        </w:rPr>
      </w:pPr>
    </w:p>
    <w:p w14:paraId="3926C811" w14:textId="64E733A0" w:rsidR="0084688B" w:rsidRPr="00C33420" w:rsidRDefault="0084688B" w:rsidP="0084688B">
      <w:pPr>
        <w:rPr>
          <w:sz w:val="28"/>
          <w:szCs w:val="28"/>
        </w:rPr>
      </w:pPr>
      <w:r w:rsidRPr="00262381">
        <w:rPr>
          <w:b/>
          <w:sz w:val="28"/>
          <w:szCs w:val="28"/>
        </w:rPr>
        <w:t>(1) Evo Morales</w:t>
      </w:r>
      <w:r w:rsidRPr="00262381">
        <w:rPr>
          <w:sz w:val="28"/>
          <w:szCs w:val="28"/>
        </w:rPr>
        <w:t xml:space="preserve"> </w:t>
      </w:r>
    </w:p>
    <w:p w14:paraId="3895A3E6" w14:textId="6B01E7E0" w:rsidR="00760016" w:rsidRPr="00262381" w:rsidRDefault="00760016" w:rsidP="00760016">
      <w:pPr>
        <w:rPr>
          <w:sz w:val="28"/>
          <w:szCs w:val="28"/>
        </w:rPr>
      </w:pPr>
      <w:r w:rsidRPr="00262381">
        <w:rPr>
          <w:sz w:val="28"/>
          <w:szCs w:val="28"/>
        </w:rPr>
        <w:t xml:space="preserve">(a) Evo Morales distinguishes between </w:t>
      </w:r>
      <w:r w:rsidRPr="00262381">
        <w:rPr>
          <w:i/>
          <w:sz w:val="28"/>
          <w:szCs w:val="28"/>
        </w:rPr>
        <w:t>vivir bien</w:t>
      </w:r>
      <w:r w:rsidRPr="00262381">
        <w:rPr>
          <w:sz w:val="28"/>
          <w:szCs w:val="28"/>
        </w:rPr>
        <w:t xml:space="preserve"> (“to live well,” “living the right </w:t>
      </w:r>
      <w:r w:rsidR="005C5598">
        <w:rPr>
          <w:sz w:val="28"/>
          <w:szCs w:val="28"/>
        </w:rPr>
        <w:t>way” or “living appropriately”)</w:t>
      </w:r>
      <w:r w:rsidRPr="00262381">
        <w:rPr>
          <w:sz w:val="28"/>
          <w:szCs w:val="28"/>
        </w:rPr>
        <w:t xml:space="preserve"> on the one hand, and </w:t>
      </w:r>
      <w:r w:rsidRPr="00262381">
        <w:rPr>
          <w:i/>
          <w:sz w:val="28"/>
          <w:szCs w:val="28"/>
        </w:rPr>
        <w:t>vivir mejor</w:t>
      </w:r>
      <w:r w:rsidRPr="00262381">
        <w:rPr>
          <w:sz w:val="28"/>
          <w:szCs w:val="28"/>
        </w:rPr>
        <w:t xml:space="preserve"> (“to live better”), on the other. What does he mean by each of these? How do they differ from one another? How does Morales envision constructing a “society of </w:t>
      </w:r>
      <w:r w:rsidRPr="00262381">
        <w:rPr>
          <w:i/>
          <w:sz w:val="28"/>
          <w:szCs w:val="28"/>
        </w:rPr>
        <w:t>vivir bien”</w:t>
      </w:r>
      <w:r w:rsidRPr="00262381">
        <w:rPr>
          <w:sz w:val="28"/>
          <w:szCs w:val="28"/>
        </w:rPr>
        <w:t xml:space="preserve">? Explain. </w:t>
      </w:r>
    </w:p>
    <w:p w14:paraId="03910E9A" w14:textId="77777777" w:rsidR="00760016" w:rsidRPr="00262381" w:rsidRDefault="00760016" w:rsidP="00760016">
      <w:pPr>
        <w:rPr>
          <w:sz w:val="28"/>
          <w:szCs w:val="28"/>
        </w:rPr>
      </w:pPr>
    </w:p>
    <w:p w14:paraId="6EE9E297" w14:textId="27C88085" w:rsidR="00760016" w:rsidRPr="00262381" w:rsidRDefault="00760016" w:rsidP="00760016">
      <w:pPr>
        <w:rPr>
          <w:sz w:val="28"/>
          <w:szCs w:val="28"/>
        </w:rPr>
      </w:pPr>
      <w:r w:rsidRPr="00262381">
        <w:rPr>
          <w:sz w:val="28"/>
          <w:szCs w:val="28"/>
        </w:rPr>
        <w:t xml:space="preserve">(b) How does </w:t>
      </w:r>
      <w:r w:rsidRPr="00262381">
        <w:rPr>
          <w:i/>
          <w:sz w:val="28"/>
          <w:szCs w:val="28"/>
        </w:rPr>
        <w:t>vivir bien</w:t>
      </w:r>
      <w:r w:rsidR="005C5598">
        <w:rPr>
          <w:sz w:val="28"/>
          <w:szCs w:val="28"/>
        </w:rPr>
        <w:t xml:space="preserve"> accord with Morales’ and </w:t>
      </w:r>
      <w:r w:rsidRPr="00262381">
        <w:rPr>
          <w:sz w:val="28"/>
          <w:szCs w:val="28"/>
        </w:rPr>
        <w:t xml:space="preserve">Aymara’s peoples conceptions of Pachamama, reciprocity, and complementarity? Explain. </w:t>
      </w:r>
    </w:p>
    <w:p w14:paraId="1DA6A0FC" w14:textId="77777777" w:rsidR="00760016" w:rsidRPr="00262381" w:rsidRDefault="00760016" w:rsidP="00760016">
      <w:pPr>
        <w:rPr>
          <w:sz w:val="28"/>
          <w:szCs w:val="28"/>
        </w:rPr>
      </w:pPr>
    </w:p>
    <w:p w14:paraId="1C7AAD34" w14:textId="1943F496" w:rsidR="00760016" w:rsidRPr="00262381" w:rsidRDefault="00760016" w:rsidP="00760016">
      <w:pPr>
        <w:rPr>
          <w:sz w:val="28"/>
          <w:szCs w:val="28"/>
        </w:rPr>
      </w:pPr>
      <w:r w:rsidRPr="00262381">
        <w:rPr>
          <w:sz w:val="28"/>
          <w:szCs w:val="28"/>
        </w:rPr>
        <w:t xml:space="preserve">(c) How does </w:t>
      </w:r>
      <w:r w:rsidRPr="00262381">
        <w:rPr>
          <w:i/>
          <w:sz w:val="28"/>
          <w:szCs w:val="28"/>
        </w:rPr>
        <w:t>vivir bien</w:t>
      </w:r>
      <w:r w:rsidRPr="00262381">
        <w:rPr>
          <w:sz w:val="28"/>
          <w:szCs w:val="28"/>
        </w:rPr>
        <w:t xml:space="preserve"> accord with Morales’ and the Aymara’s peoples conception of democracy? Explain. </w:t>
      </w:r>
    </w:p>
    <w:p w14:paraId="29536C93" w14:textId="77777777" w:rsidR="00760016" w:rsidRPr="00262381" w:rsidRDefault="00760016" w:rsidP="00760016">
      <w:pPr>
        <w:rPr>
          <w:sz w:val="28"/>
          <w:szCs w:val="28"/>
        </w:rPr>
      </w:pPr>
    </w:p>
    <w:p w14:paraId="05E9E158" w14:textId="072648E9" w:rsidR="005162B9" w:rsidRPr="00262381" w:rsidRDefault="005162B9" w:rsidP="00760016">
      <w:pPr>
        <w:rPr>
          <w:sz w:val="28"/>
          <w:szCs w:val="28"/>
        </w:rPr>
      </w:pPr>
      <w:r w:rsidRPr="00262381">
        <w:rPr>
          <w:sz w:val="28"/>
          <w:szCs w:val="28"/>
        </w:rPr>
        <w:t xml:space="preserve">(d) How </w:t>
      </w:r>
      <w:r w:rsidR="00B46B80">
        <w:rPr>
          <w:sz w:val="28"/>
          <w:szCs w:val="28"/>
        </w:rPr>
        <w:t xml:space="preserve">do Aymara </w:t>
      </w:r>
      <w:r w:rsidRPr="00262381">
        <w:rPr>
          <w:sz w:val="28"/>
          <w:szCs w:val="28"/>
        </w:rPr>
        <w:t xml:space="preserve">theorists and activists such as </w:t>
      </w:r>
      <w:r w:rsidR="009C7998">
        <w:rPr>
          <w:sz w:val="28"/>
          <w:szCs w:val="28"/>
        </w:rPr>
        <w:t xml:space="preserve">Evo </w:t>
      </w:r>
      <w:r w:rsidRPr="00262381">
        <w:rPr>
          <w:sz w:val="28"/>
          <w:szCs w:val="28"/>
        </w:rPr>
        <w:t xml:space="preserve">Morales and </w:t>
      </w:r>
      <w:r w:rsidR="00B46B80">
        <w:rPr>
          <w:sz w:val="28"/>
          <w:szCs w:val="28"/>
        </w:rPr>
        <w:t xml:space="preserve">Marcelo </w:t>
      </w:r>
      <w:r w:rsidRPr="00262381">
        <w:rPr>
          <w:sz w:val="28"/>
          <w:szCs w:val="28"/>
        </w:rPr>
        <w:t>Fernández Osco see themselves as pursuing a</w:t>
      </w:r>
      <w:r w:rsidR="009C7998">
        <w:rPr>
          <w:sz w:val="28"/>
          <w:szCs w:val="28"/>
        </w:rPr>
        <w:t>n indigenous and</w:t>
      </w:r>
      <w:r w:rsidRPr="00262381">
        <w:rPr>
          <w:sz w:val="28"/>
          <w:szCs w:val="28"/>
        </w:rPr>
        <w:t xml:space="preserve"> post-colonial mode of development, </w:t>
      </w:r>
      <w:r w:rsidR="00B46B80">
        <w:rPr>
          <w:sz w:val="28"/>
          <w:szCs w:val="28"/>
        </w:rPr>
        <w:t xml:space="preserve">one that </w:t>
      </w:r>
      <w:r w:rsidR="009C7998">
        <w:rPr>
          <w:sz w:val="28"/>
          <w:szCs w:val="28"/>
        </w:rPr>
        <w:t xml:space="preserve">offers </w:t>
      </w:r>
      <w:r w:rsidR="006D5527">
        <w:rPr>
          <w:sz w:val="28"/>
          <w:szCs w:val="28"/>
        </w:rPr>
        <w:t xml:space="preserve">native Andean peoples an </w:t>
      </w:r>
      <w:r w:rsidRPr="00262381">
        <w:rPr>
          <w:sz w:val="28"/>
          <w:szCs w:val="28"/>
        </w:rPr>
        <w:t xml:space="preserve">alternative </w:t>
      </w:r>
      <w:r w:rsidR="007C5649" w:rsidRPr="00262381">
        <w:rPr>
          <w:sz w:val="28"/>
          <w:szCs w:val="28"/>
        </w:rPr>
        <w:t xml:space="preserve">to </w:t>
      </w:r>
      <w:r w:rsidR="00B46B80">
        <w:rPr>
          <w:sz w:val="28"/>
          <w:szCs w:val="28"/>
        </w:rPr>
        <w:t xml:space="preserve">European models </w:t>
      </w:r>
      <w:r w:rsidR="006D5527">
        <w:rPr>
          <w:sz w:val="28"/>
          <w:szCs w:val="28"/>
        </w:rPr>
        <w:t xml:space="preserve">of development such as </w:t>
      </w:r>
      <w:r w:rsidR="007C5649" w:rsidRPr="00262381">
        <w:rPr>
          <w:sz w:val="28"/>
          <w:szCs w:val="28"/>
        </w:rPr>
        <w:t xml:space="preserve">Marxism </w:t>
      </w:r>
      <w:r w:rsidR="007C5649" w:rsidRPr="006D5527">
        <w:rPr>
          <w:i/>
          <w:sz w:val="28"/>
          <w:szCs w:val="28"/>
        </w:rPr>
        <w:t>and</w:t>
      </w:r>
      <w:r w:rsidR="007C5649" w:rsidRPr="00262381">
        <w:rPr>
          <w:sz w:val="28"/>
          <w:szCs w:val="28"/>
        </w:rPr>
        <w:t xml:space="preserve"> capitalism</w:t>
      </w:r>
      <w:r w:rsidR="00B46B80">
        <w:rPr>
          <w:sz w:val="28"/>
          <w:szCs w:val="28"/>
        </w:rPr>
        <w:t xml:space="preserve"> (which they see as </w:t>
      </w:r>
      <w:r w:rsidR="006D5527">
        <w:rPr>
          <w:sz w:val="28"/>
          <w:szCs w:val="28"/>
        </w:rPr>
        <w:t xml:space="preserve">being </w:t>
      </w:r>
      <w:r w:rsidR="00B46B80">
        <w:rPr>
          <w:sz w:val="28"/>
          <w:szCs w:val="28"/>
        </w:rPr>
        <w:t xml:space="preserve">cut from </w:t>
      </w:r>
      <w:r w:rsidR="007C5649" w:rsidRPr="00262381">
        <w:rPr>
          <w:sz w:val="28"/>
          <w:szCs w:val="28"/>
        </w:rPr>
        <w:t xml:space="preserve">the same </w:t>
      </w:r>
      <w:r w:rsidR="006D5527">
        <w:rPr>
          <w:sz w:val="28"/>
          <w:szCs w:val="28"/>
        </w:rPr>
        <w:t xml:space="preserve">European philosophical </w:t>
      </w:r>
      <w:r w:rsidR="007C5649" w:rsidRPr="00262381">
        <w:rPr>
          <w:sz w:val="28"/>
          <w:szCs w:val="28"/>
        </w:rPr>
        <w:t>cloth</w:t>
      </w:r>
      <w:r w:rsidR="00B46B80">
        <w:rPr>
          <w:sz w:val="28"/>
          <w:szCs w:val="28"/>
        </w:rPr>
        <w:t>)</w:t>
      </w:r>
      <w:r w:rsidR="007C5649" w:rsidRPr="00262381">
        <w:rPr>
          <w:sz w:val="28"/>
          <w:szCs w:val="28"/>
        </w:rPr>
        <w:t xml:space="preserve">? </w:t>
      </w:r>
    </w:p>
    <w:p w14:paraId="5A77DA7B" w14:textId="77777777" w:rsidR="00121A05" w:rsidRPr="00262381" w:rsidRDefault="00121A05" w:rsidP="0084688B">
      <w:pPr>
        <w:rPr>
          <w:sz w:val="28"/>
          <w:szCs w:val="28"/>
        </w:rPr>
      </w:pPr>
    </w:p>
    <w:p w14:paraId="43059340" w14:textId="11966968" w:rsidR="00121A05" w:rsidRPr="00262381" w:rsidRDefault="00121A05" w:rsidP="0084688B">
      <w:pPr>
        <w:rPr>
          <w:b/>
          <w:sz w:val="28"/>
          <w:szCs w:val="28"/>
        </w:rPr>
      </w:pPr>
      <w:r w:rsidRPr="00262381">
        <w:rPr>
          <w:b/>
          <w:sz w:val="28"/>
          <w:szCs w:val="28"/>
        </w:rPr>
        <w:t>(2) Linda Tuh</w:t>
      </w:r>
      <w:r w:rsidR="00610D23" w:rsidRPr="00262381">
        <w:rPr>
          <w:b/>
          <w:sz w:val="28"/>
          <w:szCs w:val="28"/>
        </w:rPr>
        <w:t>i</w:t>
      </w:r>
      <w:r w:rsidRPr="00262381">
        <w:rPr>
          <w:b/>
          <w:sz w:val="28"/>
          <w:szCs w:val="28"/>
        </w:rPr>
        <w:t xml:space="preserve">wai Smith  </w:t>
      </w:r>
    </w:p>
    <w:p w14:paraId="1744BB63" w14:textId="5CCDF714" w:rsidR="0084688B" w:rsidRPr="00262381" w:rsidRDefault="007F2095" w:rsidP="0084688B">
      <w:pPr>
        <w:rPr>
          <w:sz w:val="28"/>
          <w:szCs w:val="28"/>
        </w:rPr>
      </w:pPr>
      <w:r w:rsidRPr="00262381">
        <w:rPr>
          <w:sz w:val="28"/>
          <w:szCs w:val="28"/>
        </w:rPr>
        <w:t xml:space="preserve">How does does indigenous Maori research differ from positivism? How does Smith propose that indigenous peoples generally, and Maori people specifically, go about decolonizing social science research concerning themselves?  What kinds of </w:t>
      </w:r>
      <w:r w:rsidR="005C5598">
        <w:rPr>
          <w:sz w:val="28"/>
          <w:szCs w:val="28"/>
        </w:rPr>
        <w:t xml:space="preserve">aims, </w:t>
      </w:r>
      <w:r w:rsidR="00AC55DE">
        <w:rPr>
          <w:sz w:val="28"/>
          <w:szCs w:val="28"/>
        </w:rPr>
        <w:t>values</w:t>
      </w:r>
      <w:r w:rsidR="005C5598">
        <w:rPr>
          <w:sz w:val="28"/>
          <w:szCs w:val="28"/>
        </w:rPr>
        <w:t>,</w:t>
      </w:r>
      <w:r w:rsidR="00AC55DE">
        <w:rPr>
          <w:sz w:val="28"/>
          <w:szCs w:val="28"/>
        </w:rPr>
        <w:t xml:space="preserve"> </w:t>
      </w:r>
      <w:r w:rsidRPr="00262381">
        <w:rPr>
          <w:sz w:val="28"/>
          <w:szCs w:val="28"/>
        </w:rPr>
        <w:t xml:space="preserve">interests and methods govern European imperial and colonial positivist research </w:t>
      </w:r>
      <w:r w:rsidRPr="00262381">
        <w:rPr>
          <w:sz w:val="28"/>
          <w:szCs w:val="28"/>
        </w:rPr>
        <w:lastRenderedPageBreak/>
        <w:t xml:space="preserve">programs, and what kinds of </w:t>
      </w:r>
      <w:r w:rsidR="00AC55DE">
        <w:rPr>
          <w:sz w:val="28"/>
          <w:szCs w:val="28"/>
        </w:rPr>
        <w:t xml:space="preserve">aims, values, interests, </w:t>
      </w:r>
      <w:r w:rsidRPr="00262381">
        <w:rPr>
          <w:sz w:val="28"/>
          <w:szCs w:val="28"/>
        </w:rPr>
        <w:t>and methods</w:t>
      </w:r>
      <w:r w:rsidR="005C5598">
        <w:rPr>
          <w:sz w:val="28"/>
          <w:szCs w:val="28"/>
        </w:rPr>
        <w:t xml:space="preserve"> govern indigenous peoples’ own</w:t>
      </w:r>
      <w:r w:rsidRPr="00262381">
        <w:rPr>
          <w:sz w:val="28"/>
          <w:szCs w:val="28"/>
        </w:rPr>
        <w:t xml:space="preserve"> decolonizing research concerning themselves? Discuss. </w:t>
      </w:r>
      <w:r w:rsidR="00B46B80">
        <w:rPr>
          <w:sz w:val="28"/>
          <w:szCs w:val="28"/>
        </w:rPr>
        <w:t>Make sure to d</w:t>
      </w:r>
      <w:r w:rsidRPr="00262381">
        <w:rPr>
          <w:sz w:val="28"/>
          <w:szCs w:val="28"/>
        </w:rPr>
        <w:t>efine your terms.</w:t>
      </w:r>
    </w:p>
    <w:p w14:paraId="30BBAB29" w14:textId="77777777" w:rsidR="007F2095" w:rsidRPr="00262381" w:rsidRDefault="007F2095" w:rsidP="0084688B">
      <w:pPr>
        <w:rPr>
          <w:sz w:val="28"/>
          <w:szCs w:val="28"/>
        </w:rPr>
      </w:pPr>
    </w:p>
    <w:p w14:paraId="2CD52D03" w14:textId="7B7C7D1F" w:rsidR="00262381" w:rsidRDefault="00121A05" w:rsidP="0084688B">
      <w:pPr>
        <w:rPr>
          <w:b/>
          <w:sz w:val="28"/>
          <w:szCs w:val="28"/>
        </w:rPr>
      </w:pPr>
      <w:r w:rsidRPr="00262381">
        <w:rPr>
          <w:b/>
          <w:sz w:val="28"/>
          <w:szCs w:val="28"/>
        </w:rPr>
        <w:t>(3) Enrique Dussel</w:t>
      </w:r>
    </w:p>
    <w:p w14:paraId="0FFD979D" w14:textId="6617DBF9" w:rsidR="00262381" w:rsidRDefault="00262381" w:rsidP="0084688B">
      <w:pPr>
        <w:rPr>
          <w:sz w:val="28"/>
          <w:szCs w:val="28"/>
        </w:rPr>
      </w:pPr>
      <w:r w:rsidRPr="00262381">
        <w:rPr>
          <w:sz w:val="28"/>
          <w:szCs w:val="28"/>
        </w:rPr>
        <w:t xml:space="preserve">What are the defining features of philosophy conducted </w:t>
      </w:r>
      <w:r>
        <w:rPr>
          <w:sz w:val="28"/>
          <w:szCs w:val="28"/>
        </w:rPr>
        <w:t xml:space="preserve">at </w:t>
      </w:r>
      <w:r w:rsidRPr="00262381">
        <w:rPr>
          <w:sz w:val="28"/>
          <w:szCs w:val="28"/>
        </w:rPr>
        <w:t xml:space="preserve">the </w:t>
      </w:r>
      <w:r>
        <w:rPr>
          <w:sz w:val="28"/>
          <w:szCs w:val="28"/>
        </w:rPr>
        <w:t xml:space="preserve">imperial </w:t>
      </w:r>
      <w:r w:rsidRPr="00262381">
        <w:rPr>
          <w:sz w:val="28"/>
          <w:szCs w:val="28"/>
        </w:rPr>
        <w:t xml:space="preserve">center? </w:t>
      </w:r>
      <w:r w:rsidR="005C5598">
        <w:rPr>
          <w:sz w:val="28"/>
          <w:szCs w:val="28"/>
        </w:rPr>
        <w:t xml:space="preserve">And where is the imperial center located geographically speaking? </w:t>
      </w:r>
      <w:r w:rsidRPr="00262381">
        <w:rPr>
          <w:sz w:val="28"/>
          <w:szCs w:val="28"/>
        </w:rPr>
        <w:t xml:space="preserve">What are the defining features of philosophy conducted </w:t>
      </w:r>
      <w:r>
        <w:rPr>
          <w:sz w:val="28"/>
          <w:szCs w:val="28"/>
        </w:rPr>
        <w:t>in the periphery, by peri</w:t>
      </w:r>
      <w:r w:rsidRPr="00262381">
        <w:rPr>
          <w:sz w:val="28"/>
          <w:szCs w:val="28"/>
        </w:rPr>
        <w:t>pheral thinkers?</w:t>
      </w:r>
      <w:r w:rsidR="00775312">
        <w:rPr>
          <w:sz w:val="28"/>
          <w:szCs w:val="28"/>
        </w:rPr>
        <w:t xml:space="preserve"> </w:t>
      </w:r>
      <w:r w:rsidR="005C5598">
        <w:rPr>
          <w:sz w:val="28"/>
          <w:szCs w:val="28"/>
        </w:rPr>
        <w:t xml:space="preserve">Where is the periphery geographically speaking? </w:t>
      </w:r>
      <w:r w:rsidR="00775312">
        <w:rPr>
          <w:sz w:val="28"/>
          <w:szCs w:val="28"/>
        </w:rPr>
        <w:t>Why does philosophy of liberation emerge from the periphery but not from the center?</w:t>
      </w:r>
      <w:r w:rsidR="00CE3A4A">
        <w:rPr>
          <w:sz w:val="28"/>
          <w:szCs w:val="28"/>
        </w:rPr>
        <w:t xml:space="preserve"> </w:t>
      </w:r>
    </w:p>
    <w:p w14:paraId="4666FB97" w14:textId="77777777" w:rsidR="00775312" w:rsidRDefault="00775312" w:rsidP="0084688B">
      <w:pPr>
        <w:rPr>
          <w:sz w:val="28"/>
          <w:szCs w:val="28"/>
        </w:rPr>
      </w:pPr>
    </w:p>
    <w:p w14:paraId="43210579" w14:textId="455E3BBD" w:rsidR="00775312" w:rsidRDefault="00775312" w:rsidP="0084688B">
      <w:pPr>
        <w:rPr>
          <w:sz w:val="28"/>
          <w:szCs w:val="28"/>
        </w:rPr>
      </w:pPr>
      <w:r>
        <w:rPr>
          <w:sz w:val="28"/>
          <w:szCs w:val="28"/>
        </w:rPr>
        <w:t xml:space="preserve">What does </w:t>
      </w:r>
      <w:r w:rsidR="008B6FDD">
        <w:rPr>
          <w:sz w:val="28"/>
          <w:szCs w:val="28"/>
        </w:rPr>
        <w:t xml:space="preserve">liberation philosophy, a philosophy </w:t>
      </w:r>
      <w:r>
        <w:rPr>
          <w:sz w:val="28"/>
          <w:szCs w:val="28"/>
        </w:rPr>
        <w:t xml:space="preserve">that </w:t>
      </w:r>
      <w:r w:rsidR="008B6FDD">
        <w:rPr>
          <w:sz w:val="28"/>
          <w:szCs w:val="28"/>
        </w:rPr>
        <w:t xml:space="preserve">emerges </w:t>
      </w:r>
      <w:r>
        <w:rPr>
          <w:sz w:val="28"/>
          <w:szCs w:val="28"/>
        </w:rPr>
        <w:t>from the periphery offer that philosop</w:t>
      </w:r>
      <w:r w:rsidR="008B6FDD">
        <w:rPr>
          <w:sz w:val="28"/>
          <w:szCs w:val="28"/>
        </w:rPr>
        <w:t>hy from the center cannot offer, and to whom?</w:t>
      </w:r>
      <w:r>
        <w:rPr>
          <w:sz w:val="28"/>
          <w:szCs w:val="28"/>
        </w:rPr>
        <w:t xml:space="preserve"> In short, why does any of this matter</w:t>
      </w:r>
      <w:r w:rsidR="008B6FDD">
        <w:rPr>
          <w:sz w:val="28"/>
          <w:szCs w:val="28"/>
        </w:rPr>
        <w:t>, according to Dussel</w:t>
      </w:r>
      <w:r>
        <w:rPr>
          <w:sz w:val="28"/>
          <w:szCs w:val="28"/>
        </w:rPr>
        <w:t xml:space="preserve">? </w:t>
      </w:r>
    </w:p>
    <w:p w14:paraId="64DBC7EC" w14:textId="77777777" w:rsidR="00775312" w:rsidRDefault="00775312" w:rsidP="0084688B">
      <w:pPr>
        <w:rPr>
          <w:sz w:val="28"/>
          <w:szCs w:val="28"/>
        </w:rPr>
      </w:pPr>
    </w:p>
    <w:p w14:paraId="4F874908" w14:textId="234F5591" w:rsidR="00775312" w:rsidRDefault="00775312" w:rsidP="0084688B">
      <w:pPr>
        <w:rPr>
          <w:sz w:val="28"/>
          <w:szCs w:val="28"/>
        </w:rPr>
      </w:pPr>
      <w:r>
        <w:rPr>
          <w:sz w:val="28"/>
          <w:szCs w:val="28"/>
        </w:rPr>
        <w:t xml:space="preserve">What is ontology? Why does Dussel see ontology as something negative? </w:t>
      </w:r>
    </w:p>
    <w:p w14:paraId="77CEBCB9" w14:textId="23F465FE" w:rsidR="00775312" w:rsidRPr="00262381" w:rsidRDefault="00775312" w:rsidP="0084688B">
      <w:pPr>
        <w:rPr>
          <w:sz w:val="28"/>
          <w:szCs w:val="28"/>
        </w:rPr>
      </w:pPr>
      <w:r>
        <w:rPr>
          <w:sz w:val="28"/>
          <w:szCs w:val="28"/>
        </w:rPr>
        <w:t>Why does ontology characterize philosophy of the center but not philosophy of the periphery? Who enjoys ontological Being and who lacks ontological Being? What difference do</w:t>
      </w:r>
      <w:r w:rsidR="008B6FDD">
        <w:rPr>
          <w:sz w:val="28"/>
          <w:szCs w:val="28"/>
        </w:rPr>
        <w:t>es it make one way or the other, according to Dussel?</w:t>
      </w:r>
      <w:r>
        <w:rPr>
          <w:sz w:val="28"/>
          <w:szCs w:val="28"/>
        </w:rPr>
        <w:t xml:space="preserve"> So what? </w:t>
      </w:r>
    </w:p>
    <w:p w14:paraId="0EAE099A" w14:textId="77777777" w:rsidR="00262381" w:rsidRDefault="00262381" w:rsidP="0084688B">
      <w:pPr>
        <w:rPr>
          <w:sz w:val="28"/>
          <w:szCs w:val="28"/>
        </w:rPr>
      </w:pPr>
    </w:p>
    <w:p w14:paraId="303343C5" w14:textId="6F73BEAE" w:rsidR="00775312" w:rsidRDefault="00775312" w:rsidP="0084688B">
      <w:pPr>
        <w:rPr>
          <w:sz w:val="28"/>
          <w:szCs w:val="28"/>
        </w:rPr>
      </w:pPr>
      <w:r>
        <w:rPr>
          <w:sz w:val="28"/>
          <w:szCs w:val="28"/>
        </w:rPr>
        <w:t xml:space="preserve">What is the relationship between European modernity, on the one hand, and conquest, colonialism, slavery in Latin America? </w:t>
      </w:r>
    </w:p>
    <w:p w14:paraId="716DFB39" w14:textId="77777777" w:rsidR="00121A05" w:rsidRPr="00262381" w:rsidRDefault="00121A05" w:rsidP="0084688B">
      <w:pPr>
        <w:rPr>
          <w:sz w:val="28"/>
          <w:szCs w:val="28"/>
        </w:rPr>
      </w:pPr>
    </w:p>
    <w:p w14:paraId="234BAF0C" w14:textId="01F43B5F" w:rsidR="00121A05" w:rsidRPr="00C33420" w:rsidRDefault="00610D23" w:rsidP="0084688B">
      <w:pPr>
        <w:rPr>
          <w:b/>
          <w:sz w:val="28"/>
          <w:szCs w:val="28"/>
        </w:rPr>
      </w:pPr>
      <w:r w:rsidRPr="00C33420">
        <w:rPr>
          <w:b/>
          <w:sz w:val="28"/>
          <w:szCs w:val="28"/>
        </w:rPr>
        <w:t xml:space="preserve">(4) </w:t>
      </w:r>
      <w:r w:rsidR="003468AA" w:rsidRPr="00C33420">
        <w:rPr>
          <w:b/>
          <w:sz w:val="28"/>
          <w:szCs w:val="28"/>
        </w:rPr>
        <w:t>Oyèrónké Oyéwùmí</w:t>
      </w:r>
    </w:p>
    <w:p w14:paraId="1C567540" w14:textId="0C7D31D7" w:rsidR="00EE59B4" w:rsidRDefault="00B46B80" w:rsidP="00085525">
      <w:pPr>
        <w:rPr>
          <w:sz w:val="28"/>
          <w:szCs w:val="28"/>
        </w:rPr>
      </w:pPr>
      <w:r w:rsidRPr="00B46B80">
        <w:rPr>
          <w:sz w:val="28"/>
          <w:szCs w:val="28"/>
        </w:rPr>
        <w:t xml:space="preserve">Oyéwùmí declares, “There were no women in Yorubaland </w:t>
      </w:r>
      <w:r>
        <w:rPr>
          <w:sz w:val="28"/>
          <w:szCs w:val="28"/>
        </w:rPr>
        <w:t xml:space="preserve">prior to European contact.” What can this possibly mean? </w:t>
      </w:r>
      <w:r w:rsidR="001207FE">
        <w:rPr>
          <w:sz w:val="28"/>
          <w:szCs w:val="28"/>
        </w:rPr>
        <w:t xml:space="preserve">Explain. </w:t>
      </w:r>
      <w:r w:rsidR="00050FAB">
        <w:rPr>
          <w:sz w:val="28"/>
          <w:szCs w:val="28"/>
        </w:rPr>
        <w:t>If there we</w:t>
      </w:r>
      <w:r w:rsidR="0036272F">
        <w:rPr>
          <w:sz w:val="28"/>
          <w:szCs w:val="28"/>
        </w:rPr>
        <w:t>re no women – or men, for that matt</w:t>
      </w:r>
      <w:r w:rsidR="00050FAB">
        <w:rPr>
          <w:sz w:val="28"/>
          <w:szCs w:val="28"/>
        </w:rPr>
        <w:t>er -- in Yorubaland, what then we</w:t>
      </w:r>
      <w:r w:rsidR="0036272F">
        <w:rPr>
          <w:sz w:val="28"/>
          <w:szCs w:val="28"/>
        </w:rPr>
        <w:t xml:space="preserve">re there? In </w:t>
      </w:r>
      <w:r w:rsidR="001207FE">
        <w:rPr>
          <w:sz w:val="28"/>
          <w:szCs w:val="28"/>
        </w:rPr>
        <w:t xml:space="preserve">denying that women exist in pre-contact Yorubaland, </w:t>
      </w:r>
      <w:r w:rsidR="001207FE" w:rsidRPr="00B46B80">
        <w:rPr>
          <w:sz w:val="28"/>
          <w:szCs w:val="28"/>
        </w:rPr>
        <w:t xml:space="preserve">Oyéwùmí </w:t>
      </w:r>
      <w:r w:rsidR="0036272F">
        <w:rPr>
          <w:sz w:val="28"/>
          <w:szCs w:val="28"/>
        </w:rPr>
        <w:t>sees herself as challenging what Western assumptions regarding gender</w:t>
      </w:r>
      <w:r w:rsidR="00050FAB">
        <w:rPr>
          <w:sz w:val="28"/>
          <w:szCs w:val="28"/>
        </w:rPr>
        <w:t>, exactly</w:t>
      </w:r>
      <w:r w:rsidR="0036272F">
        <w:rPr>
          <w:sz w:val="28"/>
          <w:szCs w:val="28"/>
        </w:rPr>
        <w:t>?</w:t>
      </w:r>
      <w:r w:rsidR="00050FAB">
        <w:rPr>
          <w:sz w:val="28"/>
          <w:szCs w:val="28"/>
        </w:rPr>
        <w:t xml:space="preserve"> How wa</w:t>
      </w:r>
      <w:r w:rsidR="001207FE">
        <w:rPr>
          <w:sz w:val="28"/>
          <w:szCs w:val="28"/>
        </w:rPr>
        <w:t>s authority assigned in pre-contact Yoruba culture?  How do many African-authored</w:t>
      </w:r>
      <w:r w:rsidR="00050FAB">
        <w:rPr>
          <w:sz w:val="28"/>
          <w:szCs w:val="28"/>
        </w:rPr>
        <w:t>,</w:t>
      </w:r>
      <w:r w:rsidR="001207FE">
        <w:rPr>
          <w:sz w:val="28"/>
          <w:szCs w:val="28"/>
        </w:rPr>
        <w:t xml:space="preserve"> would-be post-colonial African studies unwittingly reproduce European colonial categories when studying Yorubaland? Explain</w:t>
      </w:r>
      <w:r w:rsidR="00050FAB">
        <w:rPr>
          <w:sz w:val="28"/>
          <w:szCs w:val="28"/>
        </w:rPr>
        <w:t>. What does she see decolonizing Yoruba thought and culture as involving?</w:t>
      </w:r>
    </w:p>
    <w:p w14:paraId="3B8068E4" w14:textId="77777777" w:rsidR="00B46B80" w:rsidRDefault="00B46B80" w:rsidP="00085525">
      <w:pPr>
        <w:rPr>
          <w:sz w:val="28"/>
          <w:szCs w:val="28"/>
        </w:rPr>
      </w:pPr>
    </w:p>
    <w:p w14:paraId="0656F2EF" w14:textId="6E997791" w:rsidR="00E42DA1" w:rsidRPr="00262381" w:rsidRDefault="009C7998">
      <w:pPr>
        <w:rPr>
          <w:sz w:val="28"/>
          <w:szCs w:val="28"/>
        </w:rPr>
      </w:pPr>
      <w:r>
        <w:rPr>
          <w:b/>
          <w:sz w:val="28"/>
          <w:szCs w:val="28"/>
        </w:rPr>
        <w:t>(5</w:t>
      </w:r>
      <w:r w:rsidR="005B2A7A" w:rsidRPr="00262381">
        <w:rPr>
          <w:b/>
          <w:sz w:val="28"/>
          <w:szCs w:val="28"/>
        </w:rPr>
        <w:t>) Compose a question of your own and answer it (subject to instructor’s approval</w:t>
      </w:r>
      <w:r w:rsidR="0091629E">
        <w:rPr>
          <w:b/>
          <w:sz w:val="28"/>
          <w:szCs w:val="28"/>
        </w:rPr>
        <w:t>).</w:t>
      </w:r>
      <w:bookmarkStart w:id="0" w:name="_GoBack"/>
      <w:bookmarkEnd w:id="0"/>
      <w:r w:rsidR="0091629E">
        <w:rPr>
          <w:sz w:val="28"/>
          <w:szCs w:val="28"/>
        </w:rPr>
        <w:t xml:space="preserve"> </w:t>
      </w:r>
    </w:p>
    <w:sectPr w:rsidR="00E42DA1" w:rsidRPr="00262381" w:rsidSect="001A5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A1"/>
    <w:rsid w:val="00050FAB"/>
    <w:rsid w:val="00085525"/>
    <w:rsid w:val="000B65F3"/>
    <w:rsid w:val="000D1DE6"/>
    <w:rsid w:val="000D2D90"/>
    <w:rsid w:val="000F10CB"/>
    <w:rsid w:val="000F1607"/>
    <w:rsid w:val="001207FE"/>
    <w:rsid w:val="00121807"/>
    <w:rsid w:val="00121A05"/>
    <w:rsid w:val="00135AD6"/>
    <w:rsid w:val="001A5E99"/>
    <w:rsid w:val="001C161D"/>
    <w:rsid w:val="001C29D6"/>
    <w:rsid w:val="001E0CF8"/>
    <w:rsid w:val="002502C0"/>
    <w:rsid w:val="00262381"/>
    <w:rsid w:val="002944DC"/>
    <w:rsid w:val="002973D7"/>
    <w:rsid w:val="002F5552"/>
    <w:rsid w:val="00307805"/>
    <w:rsid w:val="003468AA"/>
    <w:rsid w:val="0035134E"/>
    <w:rsid w:val="0035279F"/>
    <w:rsid w:val="0036272F"/>
    <w:rsid w:val="003712DC"/>
    <w:rsid w:val="003A0F6C"/>
    <w:rsid w:val="003C2A41"/>
    <w:rsid w:val="003D649F"/>
    <w:rsid w:val="003F2C24"/>
    <w:rsid w:val="00442F19"/>
    <w:rsid w:val="004A298A"/>
    <w:rsid w:val="004A59D6"/>
    <w:rsid w:val="004C1282"/>
    <w:rsid w:val="004F60B3"/>
    <w:rsid w:val="00511A7B"/>
    <w:rsid w:val="005162B9"/>
    <w:rsid w:val="005321DC"/>
    <w:rsid w:val="00542FCE"/>
    <w:rsid w:val="00550A4F"/>
    <w:rsid w:val="005550CB"/>
    <w:rsid w:val="00561D08"/>
    <w:rsid w:val="00583049"/>
    <w:rsid w:val="005B2A7A"/>
    <w:rsid w:val="005C5598"/>
    <w:rsid w:val="00601EA8"/>
    <w:rsid w:val="00610D23"/>
    <w:rsid w:val="00625C0E"/>
    <w:rsid w:val="00630AAF"/>
    <w:rsid w:val="006A2E23"/>
    <w:rsid w:val="006D5527"/>
    <w:rsid w:val="006E0DB8"/>
    <w:rsid w:val="007014A9"/>
    <w:rsid w:val="00740624"/>
    <w:rsid w:val="0075311D"/>
    <w:rsid w:val="00760016"/>
    <w:rsid w:val="00775312"/>
    <w:rsid w:val="007840ED"/>
    <w:rsid w:val="00784D9B"/>
    <w:rsid w:val="007937F1"/>
    <w:rsid w:val="007B1EA6"/>
    <w:rsid w:val="007C5649"/>
    <w:rsid w:val="007E6173"/>
    <w:rsid w:val="007F03D5"/>
    <w:rsid w:val="007F2095"/>
    <w:rsid w:val="007F4451"/>
    <w:rsid w:val="00823DB2"/>
    <w:rsid w:val="008400EE"/>
    <w:rsid w:val="0084688B"/>
    <w:rsid w:val="00860EEE"/>
    <w:rsid w:val="00865D87"/>
    <w:rsid w:val="0086762C"/>
    <w:rsid w:val="008B6FDD"/>
    <w:rsid w:val="00902781"/>
    <w:rsid w:val="0091629E"/>
    <w:rsid w:val="00975983"/>
    <w:rsid w:val="009A408A"/>
    <w:rsid w:val="009C3142"/>
    <w:rsid w:val="009C7998"/>
    <w:rsid w:val="009D2531"/>
    <w:rsid w:val="009E5A85"/>
    <w:rsid w:val="00A16CE1"/>
    <w:rsid w:val="00A345B7"/>
    <w:rsid w:val="00A469EC"/>
    <w:rsid w:val="00A62D58"/>
    <w:rsid w:val="00A868CF"/>
    <w:rsid w:val="00AB17B5"/>
    <w:rsid w:val="00AC2218"/>
    <w:rsid w:val="00AC55DE"/>
    <w:rsid w:val="00B03621"/>
    <w:rsid w:val="00B13C6C"/>
    <w:rsid w:val="00B24A01"/>
    <w:rsid w:val="00B46B80"/>
    <w:rsid w:val="00B9596D"/>
    <w:rsid w:val="00BB69D4"/>
    <w:rsid w:val="00BF58EB"/>
    <w:rsid w:val="00C33420"/>
    <w:rsid w:val="00C35829"/>
    <w:rsid w:val="00C9037A"/>
    <w:rsid w:val="00CC6E7F"/>
    <w:rsid w:val="00CE3A4A"/>
    <w:rsid w:val="00CE581F"/>
    <w:rsid w:val="00D00208"/>
    <w:rsid w:val="00D228E3"/>
    <w:rsid w:val="00D50F8B"/>
    <w:rsid w:val="00D7799D"/>
    <w:rsid w:val="00D906E6"/>
    <w:rsid w:val="00DE2410"/>
    <w:rsid w:val="00DF2670"/>
    <w:rsid w:val="00E04BC9"/>
    <w:rsid w:val="00E42DA1"/>
    <w:rsid w:val="00E44FDB"/>
    <w:rsid w:val="00EB77D7"/>
    <w:rsid w:val="00EE59B4"/>
    <w:rsid w:val="00EE5F55"/>
    <w:rsid w:val="00F34A66"/>
    <w:rsid w:val="00FA151F"/>
    <w:rsid w:val="00FB5C8D"/>
    <w:rsid w:val="00FE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32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42DA1"/>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E42DA1"/>
    <w:rPr>
      <w:rFonts w:ascii="Times New Roman" w:eastAsia="Times New Roman" w:hAnsi="Times New Roman" w:cs="Times New Roman"/>
      <w:b/>
      <w:sz w:val="28"/>
      <w:szCs w:val="20"/>
    </w:rPr>
  </w:style>
  <w:style w:type="character" w:styleId="Hyperlink">
    <w:name w:val="Hyperlink"/>
    <w:uiPriority w:val="99"/>
    <w:unhideWhenUsed/>
    <w:rsid w:val="00E42DA1"/>
    <w:rPr>
      <w:color w:val="0000FF"/>
      <w:u w:val="single"/>
    </w:rPr>
  </w:style>
  <w:style w:type="character" w:styleId="Emphasis">
    <w:name w:val="Emphasis"/>
    <w:qFormat/>
    <w:rsid w:val="00E42DA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42DA1"/>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E42DA1"/>
    <w:rPr>
      <w:rFonts w:ascii="Times New Roman" w:eastAsia="Times New Roman" w:hAnsi="Times New Roman" w:cs="Times New Roman"/>
      <w:b/>
      <w:sz w:val="28"/>
      <w:szCs w:val="20"/>
    </w:rPr>
  </w:style>
  <w:style w:type="character" w:styleId="Hyperlink">
    <w:name w:val="Hyperlink"/>
    <w:uiPriority w:val="99"/>
    <w:unhideWhenUsed/>
    <w:rsid w:val="00E42DA1"/>
    <w:rPr>
      <w:color w:val="0000FF"/>
      <w:u w:val="single"/>
    </w:rPr>
  </w:style>
  <w:style w:type="character" w:styleId="Emphasis">
    <w:name w:val="Emphasis"/>
    <w:qFormat/>
    <w:rsid w:val="00E42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572</Words>
  <Characters>3134</Characters>
  <Application>Microsoft Macintosh Word</Application>
  <DocSecurity>0</DocSecurity>
  <Lines>56</Lines>
  <Paragraphs>11</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Maffie</dc:creator>
  <cp:keywords/>
  <dc:description/>
  <cp:lastModifiedBy>James Maffie</cp:lastModifiedBy>
  <cp:revision>7</cp:revision>
  <dcterms:created xsi:type="dcterms:W3CDTF">2018-05-07T17:10:00Z</dcterms:created>
  <dcterms:modified xsi:type="dcterms:W3CDTF">2018-05-07T22:00:00Z</dcterms:modified>
</cp:coreProperties>
</file>