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0"/>
      </w:tblGrid>
      <w:tr w:rsidR="00173C86" w:rsidRPr="00173C86" w:rsidTr="00173C86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73C86" w:rsidRPr="00173C86" w:rsidRDefault="00173C86" w:rsidP="00173C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173C8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3000 word report - excludes Executive Summary and Appendices. Max 4 pages for appendices </w:t>
            </w:r>
          </w:p>
        </w:tc>
      </w:tr>
    </w:tbl>
    <w:p w:rsidR="00173C86" w:rsidRPr="00173C86" w:rsidRDefault="00173C86" w:rsidP="00173C86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173C86">
        <w:rPr>
          <w:rFonts w:ascii="Arial" w:hAnsi="Arial" w:cs="Arial"/>
          <w:sz w:val="28"/>
          <w:szCs w:val="28"/>
          <w:shd w:val="clear" w:color="auto" w:fill="FFFFFF"/>
        </w:rPr>
        <w:t xml:space="preserve">Requirement: </w:t>
      </w:r>
    </w:p>
    <w:p w:rsidR="00173C86" w:rsidRPr="00173C86" w:rsidRDefault="00173C86" w:rsidP="00173C86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Select</w:t>
      </w:r>
      <w:r w:rsidRPr="00173C86">
        <w:rPr>
          <w:rFonts w:ascii="Arial" w:hAnsi="Arial" w:cs="Arial"/>
          <w:sz w:val="28"/>
          <w:szCs w:val="28"/>
          <w:shd w:val="clear" w:color="auto" w:fill="FFFFFF"/>
        </w:rPr>
        <w:t xml:space="preserve"> one of th</w:t>
      </w:r>
      <w:r>
        <w:rPr>
          <w:rFonts w:ascii="Arial" w:hAnsi="Arial" w:cs="Arial"/>
          <w:sz w:val="28"/>
          <w:szCs w:val="28"/>
          <w:shd w:val="clear" w:color="auto" w:fill="FFFFFF"/>
        </w:rPr>
        <w:t>e following topics and discuss</w:t>
      </w:r>
      <w:r w:rsidRPr="00173C86">
        <w:rPr>
          <w:rFonts w:ascii="Arial" w:hAnsi="Arial" w:cs="Arial"/>
          <w:sz w:val="28"/>
          <w:szCs w:val="28"/>
          <w:shd w:val="clear" w:color="auto" w:fill="FFFFFF"/>
        </w:rPr>
        <w:t xml:space="preserve"> as require: </w:t>
      </w:r>
    </w:p>
    <w:p w:rsidR="00173C86" w:rsidRPr="00173C86" w:rsidRDefault="00173C86" w:rsidP="00173C86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173C86">
        <w:rPr>
          <w:rFonts w:ascii="Arial" w:hAnsi="Arial" w:cs="Arial"/>
          <w:sz w:val="28"/>
          <w:szCs w:val="28"/>
          <w:shd w:val="clear" w:color="auto" w:fill="FFFFFF"/>
        </w:rPr>
        <w:t xml:space="preserve">Topics: </w:t>
      </w:r>
    </w:p>
    <w:p w:rsidR="00173C86" w:rsidRPr="00173C86" w:rsidRDefault="00173C86" w:rsidP="00173C86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173C86">
        <w:rPr>
          <w:rFonts w:ascii="Arial" w:hAnsi="Arial" w:cs="Arial"/>
          <w:sz w:val="28"/>
          <w:szCs w:val="28"/>
          <w:shd w:val="clear" w:color="auto" w:fill="FFFFFF"/>
        </w:rPr>
        <w:t xml:space="preserve">1. Choose a global fashion, automobile or </w:t>
      </w:r>
      <w:proofErr w:type="gramStart"/>
      <w:r w:rsidRPr="00173C86">
        <w:rPr>
          <w:rFonts w:ascii="Arial" w:hAnsi="Arial" w:cs="Arial"/>
          <w:sz w:val="28"/>
          <w:szCs w:val="28"/>
          <w:shd w:val="clear" w:color="auto" w:fill="FFFFFF"/>
        </w:rPr>
        <w:t>grocery/supermarket company</w:t>
      </w:r>
      <w:proofErr w:type="gramEnd"/>
      <w:r w:rsidRPr="00173C86">
        <w:rPr>
          <w:rFonts w:ascii="Arial" w:hAnsi="Arial" w:cs="Arial"/>
          <w:sz w:val="28"/>
          <w:szCs w:val="28"/>
          <w:shd w:val="clear" w:color="auto" w:fill="FFFFFF"/>
        </w:rPr>
        <w:t xml:space="preserve"> that has expanded across borders into Asia. Discuss and critique its approach to ‘Internationalisation’ including a clear analysis of the strategies and process it has used to expand across borders. Also provide a detailed analysis of the challenges and problems the business has faced as it has expanded into the Asian market. </w:t>
      </w:r>
    </w:p>
    <w:p w:rsidR="00173C86" w:rsidRPr="00173C86" w:rsidRDefault="00173C86" w:rsidP="00173C86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2</w:t>
      </w:r>
      <w:r w:rsidRPr="00173C86">
        <w:rPr>
          <w:rFonts w:ascii="Arial" w:hAnsi="Arial" w:cs="Arial"/>
          <w:sz w:val="28"/>
          <w:szCs w:val="28"/>
          <w:shd w:val="clear" w:color="auto" w:fill="FFFFFF"/>
        </w:rPr>
        <w:t xml:space="preserve">. Conduct an analysis of the socio - cultural implications for managers in the course of doing business between Australia and China and/or India. Use a case study company that has shown success in </w:t>
      </w:r>
      <w:proofErr w:type="gramStart"/>
      <w:r w:rsidRPr="00173C86">
        <w:rPr>
          <w:rFonts w:ascii="Arial" w:hAnsi="Arial" w:cs="Arial"/>
          <w:sz w:val="28"/>
          <w:szCs w:val="28"/>
          <w:shd w:val="clear" w:color="auto" w:fill="FFFFFF"/>
        </w:rPr>
        <w:t>it’s</w:t>
      </w:r>
      <w:proofErr w:type="gramEnd"/>
      <w:r w:rsidRPr="00173C86">
        <w:rPr>
          <w:rFonts w:ascii="Arial" w:hAnsi="Arial" w:cs="Arial"/>
          <w:sz w:val="28"/>
          <w:szCs w:val="28"/>
          <w:shd w:val="clear" w:color="auto" w:fill="FFFFFF"/>
        </w:rPr>
        <w:t xml:space="preserve"> global strategies in this regard. </w:t>
      </w:r>
    </w:p>
    <w:p w:rsidR="00173C86" w:rsidRPr="00173C86" w:rsidRDefault="00173C86" w:rsidP="00173C86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3</w:t>
      </w:r>
      <w:r w:rsidRPr="00173C86">
        <w:rPr>
          <w:rFonts w:ascii="Arial" w:hAnsi="Arial" w:cs="Arial"/>
          <w:sz w:val="28"/>
          <w:szCs w:val="28"/>
          <w:shd w:val="clear" w:color="auto" w:fill="FFFFFF"/>
        </w:rPr>
        <w:t xml:space="preserve">. Understanding National Culture and its differences has a significant impact on the international manager’s ability to effectively deal with different cultures. Discuss the concept of </w:t>
      </w:r>
      <w:proofErr w:type="gramStart"/>
      <w:r w:rsidRPr="00173C86">
        <w:rPr>
          <w:rFonts w:ascii="Arial" w:hAnsi="Arial" w:cs="Arial"/>
          <w:sz w:val="28"/>
          <w:szCs w:val="28"/>
          <w:shd w:val="clear" w:color="auto" w:fill="FFFFFF"/>
        </w:rPr>
        <w:t>an ‘Ethnocentric’</w:t>
      </w:r>
      <w:proofErr w:type="gramEnd"/>
      <w:r w:rsidRPr="00173C86">
        <w:rPr>
          <w:rFonts w:ascii="Arial" w:hAnsi="Arial" w:cs="Arial"/>
          <w:sz w:val="28"/>
          <w:szCs w:val="28"/>
          <w:shd w:val="clear" w:color="auto" w:fill="FFFFFF"/>
        </w:rPr>
        <w:t xml:space="preserve"> versus ‘Polycentric’ and ’Geocentric’ approach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to management. Identify a comp</w:t>
      </w:r>
      <w:r w:rsidRPr="00173C86">
        <w:rPr>
          <w:rFonts w:ascii="Arial" w:hAnsi="Arial" w:cs="Arial"/>
          <w:sz w:val="28"/>
          <w:szCs w:val="28"/>
          <w:shd w:val="clear" w:color="auto" w:fill="FFFFFF"/>
        </w:rPr>
        <w:t xml:space="preserve">any that has expanded globally and how it has had to change its management approach to work effectively across different values and national cultures. </w:t>
      </w:r>
    </w:p>
    <w:p w:rsidR="00173C86" w:rsidRPr="00173C86" w:rsidRDefault="00173C86" w:rsidP="00173C86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4</w:t>
      </w:r>
      <w:bookmarkStart w:id="0" w:name="_GoBack"/>
      <w:bookmarkEnd w:id="0"/>
      <w:r w:rsidRPr="00173C86">
        <w:rPr>
          <w:rFonts w:ascii="Arial" w:hAnsi="Arial" w:cs="Arial"/>
          <w:sz w:val="28"/>
          <w:szCs w:val="28"/>
          <w:shd w:val="clear" w:color="auto" w:fill="FFFFFF"/>
        </w:rPr>
        <w:t xml:space="preserve">. Research, identify and discuss the key differences in negotiation and </w:t>
      </w:r>
      <w:proofErr w:type="gramStart"/>
      <w:r w:rsidRPr="00173C86">
        <w:rPr>
          <w:rFonts w:ascii="Arial" w:hAnsi="Arial" w:cs="Arial"/>
          <w:sz w:val="28"/>
          <w:szCs w:val="28"/>
          <w:shd w:val="clear" w:color="auto" w:fill="FFFFFF"/>
        </w:rPr>
        <w:t>decision making</w:t>
      </w:r>
      <w:proofErr w:type="gramEnd"/>
      <w:r w:rsidRPr="00173C86">
        <w:rPr>
          <w:rFonts w:ascii="Arial" w:hAnsi="Arial" w:cs="Arial"/>
          <w:sz w:val="28"/>
          <w:szCs w:val="28"/>
          <w:shd w:val="clear" w:color="auto" w:fill="FFFFFF"/>
        </w:rPr>
        <w:t xml:space="preserve"> processes used be tween American and Middle Eastern companies/businesses. Identify an American company that has expanded into the Middle East and use it as a case study to discuss what changes American managers wou</w:t>
      </w:r>
      <w:r>
        <w:rPr>
          <w:rFonts w:ascii="Arial" w:hAnsi="Arial" w:cs="Arial"/>
          <w:sz w:val="28"/>
          <w:szCs w:val="28"/>
          <w:shd w:val="clear" w:color="auto" w:fill="FFFFFF"/>
        </w:rPr>
        <w:t>ld need to make in order to ens</w:t>
      </w:r>
      <w:r w:rsidRPr="00173C86">
        <w:rPr>
          <w:rFonts w:ascii="Arial" w:hAnsi="Arial" w:cs="Arial"/>
          <w:sz w:val="28"/>
          <w:szCs w:val="28"/>
          <w:shd w:val="clear" w:color="auto" w:fill="FFFFFF"/>
        </w:rPr>
        <w:t xml:space="preserve">ure success in this market. </w:t>
      </w:r>
    </w:p>
    <w:p w:rsidR="00173C86" w:rsidRPr="00173C86" w:rsidRDefault="00173C86" w:rsidP="00173C86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173C86">
        <w:rPr>
          <w:rFonts w:ascii="Arial" w:hAnsi="Arial" w:cs="Arial"/>
          <w:sz w:val="28"/>
          <w:szCs w:val="28"/>
          <w:shd w:val="clear" w:color="auto" w:fill="FFFFFF"/>
        </w:rPr>
        <w:t xml:space="preserve">Suggested limits are as follows: </w:t>
      </w:r>
    </w:p>
    <w:p w:rsidR="00173C86" w:rsidRPr="00173C86" w:rsidRDefault="00173C86" w:rsidP="00173C86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173C86">
        <w:rPr>
          <w:rFonts w:ascii="Arial" w:hAnsi="Arial" w:cs="Arial"/>
          <w:sz w:val="28"/>
          <w:szCs w:val="28"/>
          <w:shd w:val="clear" w:color="auto" w:fill="FFFFFF"/>
        </w:rPr>
        <w:sym w:font="Wingdings" w:char="F0A7"/>
      </w:r>
      <w:r w:rsidRPr="00173C86">
        <w:rPr>
          <w:rFonts w:ascii="Arial" w:hAnsi="Arial" w:cs="Arial"/>
          <w:sz w:val="28"/>
          <w:szCs w:val="28"/>
          <w:shd w:val="clear" w:color="auto" w:fill="FFFFFF"/>
        </w:rPr>
        <w:t xml:space="preserve"> Executive Summary: ideally one page but no more than two. </w:t>
      </w:r>
    </w:p>
    <w:p w:rsidR="00173C86" w:rsidRPr="00173C86" w:rsidRDefault="00173C86" w:rsidP="00173C86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173C86">
        <w:rPr>
          <w:rFonts w:ascii="Arial" w:hAnsi="Arial" w:cs="Arial"/>
          <w:sz w:val="28"/>
          <w:szCs w:val="28"/>
          <w:shd w:val="clear" w:color="auto" w:fill="FFFFFF"/>
        </w:rPr>
        <w:sym w:font="Wingdings" w:char="F0A7"/>
      </w:r>
      <w:r w:rsidRPr="00173C86">
        <w:rPr>
          <w:rFonts w:ascii="Arial" w:hAnsi="Arial" w:cs="Arial"/>
          <w:sz w:val="28"/>
          <w:szCs w:val="28"/>
          <w:shd w:val="clear" w:color="auto" w:fill="FFFFFF"/>
        </w:rPr>
        <w:t xml:space="preserve"> Sections 1: Introduction 400 - 600 words, </w:t>
      </w:r>
    </w:p>
    <w:p w:rsidR="00173C86" w:rsidRPr="00173C86" w:rsidRDefault="00173C86" w:rsidP="00173C86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173C86">
        <w:rPr>
          <w:rFonts w:ascii="Arial" w:hAnsi="Arial" w:cs="Arial"/>
          <w:sz w:val="28"/>
          <w:szCs w:val="28"/>
          <w:shd w:val="clear" w:color="auto" w:fill="FFFFFF"/>
        </w:rPr>
        <w:sym w:font="Wingdings" w:char="F0A7"/>
      </w:r>
      <w:r w:rsidRPr="00173C86">
        <w:rPr>
          <w:rFonts w:ascii="Arial" w:hAnsi="Arial" w:cs="Arial"/>
          <w:sz w:val="28"/>
          <w:szCs w:val="28"/>
          <w:shd w:val="clear" w:color="auto" w:fill="FFFFFF"/>
        </w:rPr>
        <w:t xml:space="preserve"> Section 2: Main body of the essay 2,000 - 2,500 words, </w:t>
      </w:r>
    </w:p>
    <w:p w:rsidR="00173C86" w:rsidRPr="00173C86" w:rsidRDefault="00173C86" w:rsidP="00173C86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173C86">
        <w:rPr>
          <w:rFonts w:ascii="Arial" w:hAnsi="Arial" w:cs="Arial"/>
          <w:sz w:val="28"/>
          <w:szCs w:val="28"/>
          <w:shd w:val="clear" w:color="auto" w:fill="FFFFFF"/>
        </w:rPr>
        <w:lastRenderedPageBreak/>
        <w:sym w:font="Wingdings" w:char="F0A7"/>
      </w:r>
      <w:r w:rsidRPr="00173C86">
        <w:rPr>
          <w:rFonts w:ascii="Arial" w:hAnsi="Arial" w:cs="Arial"/>
          <w:sz w:val="28"/>
          <w:szCs w:val="28"/>
          <w:shd w:val="clear" w:color="auto" w:fill="FFFFFF"/>
        </w:rPr>
        <w:t xml:space="preserve"> Sections 3: Conclusions 100 - 300 words, </w:t>
      </w:r>
    </w:p>
    <w:p w:rsidR="00173C86" w:rsidRPr="00173C86" w:rsidRDefault="00173C86" w:rsidP="00173C86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173C86">
        <w:rPr>
          <w:rFonts w:ascii="Arial" w:hAnsi="Arial" w:cs="Arial"/>
          <w:sz w:val="28"/>
          <w:szCs w:val="28"/>
          <w:shd w:val="clear" w:color="auto" w:fill="FFFFFF"/>
        </w:rPr>
        <w:sym w:font="Wingdings" w:char="F0A7"/>
      </w:r>
      <w:r w:rsidRPr="00173C86">
        <w:rPr>
          <w:rFonts w:ascii="Arial" w:hAnsi="Arial" w:cs="Arial"/>
          <w:sz w:val="28"/>
          <w:szCs w:val="28"/>
          <w:shd w:val="clear" w:color="auto" w:fill="FFFFFF"/>
        </w:rPr>
        <w:t xml:space="preserve"> References (5 - 15 references). </w:t>
      </w:r>
    </w:p>
    <w:p w:rsidR="00C91128" w:rsidRPr="00173C86" w:rsidRDefault="00C91128">
      <w:pPr>
        <w:rPr>
          <w:rFonts w:ascii="Arial" w:hAnsi="Arial" w:cs="Arial"/>
          <w:sz w:val="28"/>
          <w:szCs w:val="28"/>
        </w:rPr>
      </w:pPr>
    </w:p>
    <w:sectPr w:rsidR="00C91128" w:rsidRPr="00173C86" w:rsidSect="003A40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86"/>
    <w:rsid w:val="00173C86"/>
    <w:rsid w:val="003A4032"/>
    <w:rsid w:val="00C9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936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C8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C8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4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3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4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5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7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2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5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9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6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1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4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1604</Characters>
  <Application>Microsoft Macintosh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simran shrestha</dc:creator>
  <cp:keywords/>
  <dc:description/>
  <cp:lastModifiedBy>simran shrestha</cp:lastModifiedBy>
  <cp:revision>1</cp:revision>
  <dcterms:created xsi:type="dcterms:W3CDTF">2018-05-16T02:12:00Z</dcterms:created>
  <dcterms:modified xsi:type="dcterms:W3CDTF">2018-05-16T02:19:00Z</dcterms:modified>
</cp:coreProperties>
</file>